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961" w:tblpY="274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B45C9E" w:rsidRPr="00D74D5B" w14:paraId="48BFD095" w14:textId="77777777" w:rsidTr="00B45C9E">
        <w:trPr>
          <w:trHeight w:val="311"/>
        </w:trPr>
        <w:tc>
          <w:tcPr>
            <w:tcW w:w="8616" w:type="dxa"/>
            <w:tcMar>
              <w:top w:w="216" w:type="dxa"/>
              <w:left w:w="115" w:type="dxa"/>
              <w:bottom w:w="216" w:type="dxa"/>
              <w:right w:w="115" w:type="dxa"/>
            </w:tcMar>
          </w:tcPr>
          <w:p w14:paraId="22E866E3" w14:textId="77777777" w:rsidR="00B45C9E" w:rsidRPr="00D74D5B" w:rsidRDefault="00B45C9E" w:rsidP="00B45C9E">
            <w:pPr>
              <w:pStyle w:val="NoSpacing"/>
              <w:rPr>
                <w:color w:val="007559" w:themeColor="accent1"/>
                <w:sz w:val="24"/>
              </w:rPr>
            </w:pPr>
          </w:p>
        </w:tc>
      </w:tr>
      <w:tr w:rsidR="00B45C9E" w:rsidRPr="00D74D5B" w14:paraId="1867A093" w14:textId="77777777" w:rsidTr="00B45C9E">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614485186"/>
              <w:placeholder>
                <w:docPart w:val="27BFC3C1029442BC8E2C1284C21AA275"/>
              </w:placeholder>
              <w:dataBinding w:prefixMappings="xmlns:ns0='http://schemas.openxmlformats.org/package/2006/metadata/core-properties' xmlns:ns1='http://purl.org/dc/elements/1.1/'" w:xpath="/ns0:coreProperties[1]/ns1:title[1]" w:storeItemID="{6C3C8BC8-F283-45AE-878A-BAB7291924A1}"/>
              <w:text/>
            </w:sdtPr>
            <w:sdtContent>
              <w:p w14:paraId="01B1ADDD" w14:textId="10566543" w:rsidR="00B45C9E" w:rsidRPr="00D74D5B" w:rsidRDefault="00B37086" w:rsidP="00B45C9E">
                <w:pPr>
                  <w:pStyle w:val="NoSpacing"/>
                  <w:spacing w:line="216" w:lineRule="auto"/>
                  <w:jc w:val="left"/>
                  <w:rPr>
                    <w:rFonts w:asciiTheme="majorHAnsi" w:eastAsiaTheme="majorEastAsia" w:hAnsiTheme="majorHAnsi" w:cstheme="majorBidi"/>
                    <w:color w:val="007559" w:themeColor="accent1"/>
                    <w:sz w:val="88"/>
                    <w:szCs w:val="88"/>
                  </w:rPr>
                </w:pPr>
                <w:r w:rsidRPr="00192285">
                  <w:rPr>
                    <w:rFonts w:asciiTheme="majorHAnsi" w:eastAsiaTheme="majorEastAsia" w:hAnsiTheme="majorHAnsi" w:cstheme="majorBidi"/>
                    <w:b/>
                    <w:bCs/>
                    <w:color w:val="007559" w:themeColor="accent1"/>
                    <w:sz w:val="72"/>
                    <w:szCs w:val="72"/>
                  </w:rPr>
                  <w:t>ECT Programme Y1 Elective self-study 2: Establishing effective routines and expectations</w:t>
                </w:r>
              </w:p>
            </w:sdtContent>
          </w:sdt>
        </w:tc>
      </w:tr>
      <w:tr w:rsidR="00B45C9E" w:rsidRPr="00D74D5B" w14:paraId="29606CDB" w14:textId="77777777" w:rsidTr="00B45C9E">
        <w:trPr>
          <w:trHeight w:val="919"/>
        </w:trPr>
        <w:sdt>
          <w:sdtPr>
            <w:rPr>
              <w:b/>
              <w:bCs/>
              <w:color w:val="007559" w:themeColor="accent1"/>
              <w:sz w:val="56"/>
              <w:szCs w:val="56"/>
            </w:rPr>
            <w:alias w:val="Subtitle"/>
            <w:id w:val="1582644867"/>
            <w:placeholder>
              <w:docPart w:val="C533D8108D424F6EB40AC88F628ECC2D"/>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A87DE1A" w14:textId="03A2A3D2" w:rsidR="00B45C9E" w:rsidRPr="00900424" w:rsidRDefault="00B37086" w:rsidP="00B45C9E">
                <w:pPr>
                  <w:pStyle w:val="NoSpacing"/>
                  <w:jc w:val="left"/>
                  <w:rPr>
                    <w:b/>
                    <w:bCs/>
                    <w:color w:val="007559" w:themeColor="accent1"/>
                    <w:sz w:val="24"/>
                  </w:rPr>
                </w:pPr>
                <w:r>
                  <w:rPr>
                    <w:b/>
                    <w:bCs/>
                    <w:color w:val="007559" w:themeColor="accent1"/>
                    <w:sz w:val="56"/>
                    <w:szCs w:val="56"/>
                  </w:rPr>
                  <w:t>Behaviour and relationships</w:t>
                </w:r>
              </w:p>
            </w:tc>
          </w:sdtContent>
        </w:sdt>
      </w:tr>
      <w:tr w:rsidR="00B45C9E" w:rsidRPr="00D74D5B" w14:paraId="73E21661" w14:textId="77777777" w:rsidTr="00B45C9E">
        <w:trPr>
          <w:trHeight w:val="14"/>
        </w:trPr>
        <w:tc>
          <w:tcPr>
            <w:tcW w:w="8616" w:type="dxa"/>
            <w:tcMar>
              <w:top w:w="216" w:type="dxa"/>
              <w:left w:w="115" w:type="dxa"/>
              <w:bottom w:w="216" w:type="dxa"/>
              <w:right w:w="115" w:type="dxa"/>
            </w:tcMar>
          </w:tcPr>
          <w:p w14:paraId="2876E2A8" w14:textId="77777777" w:rsidR="00B45C9E" w:rsidRPr="00685BBB" w:rsidRDefault="00B45C9E" w:rsidP="00B45C9E">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B45C9E" w:rsidRPr="00D74D5B" w14:paraId="5784166B" w14:textId="77777777" w:rsidTr="00B45C9E">
        <w:trPr>
          <w:trHeight w:val="14"/>
        </w:trPr>
        <w:tc>
          <w:tcPr>
            <w:tcW w:w="8616" w:type="dxa"/>
            <w:shd w:val="clear" w:color="auto" w:fill="007559" w:themeFill="accent1"/>
            <w:tcMar>
              <w:top w:w="216" w:type="dxa"/>
              <w:left w:w="115" w:type="dxa"/>
              <w:bottom w:w="216" w:type="dxa"/>
              <w:right w:w="115" w:type="dxa"/>
            </w:tcMar>
          </w:tcPr>
          <w:p w14:paraId="43816ECA" w14:textId="034B3E77" w:rsidR="00B45C9E" w:rsidRPr="00123FE7" w:rsidRDefault="00777AF6" w:rsidP="00B45C9E">
            <w:r w:rsidRPr="007C2895">
              <w:rPr>
                <w:color w:val="FFFFFF" w:themeColor="background1"/>
              </w:rPr>
              <w:t>These self-study materials are intended for use as part of a school-led programme</w:t>
            </w:r>
            <w:r>
              <w:rPr>
                <w:color w:val="FFFFFF" w:themeColor="background1"/>
              </w:rPr>
              <w:t xml:space="preserve"> for early career teachers in their first year </w:t>
            </w:r>
            <w:r w:rsidR="47081CB3" w:rsidRPr="191AFB61">
              <w:rPr>
                <w:color w:val="FFFFFF" w:themeColor="background1"/>
              </w:rPr>
              <w:t xml:space="preserve">on the </w:t>
            </w:r>
            <w:r>
              <w:rPr>
                <w:color w:val="FFFFFF" w:themeColor="background1"/>
              </w:rPr>
              <w:t>EC</w:t>
            </w:r>
            <w:r w:rsidR="00595BC4">
              <w:rPr>
                <w:color w:val="FFFFFF" w:themeColor="background1"/>
              </w:rPr>
              <w:t>T</w:t>
            </w:r>
            <w:r>
              <w:rPr>
                <w:color w:val="FFFFFF" w:themeColor="background1"/>
              </w:rPr>
              <w:t xml:space="preserve"> programme</w:t>
            </w:r>
            <w:r w:rsidRPr="007C2895">
              <w:rPr>
                <w:color w:val="FFFFFF" w:themeColor="background1"/>
              </w:rPr>
              <w:t>. Opportunities for school-led providers to add exemplification relevant to their context have been identified. It is suggested that further phase- or subject-specific examples be added to reflect the needs of your programme participants.</w:t>
            </w:r>
          </w:p>
        </w:tc>
      </w:tr>
    </w:tbl>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1" behindDoc="1" locked="0" layoutInCell="1" allowOverlap="1" wp14:anchorId="28258219" wp14:editId="65A25C36">
                    <wp:simplePos x="0" y="0"/>
                    <wp:positionH relativeFrom="column">
                      <wp:posOffset>-904875</wp:posOffset>
                    </wp:positionH>
                    <wp:positionV relativeFrom="paragraph">
                      <wp:posOffset>-1010255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1A429CC" id="Group 17" o:spid="_x0000_s1026" alt="&quot;&quot;" style="position:absolute;margin-left:-71.25pt;margin-top:-79.55pt;width:592.3pt;height:197.3pt;z-index:-251658239;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Hnv/c&#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p w14:paraId="0FE3E4BE" w14:textId="6B025A1E" w:rsidR="00595E20" w:rsidRDefault="00595E20">
          <w:r w:rsidRPr="00DD3BAE">
            <w:rPr>
              <w:noProof/>
            </w:rPr>
            <w:drawing>
              <wp:anchor distT="0" distB="0" distL="114300" distR="114300" simplePos="0" relativeHeight="251658240" behindDoc="1" locked="0" layoutInCell="1" allowOverlap="1" wp14:anchorId="7497DBF9" wp14:editId="190200E1">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rPr>
      </w:pPr>
      <w:r>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33670F33" w14:textId="77777777" w:rsidR="00DA7998" w:rsidRPr="00F92799" w:rsidRDefault="00DA7998" w:rsidP="00DA7998">
      <w:pPr>
        <w:rPr>
          <w:b/>
          <w:bCs/>
        </w:rPr>
      </w:pPr>
      <w:bookmarkStart w:id="0" w:name="Sessionoverview"/>
      <w:r w:rsidRPr="00F92799">
        <w:rPr>
          <w:b/>
          <w:bCs/>
        </w:rPr>
        <w:t xml:space="preserve">Approximate time to complete: </w:t>
      </w:r>
      <w:r>
        <w:rPr>
          <w:b/>
          <w:bCs/>
        </w:rPr>
        <w:t>4</w:t>
      </w:r>
      <w:r w:rsidRPr="00F92799">
        <w:rPr>
          <w:b/>
          <w:bCs/>
        </w:rPr>
        <w:t xml:space="preserve"> minutes </w:t>
      </w:r>
    </w:p>
    <w:p w14:paraId="13BED5F2" w14:textId="77777777" w:rsidR="00DA7998" w:rsidRDefault="00DA7998" w:rsidP="00DA7998">
      <w:pPr>
        <w:pStyle w:val="Heading"/>
        <w:rPr>
          <w:rFonts w:asciiTheme="minorHAnsi" w:hAnsiTheme="minorHAnsi" w:cstheme="minorHAnsi"/>
          <w:b w:val="0"/>
          <w:bCs w:val="0"/>
          <w:color w:val="auto"/>
          <w:sz w:val="24"/>
          <w:szCs w:val="22"/>
        </w:rPr>
      </w:pPr>
      <w:r w:rsidRPr="0070690F">
        <w:rPr>
          <w:b w:val="0"/>
          <w:bCs w:val="0"/>
          <w:color w:val="auto"/>
          <w:sz w:val="24"/>
          <w:szCs w:val="24"/>
        </w:rPr>
        <w:t>This elective self-study is part of your personalised pathway in the Early Career Teacher Programme. It focuses</w:t>
      </w:r>
      <w:r w:rsidRPr="0070690F">
        <w:rPr>
          <w:rFonts w:asciiTheme="minorHAnsi" w:hAnsiTheme="minorHAnsi" w:cstheme="minorHAnsi"/>
          <w:b w:val="0"/>
          <w:bCs w:val="0"/>
          <w:color w:val="auto"/>
          <w:sz w:val="22"/>
          <w:szCs w:val="20"/>
        </w:rPr>
        <w:t xml:space="preserve"> </w:t>
      </w:r>
      <w:r>
        <w:rPr>
          <w:rFonts w:asciiTheme="minorHAnsi" w:hAnsiTheme="minorHAnsi" w:cstheme="minorHAnsi"/>
          <w:b w:val="0"/>
          <w:bCs w:val="0"/>
          <w:color w:val="auto"/>
          <w:sz w:val="24"/>
          <w:szCs w:val="22"/>
        </w:rPr>
        <w:t>on furthering</w:t>
      </w:r>
      <w:r w:rsidRPr="00E11BAB">
        <w:rPr>
          <w:rFonts w:asciiTheme="minorHAnsi" w:hAnsiTheme="minorHAnsi" w:cstheme="minorHAnsi"/>
          <w:b w:val="0"/>
          <w:bCs w:val="0"/>
          <w:color w:val="auto"/>
          <w:sz w:val="24"/>
          <w:szCs w:val="22"/>
        </w:rPr>
        <w:t xml:space="preserve"> your </w:t>
      </w:r>
      <w:r>
        <w:rPr>
          <w:rFonts w:asciiTheme="minorHAnsi" w:hAnsiTheme="minorHAnsi" w:cstheme="minorHAnsi"/>
          <w:b w:val="0"/>
          <w:bCs w:val="0"/>
          <w:color w:val="auto"/>
          <w:sz w:val="24"/>
          <w:szCs w:val="22"/>
        </w:rPr>
        <w:t>practice with regards to</w:t>
      </w:r>
      <w:r w:rsidRPr="00E11BAB">
        <w:rPr>
          <w:rFonts w:asciiTheme="minorHAnsi" w:hAnsiTheme="minorHAnsi" w:cstheme="minorHAnsi"/>
          <w:b w:val="0"/>
          <w:bCs w:val="0"/>
          <w:color w:val="auto"/>
          <w:sz w:val="24"/>
          <w:szCs w:val="22"/>
        </w:rPr>
        <w:t xml:space="preserve"> </w:t>
      </w:r>
      <w:r>
        <w:rPr>
          <w:rFonts w:asciiTheme="minorHAnsi" w:hAnsiTheme="minorHAnsi" w:cstheme="minorHAnsi"/>
          <w:b w:val="0"/>
          <w:bCs w:val="0"/>
          <w:color w:val="auto"/>
          <w:sz w:val="24"/>
          <w:szCs w:val="22"/>
        </w:rPr>
        <w:t>establishing effective routines and expectations</w:t>
      </w:r>
      <w:r w:rsidRPr="00427364">
        <w:rPr>
          <w:rFonts w:asciiTheme="minorHAnsi" w:hAnsiTheme="minorHAnsi" w:cstheme="minorHAnsi"/>
          <w:b w:val="0"/>
          <w:bCs w:val="0"/>
          <w:color w:val="auto"/>
          <w:sz w:val="24"/>
          <w:szCs w:val="22"/>
        </w:rPr>
        <w:t xml:space="preserve">, an area identified for </w:t>
      </w:r>
      <w:r>
        <w:rPr>
          <w:rFonts w:asciiTheme="minorHAnsi" w:hAnsiTheme="minorHAnsi" w:cstheme="minorHAnsi"/>
          <w:b w:val="0"/>
          <w:bCs w:val="0"/>
          <w:color w:val="auto"/>
          <w:sz w:val="24"/>
          <w:szCs w:val="22"/>
        </w:rPr>
        <w:t xml:space="preserve">further focus </w:t>
      </w:r>
      <w:r w:rsidRPr="00427364">
        <w:rPr>
          <w:rFonts w:asciiTheme="minorHAnsi" w:hAnsiTheme="minorHAnsi" w:cstheme="minorHAnsi"/>
          <w:b w:val="0"/>
          <w:bCs w:val="0"/>
          <w:color w:val="auto"/>
          <w:sz w:val="24"/>
          <w:szCs w:val="22"/>
        </w:rPr>
        <w:t>through your diagnostic reflection</w:t>
      </w:r>
      <w:r>
        <w:rPr>
          <w:rFonts w:asciiTheme="minorHAnsi" w:hAnsiTheme="minorHAnsi" w:cstheme="minorHAnsi"/>
          <w:b w:val="0"/>
          <w:bCs w:val="0"/>
          <w:color w:val="auto"/>
          <w:sz w:val="24"/>
          <w:szCs w:val="22"/>
        </w:rPr>
        <w:t xml:space="preserve"> as well as discussions with your mentor</w:t>
      </w:r>
      <w:r w:rsidRPr="00427364">
        <w:rPr>
          <w:rFonts w:asciiTheme="minorHAnsi" w:hAnsiTheme="minorHAnsi" w:cstheme="minorHAnsi"/>
          <w:b w:val="0"/>
          <w:bCs w:val="0"/>
          <w:color w:val="auto"/>
          <w:sz w:val="24"/>
          <w:szCs w:val="22"/>
        </w:rPr>
        <w:t>.</w:t>
      </w:r>
    </w:p>
    <w:p w14:paraId="1B226428" w14:textId="77777777" w:rsidR="00DA7998" w:rsidRDefault="00DA7998" w:rsidP="00DA7998">
      <w:r w:rsidRPr="009F76A2">
        <w:t xml:space="preserve">In this elective self-study, you'll build on the theoretical knowledge </w:t>
      </w:r>
      <w:r>
        <w:t>on</w:t>
      </w:r>
      <w:r w:rsidRPr="00E11BAB">
        <w:t xml:space="preserve"> </w:t>
      </w:r>
      <w:r>
        <w:t>establishing effective routines and expectations</w:t>
      </w:r>
      <w:r w:rsidRPr="009F76A2">
        <w:t xml:space="preserve"> from the core self-study by </w:t>
      </w:r>
      <w:r w:rsidRPr="00805B2D">
        <w:t>explor</w:t>
      </w:r>
      <w:r>
        <w:t>ing</w:t>
      </w:r>
      <w:r w:rsidRPr="00805B2D">
        <w:t xml:space="preserve"> practical examples </w:t>
      </w:r>
      <w:r>
        <w:t>that can help to drive your own classroom practice</w:t>
      </w:r>
      <w:r w:rsidRPr="009F76A2">
        <w:t>.</w:t>
      </w:r>
      <w:r w:rsidRPr="00805B2D">
        <w:t xml:space="preserve"> Each example highlights the </w:t>
      </w:r>
      <w:r>
        <w:t>‘</w:t>
      </w:r>
      <w:r w:rsidRPr="00805B2D">
        <w:t xml:space="preserve">active </w:t>
      </w:r>
      <w:r>
        <w:t xml:space="preserve">ingredients’ - </w:t>
      </w:r>
      <w:r w:rsidRPr="00805B2D">
        <w:t>the key elements that make a strategy effective</w:t>
      </w:r>
      <w:r>
        <w:t xml:space="preserve"> – </w:t>
      </w:r>
      <w:r w:rsidRPr="00805B2D">
        <w:t>so</w:t>
      </w:r>
      <w:r>
        <w:t xml:space="preserve"> that, regardless of your subject or phase,</w:t>
      </w:r>
      <w:r w:rsidRPr="00805B2D">
        <w:t xml:space="preserve"> you can understand how they work and how to </w:t>
      </w:r>
      <w:r>
        <w:t>enact</w:t>
      </w:r>
      <w:r w:rsidRPr="00805B2D">
        <w:t xml:space="preserve"> them</w:t>
      </w:r>
      <w:r>
        <w:t xml:space="preserve"> in your own setting</w:t>
      </w:r>
      <w:r w:rsidRPr="00805B2D">
        <w:t xml:space="preserve">. </w:t>
      </w:r>
    </w:p>
    <w:p w14:paraId="116911B3" w14:textId="77777777" w:rsidR="00DA7998" w:rsidRDefault="00DA7998" w:rsidP="00DA7998">
      <w:r w:rsidRPr="00C07A17">
        <w:t>The elective self-study will be structured into t</w:t>
      </w:r>
      <w:r>
        <w:t>wo</w:t>
      </w:r>
      <w:r w:rsidRPr="00C07A17">
        <w:t xml:space="preserve"> distinct sections, as outlined in the graphic below. Each section focuses on a different aspect of</w:t>
      </w:r>
      <w:r>
        <w:t xml:space="preserve"> </w:t>
      </w:r>
      <w:r w:rsidRPr="00F96AFA">
        <w:t>establishing effective routines and expectations.</w:t>
      </w:r>
      <w:r>
        <w:t xml:space="preserve"> </w:t>
      </w:r>
      <w:r w:rsidRPr="00DD6148">
        <w:t>You'll explore key research, see how it works in practice, and think about how to use the ideas in your own classroom</w:t>
      </w:r>
    </w:p>
    <w:p w14:paraId="06D8B83A" w14:textId="77777777" w:rsidR="00DA7998" w:rsidRDefault="00DA7998" w:rsidP="00DA7998"/>
    <w:p w14:paraId="43204563" w14:textId="77777777" w:rsidR="00DA7998" w:rsidRDefault="00DA7998" w:rsidP="00DA7998">
      <w:r>
        <w:rPr>
          <w:noProof/>
        </w:rPr>
        <w:drawing>
          <wp:anchor distT="0" distB="0" distL="114300" distR="114300" simplePos="0" relativeHeight="251658246" behindDoc="1" locked="0" layoutInCell="1" allowOverlap="1" wp14:anchorId="437C3FFA" wp14:editId="10AF28A6">
            <wp:simplePos x="0" y="0"/>
            <wp:positionH relativeFrom="column">
              <wp:posOffset>-570230</wp:posOffset>
            </wp:positionH>
            <wp:positionV relativeFrom="paragraph">
              <wp:posOffset>0</wp:posOffset>
            </wp:positionV>
            <wp:extent cx="6142990" cy="2524125"/>
            <wp:effectExtent l="0" t="0" r="0" b="0"/>
            <wp:wrapTight wrapText="bothSides">
              <wp:wrapPolygon edited="0">
                <wp:start x="8574" y="4075"/>
                <wp:lineTo x="7904" y="4565"/>
                <wp:lineTo x="6497" y="6195"/>
                <wp:lineTo x="6497" y="7010"/>
                <wp:lineTo x="6029" y="9455"/>
                <wp:lineTo x="6096" y="12226"/>
                <wp:lineTo x="6631" y="14835"/>
                <wp:lineTo x="6631" y="15324"/>
                <wp:lineTo x="8038" y="16954"/>
                <wp:lineTo x="8507" y="17280"/>
                <wp:lineTo x="14535" y="17280"/>
                <wp:lineTo x="16009" y="15161"/>
                <wp:lineTo x="16478" y="12226"/>
                <wp:lineTo x="16545" y="9618"/>
                <wp:lineTo x="16076" y="7010"/>
                <wp:lineTo x="16143" y="5054"/>
                <wp:lineTo x="14201" y="4402"/>
                <wp:lineTo x="8909" y="4075"/>
                <wp:lineTo x="8574" y="4075"/>
              </wp:wrapPolygon>
            </wp:wrapTight>
            <wp:docPr id="1510185774" name="Diagram 2" descr="&quot;A flow diagram with three connected circular shapes outlined in gradient colours, moving from left to right. Each circle contains a step in a sequence:&#10;&#10;'High expectations for contributions and participation' (pink outline).&#10;'Increasing pupil motivation and confidence through timely feedback' (purple outline).&#10;'Module is complete' (light blue outline).&#10;The circles are linked by triangular connectors, visually indicating the progression through the steps.&quo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p>
    <w:p w14:paraId="4812C945" w14:textId="77777777" w:rsidR="00DA7998" w:rsidRDefault="00DA7998" w:rsidP="00DA7998">
      <w:pPr>
        <w:tabs>
          <w:tab w:val="left" w:pos="1959"/>
        </w:tabs>
      </w:pPr>
      <w:r>
        <w:tab/>
      </w:r>
    </w:p>
    <w:p w14:paraId="13C041E6" w14:textId="77777777" w:rsidR="00DA7998" w:rsidRDefault="00DA7998" w:rsidP="00DA7998">
      <w:pPr>
        <w:tabs>
          <w:tab w:val="left" w:pos="1959"/>
        </w:tabs>
      </w:pPr>
    </w:p>
    <w:p w14:paraId="51ACC243" w14:textId="77777777" w:rsidR="00DA7998" w:rsidRDefault="00DA7998" w:rsidP="00DA7998">
      <w:pPr>
        <w:tabs>
          <w:tab w:val="left" w:pos="1959"/>
        </w:tabs>
      </w:pPr>
    </w:p>
    <w:p w14:paraId="6BA55689" w14:textId="77777777" w:rsidR="00DA7998" w:rsidRDefault="00DA7998" w:rsidP="00DA7998"/>
    <w:p w14:paraId="40F5A993" w14:textId="77777777" w:rsidR="00DA7998" w:rsidRDefault="00DA7998" w:rsidP="00DA7998">
      <w:pPr>
        <w:rPr>
          <w:b/>
          <w:bCs/>
        </w:rPr>
      </w:pPr>
    </w:p>
    <w:p w14:paraId="2B774425" w14:textId="77777777" w:rsidR="00DA7998" w:rsidRDefault="00DA7998" w:rsidP="00DA7998">
      <w:pPr>
        <w:rPr>
          <w:b/>
          <w:bCs/>
        </w:rPr>
      </w:pPr>
    </w:p>
    <w:p w14:paraId="197E0DD2" w14:textId="77777777" w:rsidR="00DA7998" w:rsidRDefault="00DA7998" w:rsidP="00DA7998">
      <w:pPr>
        <w:rPr>
          <w:b/>
          <w:bCs/>
        </w:rPr>
      </w:pPr>
    </w:p>
    <w:p w14:paraId="13E4E49E" w14:textId="77777777" w:rsidR="00DA7998" w:rsidRDefault="00DA7998" w:rsidP="00DA7998">
      <w:pPr>
        <w:rPr>
          <w:b/>
          <w:bCs/>
        </w:rPr>
      </w:pPr>
    </w:p>
    <w:p w14:paraId="4F234522" w14:textId="77777777" w:rsidR="00DA7998" w:rsidRPr="002D1E94" w:rsidRDefault="00DA7998" w:rsidP="00DA7998">
      <w:pPr>
        <w:rPr>
          <w:b/>
          <w:bCs/>
        </w:rPr>
      </w:pPr>
      <w:r w:rsidRPr="002D1E94">
        <w:rPr>
          <w:b/>
          <w:bCs/>
        </w:rPr>
        <w:t>Applying your learning</w:t>
      </w:r>
    </w:p>
    <w:p w14:paraId="17200AFC" w14:textId="77777777" w:rsidR="00DA7998" w:rsidRDefault="00DA7998" w:rsidP="00DA7998">
      <w:r w:rsidRPr="00F67072">
        <w:t xml:space="preserve">As you work through this self-study, you’ll learn about practical strategies and key research. </w:t>
      </w:r>
      <w:r>
        <w:t xml:space="preserve">These will help you to </w:t>
      </w:r>
      <w:r w:rsidRPr="00A60187">
        <w:t xml:space="preserve">plan purposeful ways </w:t>
      </w:r>
      <w:r>
        <w:t>establish, practice and reinforce routines and expectations with your pupils. To support you in this</w:t>
      </w:r>
      <w:r w:rsidRPr="00B96E73">
        <w:rPr>
          <w:b/>
        </w:rPr>
        <w:t xml:space="preserve">, </w:t>
      </w:r>
      <w:r>
        <w:rPr>
          <w:rFonts w:cstheme="minorBidi"/>
        </w:rPr>
        <w:t xml:space="preserve">you </w:t>
      </w:r>
      <w:r w:rsidRPr="00B96E73">
        <w:rPr>
          <w:rFonts w:cstheme="minorBidi"/>
        </w:rPr>
        <w:t xml:space="preserve">will </w:t>
      </w:r>
      <w:r w:rsidRPr="52CD6752">
        <w:rPr>
          <w:rFonts w:cstheme="minorBidi"/>
        </w:rPr>
        <w:t>be prompted to apply</w:t>
      </w:r>
      <w:r w:rsidRPr="00B96E73">
        <w:rPr>
          <w:rFonts w:cstheme="minorBidi"/>
        </w:rPr>
        <w:t xml:space="preserve"> </w:t>
      </w:r>
      <w:r w:rsidRPr="52CD6752">
        <w:rPr>
          <w:rFonts w:cstheme="minorBidi"/>
        </w:rPr>
        <w:t>the</w:t>
      </w:r>
      <w:r w:rsidRPr="00B96E73">
        <w:rPr>
          <w:rFonts w:cstheme="minorBidi"/>
        </w:rPr>
        <w:t xml:space="preserve"> content of</w:t>
      </w:r>
      <w:r w:rsidRPr="52CD6752">
        <w:rPr>
          <w:rFonts w:cstheme="minorBidi"/>
        </w:rPr>
        <w:t xml:space="preserve"> this </w:t>
      </w:r>
      <w:r w:rsidRPr="00EE443A">
        <w:t>this</w:t>
      </w:r>
      <w:r>
        <w:t xml:space="preserve"> self-study to a scenario that you might encounter in your school. </w:t>
      </w:r>
    </w:p>
    <w:p w14:paraId="43523306" w14:textId="77777777" w:rsidR="00DA7998" w:rsidRDefault="00DA7998" w:rsidP="00DA7998">
      <w:r>
        <w:t>Take time to read the most appropriate scenario for your own phase or context and consider the question as you work through this self-study. At the end of the self-</w:t>
      </w:r>
      <w:r>
        <w:lastRenderedPageBreak/>
        <w:t xml:space="preserve">study, you will have an opportunity to reflect on what you have read and </w:t>
      </w:r>
      <w:r w:rsidRPr="00707931">
        <w:t>learned</w:t>
      </w:r>
      <w:r>
        <w:t>;</w:t>
      </w:r>
      <w:r w:rsidRPr="00707931">
        <w:t xml:space="preserve"> how it connects to your own experiences</w:t>
      </w:r>
      <w:r>
        <w:t>;</w:t>
      </w:r>
      <w:r w:rsidRPr="00707931">
        <w:t xml:space="preserve"> and how you might apply it in future.</w:t>
      </w:r>
    </w:p>
    <w:p w14:paraId="370C9560" w14:textId="77777777" w:rsidR="00324233" w:rsidRDefault="00324233" w:rsidP="009568E4"/>
    <w:p w14:paraId="6432B06C" w14:textId="77777777" w:rsidR="00C31E84" w:rsidRDefault="00C31E84" w:rsidP="00C31E84"/>
    <w:tbl>
      <w:tblPr>
        <w:tblStyle w:val="TableGrid1"/>
        <w:tblW w:w="0" w:type="auto"/>
        <w:jc w:val="center"/>
        <w:tblLook w:val="04A0" w:firstRow="1" w:lastRow="0" w:firstColumn="1" w:lastColumn="0" w:noHBand="0" w:noVBand="1"/>
      </w:tblPr>
      <w:tblGrid>
        <w:gridCol w:w="1371"/>
        <w:gridCol w:w="1372"/>
        <w:gridCol w:w="1372"/>
        <w:gridCol w:w="1371"/>
        <w:gridCol w:w="1587"/>
      </w:tblGrid>
      <w:tr w:rsidR="00BB4552" w14:paraId="44A1DA66" w14:textId="77777777" w:rsidTr="00BB4552">
        <w:trPr>
          <w:jc w:val="center"/>
        </w:trPr>
        <w:tc>
          <w:tcPr>
            <w:tcW w:w="1371" w:type="dxa"/>
          </w:tcPr>
          <w:p w14:paraId="07A6FA80" w14:textId="6C594E6A" w:rsidR="00BB4552" w:rsidRDefault="00BB4552">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2BE4BD1E" w14:textId="239DE759" w:rsidR="00BB4552" w:rsidRDefault="00BB4552">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0137FFB8" w14:textId="05EB0E8D" w:rsidR="00BB4552" w:rsidRDefault="00BB4552">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5C59E4D3" w14:textId="67FDCFE1" w:rsidR="00BB4552" w:rsidRDefault="00BB4552" w:rsidP="00BB4552">
            <w:pPr>
              <w:jc w:val="center"/>
            </w:pPr>
            <w:hyperlink w:anchor="SENDScenarioSTART" w:history="1">
              <w:r>
                <w:rPr>
                  <w:rStyle w:val="Hyperlink"/>
                  <w:rFonts w:asciiTheme="minorHAnsi" w:eastAsiaTheme="minorEastAsia" w:hAnsiTheme="minorHAnsi" w:cstheme="minorHAnsi"/>
                  <w:spacing w:val="0"/>
                  <w:kern w:val="0"/>
                </w:rPr>
                <w:t>Specialist - SEND setting</w:t>
              </w:r>
            </w:hyperlink>
          </w:p>
        </w:tc>
        <w:tc>
          <w:tcPr>
            <w:tcW w:w="1587" w:type="dxa"/>
          </w:tcPr>
          <w:p w14:paraId="7FAC4838" w14:textId="7FD2D4B2" w:rsidR="00BB4552" w:rsidRDefault="00BB4552" w:rsidP="00BB4552">
            <w:pPr>
              <w:jc w:val="center"/>
            </w:pPr>
            <w:hyperlink w:anchor="APScenarioSTART" w:history="1">
              <w:r>
                <w:rPr>
                  <w:rStyle w:val="Hyperlink"/>
                </w:rPr>
                <w:t>Specialist - Alternative provision</w:t>
              </w:r>
            </w:hyperlink>
          </w:p>
        </w:tc>
      </w:tr>
    </w:tbl>
    <w:p w14:paraId="295D9229" w14:textId="77777777" w:rsidR="007E4C77" w:rsidRPr="00002974" w:rsidRDefault="007E4C77" w:rsidP="007E4C77">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7E4C77" w:rsidRPr="00002974" w14:paraId="3FDF87A6" w14:textId="77777777" w:rsidTr="00D3689C">
        <w:tc>
          <w:tcPr>
            <w:tcW w:w="9016" w:type="dxa"/>
            <w:shd w:val="clear" w:color="auto" w:fill="FDE9FD"/>
          </w:tcPr>
          <w:p w14:paraId="05BD07C3" w14:textId="77777777" w:rsidR="007E4C77" w:rsidRPr="00002974" w:rsidRDefault="007E4C77">
            <w:pPr>
              <w:spacing w:before="0"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tc>
      </w:tr>
    </w:tbl>
    <w:p w14:paraId="282B8A18" w14:textId="77777777" w:rsidR="007E4C77" w:rsidRDefault="007E4C77" w:rsidP="00C31E84"/>
    <w:p w14:paraId="6E4A6FC7" w14:textId="77777777" w:rsidR="00D8507A" w:rsidRDefault="00D8507A" w:rsidP="00D8507A">
      <w:pPr>
        <w:pStyle w:val="Subheading"/>
        <w:rPr>
          <w:rFonts w:asciiTheme="minorHAnsi" w:hAnsiTheme="minorHAnsi" w:cstheme="minorHAnsi"/>
          <w:b w:val="0"/>
          <w:bCs w:val="0"/>
          <w:color w:val="auto"/>
          <w:szCs w:val="22"/>
        </w:rPr>
      </w:pPr>
      <w:bookmarkStart w:id="1" w:name="EYFSScenarioSTART"/>
      <w:r>
        <w:rPr>
          <w:rStyle w:val="normaltextrun"/>
          <w:color w:val="7030A0"/>
        </w:rPr>
        <w:t>EYFS scenario</w:t>
      </w:r>
    </w:p>
    <w:tbl>
      <w:tblPr>
        <w:tblStyle w:val="Style3"/>
        <w:tblW w:w="0" w:type="auto"/>
        <w:tblLook w:val="04A0" w:firstRow="1" w:lastRow="0" w:firstColumn="1" w:lastColumn="0" w:noHBand="0" w:noVBand="1"/>
      </w:tblPr>
      <w:tblGrid>
        <w:gridCol w:w="8996"/>
      </w:tblGrid>
      <w:tr w:rsidR="00D8507A" w14:paraId="638764B6" w14:textId="77777777">
        <w:tc>
          <w:tcPr>
            <w:tcW w:w="8996" w:type="dxa"/>
          </w:tcPr>
          <w:bookmarkEnd w:id="1"/>
          <w:p w14:paraId="38AF1277" w14:textId="77777777" w:rsidR="00D8507A" w:rsidRDefault="00D8507A">
            <w:r w:rsidRPr="00467025">
              <w:t>Mr Pinnock, an Early Years teacher, has introduced a tidy-up routine in his classroom to help children transition from playtime to group activities. He uses a ‘Tidy-Up Song’ to signal when it’s time to put toys and materials away. While some children respond immediately to the song and start tidying up, others continue playing and don’t seem to recognise the cue. Mr Pinnock wonders what he could do to reinforce the tidy-up routine and ensure that all children are engaged in the transition.</w:t>
            </w:r>
          </w:p>
          <w:p w14:paraId="267EA4DC" w14:textId="6236198E" w:rsidR="00D8507A" w:rsidRDefault="00C75220" w:rsidP="00C75220">
            <w:pPr>
              <w:rPr>
                <w:rStyle w:val="normaltextrun"/>
              </w:rPr>
            </w:pPr>
            <w:r>
              <w:rPr>
                <w:b/>
                <w:bCs/>
              </w:rPr>
              <w:t>As you read the</w:t>
            </w:r>
            <w:r w:rsidR="00D8507A">
              <w:rPr>
                <w:b/>
                <w:bCs/>
              </w:rPr>
              <w:t xml:space="preserve"> content of the elective self-study</w:t>
            </w:r>
            <w:r w:rsidR="00C50656">
              <w:rPr>
                <w:b/>
                <w:bCs/>
              </w:rPr>
              <w:t>,</w:t>
            </w:r>
            <w:r w:rsidR="00D8507A">
              <w:rPr>
                <w:b/>
                <w:bCs/>
              </w:rPr>
              <w:t xml:space="preserve"> consider which approaches would be effective in helping </w:t>
            </w:r>
            <w:r w:rsidR="00D8507A" w:rsidRPr="00467025">
              <w:rPr>
                <w:b/>
                <w:bCs/>
              </w:rPr>
              <w:t>Mr Pinnock</w:t>
            </w:r>
            <w:r w:rsidR="00D8507A">
              <w:rPr>
                <w:b/>
                <w:bCs/>
              </w:rPr>
              <w:t xml:space="preserve"> </w:t>
            </w:r>
            <w:r w:rsidR="00D8507A" w:rsidRPr="00467025">
              <w:rPr>
                <w:b/>
                <w:bCs/>
              </w:rPr>
              <w:t>reinforce the tidy-up routin</w:t>
            </w:r>
            <w:r w:rsidR="00D8507A">
              <w:rPr>
                <w:b/>
                <w:bCs/>
              </w:rPr>
              <w:t>e.</w:t>
            </w:r>
          </w:p>
        </w:tc>
      </w:tr>
    </w:tbl>
    <w:p w14:paraId="5C2F7D52" w14:textId="77777777" w:rsidR="00D8507A" w:rsidRDefault="00D8507A" w:rsidP="00D8507A">
      <w:pPr>
        <w:spacing w:before="0" w:after="200"/>
        <w:rPr>
          <w:rStyle w:val="normaltextrun"/>
        </w:rPr>
      </w:pPr>
    </w:p>
    <w:p w14:paraId="24E79F83" w14:textId="31AC51D6" w:rsidR="00D8507A" w:rsidRPr="00B96D62" w:rsidRDefault="001629B7" w:rsidP="00B96D62">
      <w:pPr>
        <w:spacing w:before="0" w:after="200"/>
        <w:jc w:val="both"/>
        <w:rPr>
          <w:b/>
          <w:bCs/>
        </w:rPr>
      </w:pPr>
      <w:bookmarkStart w:id="2" w:name="PrimaryScenarioSTART"/>
      <w:r>
        <w:rPr>
          <w:rStyle w:val="normaltextrun"/>
          <w:color w:val="7030A0"/>
        </w:rPr>
        <w:br w:type="page"/>
      </w:r>
      <w:r w:rsidR="00D8507A" w:rsidRPr="00B96D62">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D8507A" w14:paraId="3D4A16AA" w14:textId="77777777">
        <w:tc>
          <w:tcPr>
            <w:tcW w:w="9016" w:type="dxa"/>
          </w:tcPr>
          <w:bookmarkEnd w:id="2"/>
          <w:p w14:paraId="64DF2D91" w14:textId="77777777" w:rsidR="00D8507A" w:rsidRDefault="00D8507A">
            <w:r w:rsidRPr="00A029DC">
              <w:t xml:space="preserve">Mr Pinnock has introduced a routine for logging into the computers at the start of his primary computing lessons. Pupils are expected to line up quietly outside the computer suite, enter calmly, go directly to their assigned computer, log in using their username and password, and wait with hands off the keyboard until everyone is ready to begin. </w:t>
            </w:r>
          </w:p>
          <w:p w14:paraId="60E410BB" w14:textId="77777777" w:rsidR="00D8507A" w:rsidRPr="004B07EC" w:rsidRDefault="00D8507A">
            <w:r w:rsidRPr="00A029DC">
              <w:t>In the first few lessons, Mr Pinnock carefully explained and modelled the routine, practising it with the class. However, by the third lesson, some pupils are forgetting their passwords, others are clicking on random programs, and the overall noise level has increased, disrupting the start of the lesson</w:t>
            </w:r>
            <w:r w:rsidRPr="004B07EC">
              <w:t>.</w:t>
            </w:r>
          </w:p>
          <w:p w14:paraId="52485DFA" w14:textId="515FC5DA" w:rsidR="00D8507A" w:rsidRPr="00C75220" w:rsidRDefault="00C75220" w:rsidP="00C75220">
            <w:pPr>
              <w:rPr>
                <w:rStyle w:val="normaltextrun"/>
                <w:b/>
                <w:bCs/>
              </w:rPr>
            </w:pPr>
            <w:r>
              <w:rPr>
                <w:b/>
                <w:bCs/>
              </w:rPr>
              <w:t xml:space="preserve">As you read the </w:t>
            </w:r>
            <w:r w:rsidR="00D8507A">
              <w:rPr>
                <w:b/>
                <w:bCs/>
              </w:rPr>
              <w:t>content of the elective self-study</w:t>
            </w:r>
            <w:r w:rsidR="00C50656">
              <w:rPr>
                <w:b/>
                <w:bCs/>
              </w:rPr>
              <w:t>,</w:t>
            </w:r>
            <w:r w:rsidR="00D8507A">
              <w:rPr>
                <w:b/>
                <w:bCs/>
              </w:rPr>
              <w:t xml:space="preserve"> consider which approaches would be effective in helping Mr Pinnock to ensure the routine becomes effective and consistent</w:t>
            </w:r>
            <w:r w:rsidR="00D8507A" w:rsidRPr="008D42D6">
              <w:rPr>
                <w:b/>
                <w:bCs/>
              </w:rPr>
              <w:t>.</w:t>
            </w:r>
          </w:p>
        </w:tc>
      </w:tr>
    </w:tbl>
    <w:p w14:paraId="610AEBF0" w14:textId="77777777" w:rsidR="00D8507A" w:rsidRDefault="00D8507A" w:rsidP="00D8507A">
      <w:pPr>
        <w:spacing w:before="0" w:after="200"/>
        <w:rPr>
          <w:rStyle w:val="normaltextrun"/>
        </w:rPr>
      </w:pPr>
    </w:p>
    <w:p w14:paraId="53E59327" w14:textId="77777777" w:rsidR="001629B7" w:rsidRDefault="001629B7">
      <w:pPr>
        <w:spacing w:before="0" w:after="200"/>
        <w:jc w:val="both"/>
        <w:rPr>
          <w:rStyle w:val="normaltextrun"/>
          <w:rFonts w:ascii="Tahoma" w:hAnsi="Tahoma" w:cs="Tahoma"/>
          <w:b/>
          <w:bCs/>
          <w:color w:val="7030A0"/>
          <w:szCs w:val="24"/>
        </w:rPr>
      </w:pPr>
      <w:bookmarkStart w:id="3" w:name="SecondaryScenarioSTART"/>
      <w:r>
        <w:rPr>
          <w:rStyle w:val="normaltextrun"/>
          <w:color w:val="7030A0"/>
        </w:rPr>
        <w:br w:type="page"/>
      </w:r>
    </w:p>
    <w:p w14:paraId="7B0A3BC9" w14:textId="744D488F" w:rsidR="00D8507A" w:rsidRDefault="00D8507A" w:rsidP="00D8507A">
      <w:pPr>
        <w:pStyle w:val="Subheading"/>
        <w:rPr>
          <w:rFonts w:asciiTheme="minorHAnsi" w:hAnsiTheme="minorHAnsi" w:cstheme="minorHAnsi"/>
          <w:b w:val="0"/>
          <w:bCs w:val="0"/>
          <w:color w:val="auto"/>
          <w:szCs w:val="22"/>
        </w:rPr>
      </w:pPr>
      <w:r>
        <w:rPr>
          <w:rStyle w:val="normaltextrun"/>
          <w:color w:val="7030A0"/>
        </w:rPr>
        <w:lastRenderedPageBreak/>
        <w:t>Secondary scenario</w:t>
      </w:r>
    </w:p>
    <w:tbl>
      <w:tblPr>
        <w:tblStyle w:val="Style3"/>
        <w:tblW w:w="0" w:type="auto"/>
        <w:tblLook w:val="04A0" w:firstRow="1" w:lastRow="0" w:firstColumn="1" w:lastColumn="0" w:noHBand="0" w:noVBand="1"/>
      </w:tblPr>
      <w:tblGrid>
        <w:gridCol w:w="8996"/>
      </w:tblGrid>
      <w:tr w:rsidR="00D8507A" w14:paraId="0A1B96D1" w14:textId="77777777">
        <w:tc>
          <w:tcPr>
            <w:tcW w:w="9016" w:type="dxa"/>
          </w:tcPr>
          <w:bookmarkEnd w:id="3"/>
          <w:p w14:paraId="52A499E9" w14:textId="77777777" w:rsidR="00D8507A" w:rsidRPr="004B07EC" w:rsidRDefault="00D8507A">
            <w:r w:rsidRPr="004B07EC">
              <w:t>Mr Pinnock has introduced a new routine for the start of his science lessons. Pupils are expected to enter the classroom quietly, take out their equipment, and begin a ‘Do Now’ task displayed on the board. For the first week, he carefully models the routine, provides reminders, and praises pupils who follow the instructions well. However, by the second week, some pupils are coming in noisily, forgetting their equipment, and starting conversations instead of focusing on the task. Mr Pinnock realises the routine is not yet fully embedded and decides to address the issue.</w:t>
            </w:r>
          </w:p>
          <w:p w14:paraId="00D5188D" w14:textId="684C477F" w:rsidR="00D8507A" w:rsidRPr="00C75220" w:rsidRDefault="00C75220" w:rsidP="00C75220">
            <w:pPr>
              <w:rPr>
                <w:rStyle w:val="normaltextrun"/>
                <w:b/>
                <w:bCs/>
              </w:rPr>
            </w:pPr>
            <w:r>
              <w:rPr>
                <w:b/>
                <w:bCs/>
              </w:rPr>
              <w:t xml:space="preserve">As you read the </w:t>
            </w:r>
            <w:r w:rsidR="00D8507A">
              <w:rPr>
                <w:b/>
                <w:bCs/>
              </w:rPr>
              <w:t>content of the elective self-study</w:t>
            </w:r>
            <w:r w:rsidR="00C50656">
              <w:rPr>
                <w:b/>
                <w:bCs/>
              </w:rPr>
              <w:t xml:space="preserve">, </w:t>
            </w:r>
            <w:r w:rsidR="00D8507A">
              <w:rPr>
                <w:b/>
                <w:bCs/>
              </w:rPr>
              <w:t>consider which approaches would be effective in helping Mr Pinnock to ensure the routine becomes effectively embedded</w:t>
            </w:r>
            <w:r w:rsidR="00D8507A" w:rsidRPr="008D42D6">
              <w:rPr>
                <w:b/>
                <w:bCs/>
              </w:rPr>
              <w:t>.</w:t>
            </w:r>
          </w:p>
        </w:tc>
      </w:tr>
    </w:tbl>
    <w:p w14:paraId="3C050F29" w14:textId="77777777" w:rsidR="00D8507A" w:rsidRDefault="00D8507A" w:rsidP="00D8507A">
      <w:pPr>
        <w:spacing w:before="0" w:after="200"/>
        <w:rPr>
          <w:rStyle w:val="normaltextrun"/>
        </w:rPr>
      </w:pPr>
    </w:p>
    <w:p w14:paraId="4D94A7DC" w14:textId="77777777" w:rsidR="007243C3" w:rsidRDefault="007243C3">
      <w:pPr>
        <w:spacing w:before="0" w:after="200"/>
        <w:jc w:val="both"/>
        <w:rPr>
          <w:rStyle w:val="normaltextrun"/>
          <w:rFonts w:ascii="Tahoma" w:hAnsi="Tahoma" w:cs="Tahoma"/>
          <w:b/>
          <w:bCs/>
          <w:color w:val="7030A0"/>
          <w:szCs w:val="24"/>
        </w:rPr>
      </w:pPr>
      <w:bookmarkStart w:id="4" w:name="APScenarioSTART"/>
      <w:r>
        <w:rPr>
          <w:rStyle w:val="normaltextrun"/>
          <w:color w:val="7030A0"/>
        </w:rPr>
        <w:br w:type="page"/>
      </w:r>
    </w:p>
    <w:p w14:paraId="29235A95" w14:textId="608AF2E2" w:rsidR="00D8507A" w:rsidRDefault="00D8507A" w:rsidP="00D8507A">
      <w:pPr>
        <w:pStyle w:val="Subheading"/>
        <w:rPr>
          <w:rFonts w:asciiTheme="minorHAnsi" w:hAnsiTheme="minorHAnsi" w:cstheme="minorHAnsi"/>
          <w:b w:val="0"/>
          <w:bCs w:val="0"/>
          <w:color w:val="auto"/>
          <w:szCs w:val="22"/>
        </w:rPr>
      </w:pPr>
      <w:r>
        <w:rPr>
          <w:rStyle w:val="normaltextrun"/>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8507A" w14:paraId="0A05CC98" w14:textId="77777777">
        <w:tc>
          <w:tcPr>
            <w:tcW w:w="9016" w:type="dxa"/>
          </w:tcPr>
          <w:bookmarkEnd w:id="4"/>
          <w:p w14:paraId="4C6AE2C8" w14:textId="77777777" w:rsidR="00FA0D1D" w:rsidRPr="00BB5E7F" w:rsidRDefault="00FA0D1D" w:rsidP="00FA0D1D">
            <w:r w:rsidRPr="00BB5E7F">
              <w:t>Mr. Pinnock teaches IT in an alternative provision setting, where pupils benefit from structure and consistency. Recognising the complexities of need within his class, including t</w:t>
            </w:r>
            <w:r>
              <w:t>hree</w:t>
            </w:r>
            <w:r w:rsidRPr="00BB5E7F">
              <w:t xml:space="preserve"> pupils with ECHPs where ADHD is the primary need, Mr. Pinnock has designed a bespoke routine for starting lessons in the computer room. Pupils are expected to enter calmly, sit at their designated station, log in using their username and password, and complete a simple 'Do Now' task displayed on the board. While this routine initially worked well, some pupils have begun ignoring their seating plan, wandering around the room, or becoming frustrated when they encounter login issues. This disrupts the start of the lesson and affects the group’s focus.</w:t>
            </w:r>
          </w:p>
          <w:p w14:paraId="3B8AEC1F" w14:textId="77777777" w:rsidR="00FA0D1D" w:rsidRPr="00BB5E7F" w:rsidRDefault="00FA0D1D" w:rsidP="00FA0D1D">
            <w:r w:rsidRPr="00BB5E7F">
              <w:t>Reflecting on these challenges, Mr. Pinnock considers the importance of knowing his pupils well and adapting his approach to support them effectively. He works closely with teaching assistants (TAs) to provide targeted support, ensuring independence is fostered over time. Subtle, individualised routines and expectations are also embedded to help pupils feel secure and able to engage positively.</w:t>
            </w:r>
          </w:p>
          <w:p w14:paraId="5351F3E0" w14:textId="66817563" w:rsidR="00D8507A" w:rsidRPr="00C75220" w:rsidRDefault="00C75220" w:rsidP="00C75220">
            <w:pPr>
              <w:rPr>
                <w:rStyle w:val="normaltextrun"/>
                <w:b/>
                <w:bCs/>
              </w:rPr>
            </w:pPr>
            <w:r>
              <w:rPr>
                <w:b/>
                <w:bCs/>
              </w:rPr>
              <w:t xml:space="preserve">As you read the </w:t>
            </w:r>
            <w:r w:rsidR="00D8507A">
              <w:rPr>
                <w:b/>
                <w:bCs/>
              </w:rPr>
              <w:t>content of the elective self-study</w:t>
            </w:r>
            <w:r w:rsidR="00C50656">
              <w:rPr>
                <w:b/>
                <w:bCs/>
              </w:rPr>
              <w:t xml:space="preserve">, </w:t>
            </w:r>
            <w:r w:rsidR="00D8507A">
              <w:rPr>
                <w:b/>
                <w:bCs/>
              </w:rPr>
              <w:t xml:space="preserve">consider which approaches would </w:t>
            </w:r>
            <w:r w:rsidR="00D8507A" w:rsidRPr="00A62869">
              <w:rPr>
                <w:b/>
                <w:bCs/>
              </w:rPr>
              <w:t xml:space="preserve">ensure this routine becomes effective and supports </w:t>
            </w:r>
            <w:r w:rsidR="00D8507A">
              <w:rPr>
                <w:b/>
                <w:bCs/>
              </w:rPr>
              <w:t>Mr Pinnock’s</w:t>
            </w:r>
            <w:r w:rsidR="00D8507A" w:rsidRPr="00A62869">
              <w:rPr>
                <w:b/>
                <w:bCs/>
              </w:rPr>
              <w:t xml:space="preserve"> pupils’ needs</w:t>
            </w:r>
            <w:r w:rsidR="00D8507A" w:rsidRPr="008D42D6">
              <w:rPr>
                <w:b/>
                <w:bCs/>
              </w:rPr>
              <w:t>.</w:t>
            </w:r>
          </w:p>
        </w:tc>
      </w:tr>
    </w:tbl>
    <w:p w14:paraId="7F024968" w14:textId="77777777" w:rsidR="00637A9D" w:rsidRPr="0081456A" w:rsidRDefault="00637A9D" w:rsidP="00D8507A">
      <w:pPr>
        <w:pStyle w:val="Subheading"/>
        <w:rPr>
          <w:rStyle w:val="normaltextrun"/>
        </w:rPr>
      </w:pPr>
    </w:p>
    <w:p w14:paraId="0AA04D76" w14:textId="77777777" w:rsidR="007243C3" w:rsidRDefault="007243C3">
      <w:pPr>
        <w:spacing w:before="0" w:after="200"/>
        <w:jc w:val="both"/>
        <w:rPr>
          <w:rStyle w:val="normaltextrun"/>
          <w:rFonts w:ascii="Tahoma" w:hAnsi="Tahoma" w:cs="Tahoma"/>
          <w:b/>
          <w:bCs/>
          <w:color w:val="7030A0"/>
          <w:szCs w:val="24"/>
        </w:rPr>
      </w:pPr>
      <w:bookmarkStart w:id="5" w:name="P16ScenarioSTART"/>
      <w:r>
        <w:rPr>
          <w:rStyle w:val="normaltextrun"/>
          <w:color w:val="7030A0"/>
        </w:rPr>
        <w:br w:type="page"/>
      </w:r>
    </w:p>
    <w:p w14:paraId="023332F8" w14:textId="6DBEDEBD" w:rsidR="00D8507A" w:rsidRDefault="00901999" w:rsidP="00D8507A">
      <w:pPr>
        <w:pStyle w:val="Subheading"/>
        <w:rPr>
          <w:rFonts w:asciiTheme="minorHAnsi" w:hAnsiTheme="minorHAnsi" w:cstheme="minorHAnsi"/>
          <w:b w:val="0"/>
          <w:bCs w:val="0"/>
          <w:color w:val="auto"/>
          <w:szCs w:val="22"/>
        </w:rPr>
      </w:pPr>
      <w:bookmarkStart w:id="6" w:name="SENDScenarioSTART"/>
      <w:bookmarkEnd w:id="5"/>
      <w:r>
        <w:rPr>
          <w:rStyle w:val="normaltextrun"/>
          <w:color w:val="7030A0"/>
        </w:rPr>
        <w:lastRenderedPageBreak/>
        <w:t>SEND setting</w:t>
      </w:r>
      <w:r w:rsidR="00D8507A">
        <w:rPr>
          <w:rStyle w:val="normaltextrun"/>
          <w:color w:val="7030A0"/>
        </w:rPr>
        <w:t xml:space="preserve"> scenario</w:t>
      </w:r>
    </w:p>
    <w:tbl>
      <w:tblPr>
        <w:tblStyle w:val="Style3"/>
        <w:tblW w:w="0" w:type="auto"/>
        <w:tblLook w:val="04A0" w:firstRow="1" w:lastRow="0" w:firstColumn="1" w:lastColumn="0" w:noHBand="0" w:noVBand="1"/>
      </w:tblPr>
      <w:tblGrid>
        <w:gridCol w:w="8996"/>
      </w:tblGrid>
      <w:tr w:rsidR="00D8507A" w14:paraId="5D0A140F" w14:textId="77777777" w:rsidTr="0032453A">
        <w:tc>
          <w:tcPr>
            <w:tcW w:w="8996" w:type="dxa"/>
          </w:tcPr>
          <w:bookmarkEnd w:id="6"/>
          <w:p w14:paraId="013701A8" w14:textId="50F4157B" w:rsidR="00D8507A" w:rsidRDefault="00D8507A">
            <w:r w:rsidRPr="00C912A1">
              <w:t xml:space="preserve">Mr Pinnock, a teacher in a </w:t>
            </w:r>
            <w:r w:rsidR="00901999">
              <w:t>SEND setting</w:t>
            </w:r>
            <w:r w:rsidRPr="00C912A1">
              <w:t>, has introduced a tidy-up routine to help his pupils transition from sensory play to a group learning activity. He uses a visual cue, alongside a ‘Tidy-Up Song,’ to signal that it’s time to put toys and materials away. While some pupils respond immediately to the cue and start tidying up, others appear unsure of what to do or continue engaging with their play items. Mr Pinnock is considering how to adapt the routine to ensure all pupils understand and can participate in the transition.</w:t>
            </w:r>
          </w:p>
          <w:p w14:paraId="561775AB" w14:textId="23980A24" w:rsidR="00D8507A" w:rsidRPr="00C75220" w:rsidRDefault="00C75220" w:rsidP="00C75220">
            <w:pPr>
              <w:rPr>
                <w:rStyle w:val="normaltextrun"/>
                <w:b/>
                <w:bCs/>
              </w:rPr>
            </w:pPr>
            <w:r>
              <w:rPr>
                <w:b/>
                <w:bCs/>
              </w:rPr>
              <w:t xml:space="preserve">As you read the </w:t>
            </w:r>
            <w:r w:rsidR="00D8507A">
              <w:rPr>
                <w:b/>
                <w:bCs/>
              </w:rPr>
              <w:t>content of the elective self-study</w:t>
            </w:r>
            <w:r w:rsidR="00C50656">
              <w:rPr>
                <w:b/>
                <w:bCs/>
              </w:rPr>
              <w:t xml:space="preserve">, </w:t>
            </w:r>
            <w:r w:rsidR="00D8507A">
              <w:rPr>
                <w:b/>
                <w:bCs/>
              </w:rPr>
              <w:t>consider which approaches would be effective in helping Mr Pinnock to reinforce the routine</w:t>
            </w:r>
            <w:r w:rsidR="00D8507A" w:rsidRPr="008D42D6">
              <w:rPr>
                <w:b/>
                <w:bCs/>
              </w:rPr>
              <w:t>.</w:t>
            </w:r>
          </w:p>
        </w:tc>
      </w:tr>
    </w:tbl>
    <w:p w14:paraId="06DE6571" w14:textId="5071321A" w:rsidR="007243C3" w:rsidRDefault="007243C3" w:rsidP="0032453A"/>
    <w:p w14:paraId="219BDF05" w14:textId="77777777" w:rsidR="007243C3" w:rsidRDefault="007243C3">
      <w:pPr>
        <w:spacing w:before="0" w:after="200"/>
        <w:jc w:val="both"/>
      </w:pPr>
      <w:r>
        <w:br w:type="page"/>
      </w:r>
    </w:p>
    <w:p w14:paraId="5788312E" w14:textId="77777777" w:rsidR="009C29D3" w:rsidRDefault="009C29D3" w:rsidP="009568E4"/>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D6802" w:rsidRPr="00C22AD9" w14:paraId="5D20F32E" w14:textId="77777777" w:rsidTr="191AFB6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46596E4" w14:textId="0FA0F3A0" w:rsidR="008D6802" w:rsidRPr="00C22AD9" w:rsidRDefault="008D6802" w:rsidP="001E616C">
            <w:pPr>
              <w:jc w:val="center"/>
            </w:pPr>
            <w:bookmarkStart w:id="7" w:name="Content"/>
            <w:bookmarkEnd w:id="0"/>
            <w:r w:rsidRPr="00C22AD9">
              <w:rPr>
                <w:b/>
                <w:bCs/>
              </w:rPr>
              <w:t>Content</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85A594F" w14:textId="77777777" w:rsidR="008D6802" w:rsidRPr="00C22AD9" w:rsidRDefault="008D6802" w:rsidP="00076248">
            <w:r w:rsidRPr="00C22AD9">
              <w:t> </w:t>
            </w:r>
          </w:p>
        </w:tc>
      </w:tr>
      <w:tr w:rsidR="00476CD8" w:rsidRPr="00C22AD9" w14:paraId="54DB659E" w14:textId="77777777" w:rsidTr="005B0070">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1E107D" w14:textId="031CA7FB" w:rsidR="00476CD8" w:rsidRPr="005B0070" w:rsidRDefault="00812C52" w:rsidP="00476CD8">
            <w:r w:rsidRPr="00812C52">
              <w:rPr>
                <w:b/>
                <w:bCs/>
              </w:rPr>
              <w:t>Section 1:</w:t>
            </w:r>
            <w:r>
              <w:t xml:space="preserve"> </w:t>
            </w:r>
            <w:hyperlink w:anchor="Establishingeffectiveroutines" w:history="1">
              <w:r w:rsidR="00476CD8" w:rsidRPr="00812C52">
                <w:rPr>
                  <w:rStyle w:val="Hyperlink"/>
                  <w:b/>
                  <w:bCs/>
                  <w:color w:val="0070C0"/>
                </w:rPr>
                <w:t>Establishing effective routines and expectations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6B7104" w14:textId="24B1019F" w:rsidR="00476CD8" w:rsidRPr="005B0070" w:rsidRDefault="00476CD8" w:rsidP="00476CD8">
            <w:r w:rsidRPr="005B0070">
              <w:t>Page 9</w:t>
            </w:r>
          </w:p>
        </w:tc>
      </w:tr>
      <w:tr w:rsidR="00476CD8" w:rsidRPr="00C22AD9" w14:paraId="2662CCF5" w14:textId="77777777" w:rsidTr="005B0070">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D63CF4" w14:textId="0B11AC87" w:rsidR="00476CD8" w:rsidRPr="005B0070" w:rsidRDefault="00812C52" w:rsidP="00476CD8">
            <w:r w:rsidRPr="00812C52">
              <w:rPr>
                <w:b/>
                <w:bCs/>
              </w:rPr>
              <w:t>Section 2:</w:t>
            </w:r>
            <w:r>
              <w:t xml:space="preserve"> </w:t>
            </w:r>
            <w:hyperlink w:anchor="Practisingandreinforcingroutines" w:history="1">
              <w:r w:rsidR="00476CD8" w:rsidRPr="00812C52">
                <w:rPr>
                  <w:rStyle w:val="Hyperlink"/>
                  <w:b/>
                  <w:bCs/>
                  <w:color w:val="0070C0"/>
                </w:rPr>
                <w:t>Practising and reinforcing routines</w:t>
              </w:r>
            </w:hyperlink>
            <w:r w:rsidR="00476CD8" w:rsidRPr="00812C52">
              <w:rPr>
                <w:rStyle w:val="normaltextrun"/>
                <w:b/>
                <w:bCs/>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ED65AF" w14:textId="24C5F897" w:rsidR="00476CD8" w:rsidRPr="005B0070" w:rsidRDefault="00476CD8" w:rsidP="00476CD8">
            <w:r w:rsidRPr="005B0070">
              <w:t>Page 11</w:t>
            </w:r>
          </w:p>
        </w:tc>
      </w:tr>
      <w:tr w:rsidR="00476CD8" w:rsidRPr="00C22AD9" w14:paraId="2EEDF118" w14:textId="77777777" w:rsidTr="005B0070">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EB48A" w14:textId="0DCE0555" w:rsidR="00476CD8" w:rsidRPr="005B0070" w:rsidRDefault="00812C52" w:rsidP="00476CD8">
            <w:r w:rsidRPr="00812C52">
              <w:rPr>
                <w:b/>
                <w:bCs/>
              </w:rPr>
              <w:t>Section 3:</w:t>
            </w:r>
            <w:r>
              <w:t xml:space="preserve"> </w:t>
            </w:r>
            <w:hyperlink w:anchor="Applyingyourlearning" w:history="1">
              <w:r w:rsidR="00476CD8" w:rsidRPr="00812C52">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A0F542" w14:textId="7D0D469A" w:rsidR="00476CD8" w:rsidRPr="005B0070" w:rsidRDefault="00476CD8" w:rsidP="00476CD8">
            <w:r w:rsidRPr="005B0070">
              <w:t>Page 1</w:t>
            </w:r>
            <w:r w:rsidR="00192285" w:rsidRPr="005B0070">
              <w:t>3</w:t>
            </w:r>
          </w:p>
        </w:tc>
      </w:tr>
      <w:tr w:rsidR="00476CD8" w:rsidRPr="00C22AD9" w14:paraId="12E798CA" w14:textId="77777777" w:rsidTr="005B0070">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5D9970" w14:textId="394D0472" w:rsidR="00476CD8" w:rsidRPr="00812C52" w:rsidRDefault="00476CD8" w:rsidP="00476CD8">
            <w:pPr>
              <w:rPr>
                <w:b/>
                <w:bCs/>
              </w:rPr>
            </w:pPr>
            <w:hyperlink w:anchor="Summary" w:history="1">
              <w:r w:rsidRPr="00812C52">
                <w:rPr>
                  <w:rStyle w:val="Hyperlink"/>
                  <w:b/>
                  <w:bCs/>
                  <w:color w:val="0070C0"/>
                </w:rPr>
                <w:t>Summary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CD42DA3" w14:textId="083FBD8E" w:rsidR="00476CD8" w:rsidRPr="005B0070" w:rsidRDefault="00476CD8" w:rsidP="00476CD8">
            <w:r w:rsidRPr="005B0070">
              <w:t>Page 2</w:t>
            </w:r>
            <w:r w:rsidR="00192285" w:rsidRPr="005B0070">
              <w:t>1</w:t>
            </w:r>
          </w:p>
        </w:tc>
      </w:tr>
      <w:tr w:rsidR="00476CD8" w:rsidRPr="00C22AD9" w14:paraId="7D5DE834" w14:textId="77777777" w:rsidTr="005B0070">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DD374D" w14:textId="6F69866F" w:rsidR="00476CD8" w:rsidRPr="00812C52" w:rsidRDefault="00476CD8" w:rsidP="00476CD8">
            <w:pPr>
              <w:rPr>
                <w:b/>
                <w:bCs/>
              </w:rPr>
            </w:pPr>
            <w:hyperlink w:anchor="Nextsteps" w:history="1">
              <w:r w:rsidRPr="00812C52">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9F6E79" w14:textId="0E37EBBD" w:rsidR="00476CD8" w:rsidRPr="005B0070" w:rsidRDefault="00476CD8" w:rsidP="00476CD8">
            <w:r w:rsidRPr="005B0070">
              <w:t>Page 2</w:t>
            </w:r>
            <w:r w:rsidR="00192285" w:rsidRPr="005B0070">
              <w:t>2</w:t>
            </w:r>
          </w:p>
        </w:tc>
      </w:tr>
      <w:tr w:rsidR="00476CD8" w:rsidRPr="00C22AD9" w14:paraId="62EBFA5F" w14:textId="77777777" w:rsidTr="0007624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6A20156" w14:textId="0CFEC098" w:rsidR="00476CD8" w:rsidRPr="00812C52" w:rsidRDefault="00476CD8" w:rsidP="00476CD8">
            <w:pPr>
              <w:rPr>
                <w:b/>
                <w:bCs/>
                <w:color w:val="FFFFFF" w:themeColor="background1"/>
              </w:rPr>
            </w:pPr>
            <w:hyperlink w:anchor="RelatedITTECFstatements" w:history="1">
              <w:r w:rsidRPr="00812C52">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601A1030" w14:textId="5767AFC5" w:rsidR="00476CD8" w:rsidRPr="00C67A24" w:rsidRDefault="00476CD8" w:rsidP="00476CD8">
            <w:pPr>
              <w:rPr>
                <w:color w:val="FFFFFF" w:themeColor="background1"/>
              </w:rPr>
            </w:pPr>
            <w:r w:rsidRPr="00C22AD9">
              <w:rPr>
                <w:color w:val="FFFFFF" w:themeColor="background1"/>
              </w:rPr>
              <w:t>Page</w:t>
            </w:r>
            <w:r>
              <w:rPr>
                <w:color w:val="FFFFFF" w:themeColor="background1"/>
              </w:rPr>
              <w:t xml:space="preserve"> 2</w:t>
            </w:r>
            <w:r w:rsidR="00192285">
              <w:rPr>
                <w:color w:val="FFFFFF" w:themeColor="background1"/>
              </w:rPr>
              <w:t>4</w:t>
            </w:r>
          </w:p>
        </w:tc>
      </w:tr>
      <w:tr w:rsidR="00812C52" w:rsidRPr="00C22AD9" w14:paraId="28710174" w14:textId="77777777" w:rsidTr="0007624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031F3D3B" w14:textId="2B3AA11C" w:rsidR="00812C52" w:rsidRPr="00812C52" w:rsidRDefault="00812C52" w:rsidP="00476CD8">
            <w:pPr>
              <w:rPr>
                <w:b/>
                <w:bCs/>
                <w:color w:val="FFFFFF" w:themeColor="background1"/>
              </w:rPr>
            </w:pPr>
            <w:hyperlink w:anchor="AI" w:history="1">
              <w:r w:rsidRPr="00812C52">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607CA273" w14:textId="23640221" w:rsidR="00812C52" w:rsidRPr="00C22AD9" w:rsidRDefault="00812C52" w:rsidP="00476CD8">
            <w:pPr>
              <w:rPr>
                <w:color w:val="FFFFFF" w:themeColor="background1"/>
              </w:rPr>
            </w:pPr>
            <w:r>
              <w:rPr>
                <w:color w:val="FFFFFF" w:themeColor="background1"/>
              </w:rPr>
              <w:t>Page 26</w:t>
            </w:r>
          </w:p>
        </w:tc>
      </w:tr>
      <w:tr w:rsidR="00476CD8" w:rsidRPr="00C22AD9" w14:paraId="7D916204" w14:textId="77777777" w:rsidTr="0007624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B3906CC" w14:textId="16866157" w:rsidR="00476CD8" w:rsidRPr="00812C52" w:rsidRDefault="00476CD8" w:rsidP="00476CD8">
            <w:pPr>
              <w:rPr>
                <w:rStyle w:val="normaltextrun"/>
                <w:b/>
                <w:bCs/>
                <w:color w:val="FFFFFF" w:themeColor="background1"/>
              </w:rPr>
            </w:pPr>
            <w:hyperlink w:anchor="REferences" w:history="1">
              <w:r w:rsidRPr="00812C52">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15C69010" w14:textId="020C77C9" w:rsidR="00476CD8" w:rsidRPr="00C67A24" w:rsidRDefault="00476CD8" w:rsidP="00476CD8">
            <w:pPr>
              <w:rPr>
                <w:color w:val="FFFFFF" w:themeColor="background1"/>
              </w:rPr>
            </w:pPr>
            <w:r w:rsidRPr="00C22AD9">
              <w:rPr>
                <w:color w:val="FFFFFF" w:themeColor="background1"/>
              </w:rPr>
              <w:t>Page</w:t>
            </w:r>
            <w:r>
              <w:rPr>
                <w:color w:val="FFFFFF" w:themeColor="background1"/>
              </w:rPr>
              <w:t xml:space="preserve"> 2</w:t>
            </w:r>
            <w:r w:rsidR="00192285">
              <w:rPr>
                <w:color w:val="FFFFFF" w:themeColor="background1"/>
              </w:rPr>
              <w:t>7</w:t>
            </w:r>
          </w:p>
        </w:tc>
      </w:tr>
    </w:tbl>
    <w:p w14:paraId="5B26163D" w14:textId="77777777" w:rsidR="0006580F" w:rsidRDefault="0006580F" w:rsidP="0006580F"/>
    <w:p w14:paraId="42F9DFF2" w14:textId="77777777" w:rsidR="00363C19" w:rsidRDefault="00363C19" w:rsidP="00363C19">
      <w:pPr>
        <w:spacing w:before="0" w:after="200"/>
        <w:jc w:val="both"/>
      </w:pPr>
    </w:p>
    <w:tbl>
      <w:tblPr>
        <w:tblStyle w:val="Style4"/>
        <w:tblW w:w="0" w:type="auto"/>
        <w:shd w:val="clear" w:color="auto" w:fill="FDE9FD"/>
        <w:tblLook w:val="04A0" w:firstRow="1" w:lastRow="0" w:firstColumn="1" w:lastColumn="0" w:noHBand="0" w:noVBand="1"/>
      </w:tblPr>
      <w:tblGrid>
        <w:gridCol w:w="9016"/>
      </w:tblGrid>
      <w:tr w:rsidR="00363C19" w14:paraId="36EBC03E" w14:textId="77777777">
        <w:tc>
          <w:tcPr>
            <w:tcW w:w="9016" w:type="dxa"/>
            <w:shd w:val="clear" w:color="auto" w:fill="FDE9FD"/>
          </w:tcPr>
          <w:p w14:paraId="07111F55" w14:textId="77777777" w:rsidR="00363C19" w:rsidRDefault="00363C19">
            <w:pPr>
              <w:spacing w:before="0" w:after="200"/>
              <w:jc w:val="both"/>
            </w:pPr>
            <w:r w:rsidRPr="00DE3B66">
              <w:rPr>
                <w:rStyle w:val="normaltextrun"/>
                <w:color w:val="FF0000"/>
              </w:rPr>
              <w:t>Schools may need to amend the page numbers in this Content table as they may have altered when adding their own examples.</w:t>
            </w:r>
          </w:p>
        </w:tc>
      </w:tr>
    </w:tbl>
    <w:p w14:paraId="0D3AE57D" w14:textId="77777777" w:rsidR="00363C19" w:rsidRDefault="00363C19" w:rsidP="00363C19">
      <w:pPr>
        <w:spacing w:before="0" w:after="200"/>
        <w:jc w:val="both"/>
        <w:rPr>
          <w:rFonts w:ascii="Tahoma" w:hAnsi="Tahoma" w:cs="Tahoma"/>
          <w:b/>
          <w:bCs/>
          <w:color w:val="004B62" w:themeColor="text1"/>
          <w:sz w:val="28"/>
          <w:szCs w:val="28"/>
        </w:rPr>
      </w:pPr>
      <w:r>
        <w:br w:type="page"/>
      </w:r>
    </w:p>
    <w:p w14:paraId="3358AA90" w14:textId="439CF8BB" w:rsidR="00FE6D1A" w:rsidRDefault="00FE6D1A" w:rsidP="00C920F0">
      <w:pPr>
        <w:pStyle w:val="Heading"/>
      </w:pPr>
      <w:bookmarkStart w:id="8" w:name="Establishingeffectiveroutines"/>
      <w:r w:rsidRPr="005B6593">
        <w:lastRenderedPageBreak/>
        <w:t xml:space="preserve">Establishing effective routines </w:t>
      </w:r>
      <w:bookmarkEnd w:id="8"/>
      <w:r w:rsidRPr="005B6593">
        <w:t>and expectations</w:t>
      </w:r>
    </w:p>
    <w:p w14:paraId="1422855A" w14:textId="77777777" w:rsidR="00A66820" w:rsidRPr="00FB4B7E" w:rsidRDefault="00A66820" w:rsidP="00A66820">
      <w:pPr>
        <w:rPr>
          <w:b/>
          <w:bCs/>
        </w:rPr>
      </w:pPr>
      <w:r w:rsidRPr="00FB4B7E">
        <w:rPr>
          <w:b/>
          <w:bCs/>
        </w:rPr>
        <w:t xml:space="preserve">Approximate time to complete: </w:t>
      </w:r>
      <w:r>
        <w:rPr>
          <w:b/>
          <w:bCs/>
        </w:rPr>
        <w:t>6 minutes</w:t>
      </w:r>
    </w:p>
    <w:p w14:paraId="7DD325E5" w14:textId="77777777" w:rsidR="002E0593" w:rsidRPr="007A44CB" w:rsidRDefault="002E0593" w:rsidP="003436F7">
      <w:pPr>
        <w:pStyle w:val="Subheading"/>
      </w:pPr>
      <w:r w:rsidRPr="004F6406">
        <w:t>A reminder of what the evidence says</w:t>
      </w:r>
    </w:p>
    <w:p w14:paraId="3DD15DD4" w14:textId="73501918" w:rsidR="00C920F0" w:rsidRDefault="00C920F0" w:rsidP="001C0C3E">
      <w:pPr>
        <w:pStyle w:val="Subheading"/>
        <w:rPr>
          <w:rStyle w:val="normaltextrun"/>
        </w:rPr>
      </w:pPr>
      <w:r w:rsidRPr="19F0AE72">
        <w:rPr>
          <w:rFonts w:asciiTheme="minorHAnsi" w:hAnsiTheme="minorHAnsi" w:cstheme="minorBidi"/>
          <w:b w:val="0"/>
          <w:color w:val="auto"/>
        </w:rPr>
        <w:t xml:space="preserve">The core self-study emphasised that routines are essential for building a positive classroom culture by minimising distractions, fostering a predictable environment, and reducing misbehaviour. </w:t>
      </w:r>
      <w:r w:rsidR="00D97DA4" w:rsidRPr="19F0AE72">
        <w:rPr>
          <w:rFonts w:asciiTheme="minorHAnsi" w:hAnsiTheme="minorHAnsi" w:cstheme="minorBidi"/>
          <w:b w:val="0"/>
          <w:color w:val="auto"/>
        </w:rPr>
        <w:t>As highlighted by Tom Bennet</w:t>
      </w:r>
      <w:r w:rsidR="000C6848">
        <w:rPr>
          <w:rFonts w:asciiTheme="minorHAnsi" w:hAnsiTheme="minorHAnsi" w:cstheme="minorBidi"/>
          <w:b w:val="0"/>
          <w:color w:val="auto"/>
        </w:rPr>
        <w:t xml:space="preserve"> in the </w:t>
      </w:r>
      <w:r w:rsidR="00503537">
        <w:rPr>
          <w:rFonts w:asciiTheme="minorHAnsi" w:hAnsiTheme="minorHAnsi" w:cstheme="minorBidi"/>
          <w:b w:val="0"/>
          <w:color w:val="auto"/>
        </w:rPr>
        <w:t>c</w:t>
      </w:r>
      <w:r w:rsidR="000C6848">
        <w:rPr>
          <w:rFonts w:asciiTheme="minorHAnsi" w:hAnsiTheme="minorHAnsi" w:cstheme="minorBidi"/>
          <w:b w:val="0"/>
          <w:color w:val="auto"/>
        </w:rPr>
        <w:t>ore self-study</w:t>
      </w:r>
      <w:r w:rsidR="006E4B92" w:rsidRPr="19F0AE72">
        <w:rPr>
          <w:rFonts w:asciiTheme="minorHAnsi" w:hAnsiTheme="minorHAnsi" w:cstheme="minorBidi"/>
          <w:b w:val="0"/>
          <w:color w:val="auto"/>
        </w:rPr>
        <w:t>, r</w:t>
      </w:r>
      <w:r w:rsidRPr="19F0AE72">
        <w:rPr>
          <w:rFonts w:asciiTheme="minorHAnsi" w:hAnsiTheme="minorHAnsi" w:cstheme="minorBidi"/>
          <w:b w:val="0"/>
          <w:color w:val="auto"/>
        </w:rPr>
        <w:t>outines act as a scaffold, helping all pupils flourish by providing the structure they need to thrive academically and behaviourally. Just as we teach subjects like maths or reading, behaviour must also be explicitly taught</w:t>
      </w:r>
      <w:r w:rsidR="002D00F9">
        <w:rPr>
          <w:rFonts w:asciiTheme="minorHAnsi" w:hAnsiTheme="minorHAnsi" w:cstheme="minorBidi"/>
          <w:b w:val="0"/>
          <w:color w:val="auto"/>
        </w:rPr>
        <w:t>.</w:t>
      </w:r>
      <w:r w:rsidRPr="19F0AE72">
        <w:rPr>
          <w:rFonts w:asciiTheme="minorHAnsi" w:hAnsiTheme="minorHAnsi" w:cstheme="minorBidi"/>
          <w:b w:val="0"/>
          <w:color w:val="auto"/>
        </w:rPr>
        <w:t xml:space="preserve"> Over time, reinforcing and revisiting routines ensures they remain effective, creating a supportive, inclusive environment where </w:t>
      </w:r>
      <w:r w:rsidR="00FA3FF9" w:rsidRPr="19F0AE72">
        <w:rPr>
          <w:rFonts w:asciiTheme="minorHAnsi" w:hAnsiTheme="minorHAnsi" w:cstheme="minorBidi"/>
          <w:b w:val="0"/>
          <w:color w:val="auto"/>
        </w:rPr>
        <w:t xml:space="preserve">all </w:t>
      </w:r>
      <w:r w:rsidRPr="19F0AE72">
        <w:rPr>
          <w:rFonts w:asciiTheme="minorHAnsi" w:hAnsiTheme="minorHAnsi" w:cstheme="minorBidi"/>
          <w:b w:val="0"/>
          <w:color w:val="auto"/>
        </w:rPr>
        <w:t>pupils can feel secure and succeed.</w:t>
      </w:r>
    </w:p>
    <w:p w14:paraId="688B89C5" w14:textId="77777777" w:rsidR="00BC4E13" w:rsidRDefault="00BC4E13" w:rsidP="00BC4E13">
      <w:pPr>
        <w:pStyle w:val="Subheading"/>
      </w:pPr>
      <w:r w:rsidRPr="009821DA">
        <w:t>What this looks like in practice</w:t>
      </w:r>
      <w:r>
        <w:t xml:space="preserve"> </w:t>
      </w:r>
    </w:p>
    <w:p w14:paraId="185859E6" w14:textId="4F13E46F" w:rsidR="006C11C1" w:rsidRPr="006C11C1" w:rsidRDefault="0045142B" w:rsidP="006C11C1">
      <w:r w:rsidRPr="0045142B">
        <w:t>Establishing effective routines and expectations is key to creating a structured, predictable learning environment. This helps all pupils feel secure, understand what is expected of them, and focus on their learning without unnecessary distractions.</w:t>
      </w:r>
      <w:r>
        <w:t xml:space="preserve"> </w:t>
      </w:r>
      <w:r w:rsidR="006C11C1" w:rsidRPr="006C11C1">
        <w:t>Clear routines set boundaries, promote positive behaviours, and establish a culture of high expectations that motivates pupils to achieve.</w:t>
      </w:r>
      <w:r w:rsidR="00CD1641">
        <w:t xml:space="preserve"> </w:t>
      </w:r>
      <w:r w:rsidR="000135E6" w:rsidRPr="00CE462D">
        <w:t>As you will remember from your initial teacher training</w:t>
      </w:r>
      <w:r w:rsidR="00B72162" w:rsidRPr="00CE462D">
        <w:t>,</w:t>
      </w:r>
      <w:r w:rsidR="00B72162">
        <w:t xml:space="preserve"> </w:t>
      </w:r>
      <w:r w:rsidR="00CE462D">
        <w:t>expectations</w:t>
      </w:r>
      <w:r w:rsidR="00B72162">
        <w:t xml:space="preserve"> must be explicitly taught. </w:t>
      </w:r>
    </w:p>
    <w:p w14:paraId="50156EAC" w14:textId="77777777" w:rsidR="00702604" w:rsidRDefault="006C11C1" w:rsidP="006C11C1">
      <w:r w:rsidRPr="006C11C1">
        <w:t>This process involves clearly defining routines, explicitly teaching them to pupils, modelling them, and ensuring they are understood. Teachers reinforce these routines by modelling desired behaviours, practising them regularly, and providing positive feedback. Consistency is crucial, with real-time reinforcement of expectations and repeated use of expectation-focused language to embed them into daily practice.</w:t>
      </w:r>
      <w:r w:rsidR="002339CA" w:rsidRPr="002339CA">
        <w:t xml:space="preserve"> </w:t>
      </w:r>
      <w:r w:rsidR="00702604" w:rsidRPr="00702604">
        <w:t>Importantly, teachers can draw on personal knowledge, IEPs, behaviour plans, or discussions with colleagues in their department and the SEND team. This helps them establish clear, effective routines and expectations that are understood by, and supportive of, all pupils.</w:t>
      </w:r>
    </w:p>
    <w:p w14:paraId="2F09918B" w14:textId="48EA7FD2" w:rsidR="004A58B5" w:rsidRDefault="00ED0A21" w:rsidP="006C11C1">
      <w:r w:rsidRPr="00ED0A21">
        <w:t>As a teacher of a new class, there may be several challenges when establishing routines and expectations. These might include initial resistance from pupils, varied understanding of expectations, or the impact of external influences.</w:t>
      </w:r>
      <w:r>
        <w:t xml:space="preserve"> </w:t>
      </w:r>
      <w:r w:rsidR="007E40D0">
        <w:t>Furthermore</w:t>
      </w:r>
      <w:r w:rsidR="00D72172">
        <w:t xml:space="preserve">, challenges may also arise due </w:t>
      </w:r>
      <w:r w:rsidR="00A959F4">
        <w:t>to a lack of clarity when establishing routines and expectations</w:t>
      </w:r>
      <w:r w:rsidR="007E40D0">
        <w:t>, neglecting to practice routines in order to fully embed them and overloading pupils with too many instructions or steps.</w:t>
      </w:r>
      <w:r w:rsidR="00742127">
        <w:t xml:space="preserve"> To address these challenges</w:t>
      </w:r>
      <w:r w:rsidR="00FB3E0F">
        <w:t xml:space="preserve">, </w:t>
      </w:r>
      <w:r w:rsidR="00FB3E0F" w:rsidRPr="009C4482">
        <w:t xml:space="preserve">it is essential to focus on the </w:t>
      </w:r>
      <w:r w:rsidR="00FB3E0F">
        <w:t>‘active ingredients’</w:t>
      </w:r>
      <w:r w:rsidR="00544347">
        <w:t xml:space="preserve"> of the strategy</w:t>
      </w:r>
      <w:r w:rsidR="00FB3E0F" w:rsidRPr="009C4482">
        <w:t>, ensuring they are consistently applied and adapted to meet the needs of all pupils.</w:t>
      </w:r>
      <w:r w:rsidR="006F3363">
        <w:t xml:space="preserve"> </w:t>
      </w:r>
    </w:p>
    <w:p w14:paraId="6ECB2A48" w14:textId="77777777" w:rsidR="001E616C" w:rsidRDefault="001E616C" w:rsidP="006C11C1"/>
    <w:p w14:paraId="53734B29" w14:textId="3BFCBFE1" w:rsidR="00B10D1C" w:rsidRPr="000307D2" w:rsidRDefault="00B10D1C" w:rsidP="003436F7">
      <w:pPr>
        <w:pStyle w:val="Subheading"/>
      </w:pPr>
      <w:r>
        <w:lastRenderedPageBreak/>
        <w:t xml:space="preserve">Identifying the </w:t>
      </w:r>
      <w:r w:rsidR="00D74DF3">
        <w:t>‘active ingredients’</w:t>
      </w:r>
    </w:p>
    <w:p w14:paraId="181E1C71" w14:textId="77777777" w:rsidR="00D3689C" w:rsidRDefault="00D3689C" w:rsidP="00D3689C">
      <w:r>
        <w:t xml:space="preserve">Active ingredients are key to establishing effective routines and expectations: </w:t>
      </w:r>
    </w:p>
    <w:p w14:paraId="01817130" w14:textId="3CD6D109" w:rsidR="004F0930" w:rsidRPr="00D3689C" w:rsidRDefault="002D00F9" w:rsidP="00D3689C">
      <w:pPr>
        <w:pStyle w:val="ListParagraph"/>
        <w:numPr>
          <w:ilvl w:val="0"/>
          <w:numId w:val="13"/>
        </w:numPr>
        <w:rPr>
          <w:rFonts w:cstheme="minorBidi"/>
        </w:rPr>
      </w:pPr>
      <w:r w:rsidRPr="00D3689C">
        <w:rPr>
          <w:rFonts w:cstheme="minorBidi"/>
        </w:rPr>
        <w:t>clear, sequential, and manageable instructions</w:t>
      </w:r>
      <w:r w:rsidR="0017141C" w:rsidRPr="0017141C">
        <w:t xml:space="preserve"> </w:t>
      </w:r>
      <w:r w:rsidR="0017141C">
        <w:t>to support pupils with internalising and recognising the expectations of the teacher.</w:t>
      </w:r>
    </w:p>
    <w:p w14:paraId="72FD136E" w14:textId="0C1F03E6" w:rsidR="004F0930" w:rsidRPr="007A1660" w:rsidRDefault="002D00F9" w:rsidP="00E166DF">
      <w:pPr>
        <w:pStyle w:val="ListParagraph"/>
        <w:numPr>
          <w:ilvl w:val="0"/>
          <w:numId w:val="13"/>
        </w:numPr>
        <w:rPr>
          <w:rFonts w:cstheme="minorBidi"/>
        </w:rPr>
      </w:pPr>
      <w:r w:rsidRPr="007A1660">
        <w:rPr>
          <w:rFonts w:cstheme="minorBidi"/>
        </w:rPr>
        <w:t>modelling routines</w:t>
      </w:r>
    </w:p>
    <w:p w14:paraId="1C7F6C73" w14:textId="3BE472A3" w:rsidR="00786A69" w:rsidRDefault="00C96A4E" w:rsidP="00E166DF">
      <w:pPr>
        <w:pStyle w:val="ListParagraph"/>
        <w:numPr>
          <w:ilvl w:val="0"/>
          <w:numId w:val="13"/>
        </w:numPr>
        <w:spacing w:before="0" w:after="200"/>
      </w:pPr>
      <w:r>
        <w:t>u</w:t>
      </w:r>
      <w:r w:rsidR="00786A69">
        <w:t xml:space="preserve">sing visual, verbal or non-verbal aids to support all pupils and act as a prompt, for example use of a ‘tidy-up’ song, diagrams to indicate what a tidy writing corner looks like or snappy phrases such as ‘feet behind chairs’ </w:t>
      </w:r>
    </w:p>
    <w:p w14:paraId="0B507C95" w14:textId="3454A202" w:rsidR="00B35C2C" w:rsidRPr="007A1660" w:rsidRDefault="002D00F9" w:rsidP="00E166DF">
      <w:pPr>
        <w:pStyle w:val="ListParagraph"/>
        <w:numPr>
          <w:ilvl w:val="0"/>
          <w:numId w:val="13"/>
        </w:numPr>
      </w:pPr>
      <w:r w:rsidRPr="007A1660">
        <w:rPr>
          <w:rFonts w:cstheme="minorBidi"/>
        </w:rPr>
        <w:t>consistent practice</w:t>
      </w:r>
      <w:r w:rsidR="00AF7A79">
        <w:rPr>
          <w:rFonts w:cstheme="minorBidi"/>
        </w:rPr>
        <w:t xml:space="preserve"> to reinforce the expectations</w:t>
      </w:r>
    </w:p>
    <w:p w14:paraId="6BAFF554" w14:textId="683096E4" w:rsidR="007C3D60" w:rsidRDefault="000C4474" w:rsidP="007C3D60">
      <w:pPr>
        <w:pStyle w:val="Subheading"/>
      </w:pPr>
      <w:r>
        <w:rPr>
          <w:rStyle w:val="normaltextrun"/>
        </w:rPr>
        <w:t>Examples</w:t>
      </w:r>
    </w:p>
    <w:tbl>
      <w:tblPr>
        <w:tblStyle w:val="Style5"/>
        <w:tblW w:w="0" w:type="auto"/>
        <w:shd w:val="clear" w:color="auto" w:fill="FDE9FD"/>
        <w:tblLook w:val="04A0" w:firstRow="1" w:lastRow="0" w:firstColumn="1" w:lastColumn="0" w:noHBand="0" w:noVBand="1"/>
      </w:tblPr>
      <w:tblGrid>
        <w:gridCol w:w="9016"/>
      </w:tblGrid>
      <w:tr w:rsidR="007C3D60" w14:paraId="2A6DD75F" w14:textId="77777777" w:rsidTr="00D3689C">
        <w:tc>
          <w:tcPr>
            <w:tcW w:w="9016" w:type="dxa"/>
            <w:shd w:val="clear" w:color="auto" w:fill="FDE9FD"/>
          </w:tcPr>
          <w:p w14:paraId="586395EB" w14:textId="2AA15412" w:rsidR="007C3D60" w:rsidRPr="003D3221" w:rsidRDefault="007C3D60" w:rsidP="00BB5641">
            <w:pPr>
              <w:spacing w:line="276" w:lineRule="auto"/>
              <w:rPr>
                <w:color w:val="FF0000"/>
              </w:rPr>
            </w:pPr>
            <w:r w:rsidRPr="003D3221">
              <w:rPr>
                <w:color w:val="FF0000"/>
              </w:rPr>
              <w:t xml:space="preserve">Schools should add exemplification relevant to their context to demonstrate </w:t>
            </w:r>
            <w:r w:rsidR="00B63C0E">
              <w:rPr>
                <w:color w:val="FF0000"/>
              </w:rPr>
              <w:t>what establishing effective routines</w:t>
            </w:r>
            <w:r w:rsidRPr="003D3221">
              <w:rPr>
                <w:color w:val="FF0000"/>
              </w:rPr>
              <w:t xml:space="preserve"> </w:t>
            </w:r>
            <w:r w:rsidR="00B63C0E">
              <w:rPr>
                <w:color w:val="FF0000"/>
              </w:rPr>
              <w:t xml:space="preserve">and expectations </w:t>
            </w:r>
            <w:r w:rsidRPr="003D3221">
              <w:rPr>
                <w:color w:val="FF0000"/>
              </w:rPr>
              <w:t xml:space="preserve">could look </w:t>
            </w:r>
            <w:r w:rsidR="00B63C0E">
              <w:rPr>
                <w:color w:val="FF0000"/>
              </w:rPr>
              <w:t xml:space="preserve">like </w:t>
            </w:r>
            <w:r w:rsidRPr="003D3221">
              <w:rPr>
                <w:color w:val="FF0000"/>
              </w:rPr>
              <w:t xml:space="preserve">making explicit links to the active ingredients and highlighting how these make it effective. </w:t>
            </w:r>
          </w:p>
          <w:p w14:paraId="7F7B42B1" w14:textId="77777777" w:rsidR="007C3D60" w:rsidRPr="003D3221" w:rsidRDefault="007C3D60" w:rsidP="00BB5641">
            <w:pPr>
              <w:spacing w:line="276" w:lineRule="auto"/>
              <w:rPr>
                <w:color w:val="FF0000"/>
              </w:rPr>
            </w:pPr>
            <w:r w:rsidRPr="003D3221">
              <w:rPr>
                <w:color w:val="FF0000"/>
              </w:rPr>
              <w:t xml:space="preserve">Examples could include: </w:t>
            </w:r>
          </w:p>
          <w:p w14:paraId="36BA76D7" w14:textId="77777777" w:rsidR="007C3D60" w:rsidRDefault="007C3D60" w:rsidP="00BB5641">
            <w:pPr>
              <w:spacing w:line="276" w:lineRule="auto"/>
            </w:pPr>
            <w:r w:rsidRPr="003D3221">
              <w:rPr>
                <w:color w:val="FF0000"/>
              </w:rPr>
              <w:t xml:space="preserve">Video exemplification, modelling, a transcript, lesson observations, artefacts or classroom resources. </w:t>
            </w:r>
          </w:p>
        </w:tc>
      </w:tr>
    </w:tbl>
    <w:p w14:paraId="22026CED" w14:textId="77777777" w:rsidR="002E40C6" w:rsidRPr="0081456A" w:rsidRDefault="002E40C6" w:rsidP="00DC00DE">
      <w:pPr>
        <w:pStyle w:val="Subheading"/>
        <w:rPr>
          <w:rStyle w:val="normaltextrun"/>
        </w:rPr>
      </w:pPr>
    </w:p>
    <w:p w14:paraId="38796A2F" w14:textId="77777777" w:rsidR="002E298C" w:rsidRPr="00AE2AF9" w:rsidRDefault="002E298C" w:rsidP="002E298C">
      <w:pPr>
        <w:spacing w:after="200"/>
        <w:jc w:val="both"/>
        <w:rPr>
          <w:rFonts w:ascii="Tahoma" w:hAnsi="Tahoma" w:cs="Tahoma"/>
          <w:b/>
          <w:bCs/>
          <w:color w:val="0070C0"/>
        </w:rPr>
      </w:pPr>
      <w:hyperlink w:anchor="Content" w:history="1">
        <w:r w:rsidRPr="002E298C">
          <w:rPr>
            <w:rStyle w:val="Hyperlink"/>
            <w:rFonts w:ascii="Tahoma" w:hAnsi="Tahoma" w:cs="Tahoma"/>
            <w:b/>
            <w:bCs/>
          </w:rPr>
          <w:t>Click here to return to Content Page</w:t>
        </w:r>
      </w:hyperlink>
    </w:p>
    <w:p w14:paraId="317CCBA7" w14:textId="1EF4A704" w:rsidR="00B034F6" w:rsidRDefault="00DC00DE" w:rsidP="00DC00DE">
      <w:pPr>
        <w:spacing w:before="0" w:after="200"/>
        <w:rPr>
          <w:rStyle w:val="normaltextrun"/>
        </w:rPr>
      </w:pPr>
      <w:r>
        <w:br w:type="page"/>
      </w:r>
    </w:p>
    <w:p w14:paraId="0B918078" w14:textId="77777777" w:rsidR="00290F72" w:rsidRDefault="00290F72" w:rsidP="00290F72">
      <w:pPr>
        <w:pStyle w:val="Heading"/>
        <w:rPr>
          <w:rStyle w:val="normaltextrun"/>
        </w:rPr>
      </w:pPr>
      <w:bookmarkStart w:id="9" w:name="Practisingandreinforcingroutines"/>
      <w:r>
        <w:rPr>
          <w:rStyle w:val="normaltextrun"/>
        </w:rPr>
        <w:lastRenderedPageBreak/>
        <w:t xml:space="preserve">Practising and reinforcing routines </w:t>
      </w:r>
    </w:p>
    <w:bookmarkEnd w:id="9"/>
    <w:p w14:paraId="1AE16092" w14:textId="77777777" w:rsidR="00F72BC7" w:rsidRPr="00FB4B7E" w:rsidRDefault="00F72BC7" w:rsidP="00F72BC7">
      <w:pPr>
        <w:rPr>
          <w:b/>
          <w:bCs/>
        </w:rPr>
      </w:pPr>
      <w:r w:rsidRPr="00FB4B7E">
        <w:rPr>
          <w:b/>
          <w:bCs/>
        </w:rPr>
        <w:t xml:space="preserve">Approximate time to complete: </w:t>
      </w:r>
      <w:r>
        <w:rPr>
          <w:b/>
          <w:bCs/>
        </w:rPr>
        <w:t>6 minutes</w:t>
      </w:r>
    </w:p>
    <w:p w14:paraId="349F22CA" w14:textId="77777777" w:rsidR="00192FB8" w:rsidRPr="007A44CB" w:rsidRDefault="00192FB8" w:rsidP="003436F7">
      <w:pPr>
        <w:pStyle w:val="Subheading"/>
      </w:pPr>
      <w:r w:rsidRPr="004F6406">
        <w:t>A reminder of what the evidence says</w:t>
      </w:r>
    </w:p>
    <w:p w14:paraId="1BC19D53" w14:textId="0E0A25EE" w:rsidR="0085225E" w:rsidRPr="0085225E" w:rsidRDefault="0085225E" w:rsidP="0085225E">
      <w:r w:rsidRPr="0085225E">
        <w:t xml:space="preserve">In the core self-study, the focus on practising and reinforcing routines highlights the importance of mastering classroom expectations through systematic guidance and feedback. </w:t>
      </w:r>
      <w:r w:rsidR="00CC09B0" w:rsidRPr="00CC09B0">
        <w:t>Introducing routines gradually at the start of the school year helps prevent pupils from feeling overwhelmed (Archer and Hughes, 2011).</w:t>
      </w:r>
      <w:r w:rsidR="001B22C9">
        <w:t xml:space="preserve"> </w:t>
      </w:r>
      <w:r w:rsidRPr="0085225E">
        <w:t>To support this, using positive feedback is essential for encouraging pupils and reinforcing the routines effectively.</w:t>
      </w:r>
    </w:p>
    <w:p w14:paraId="046831A7" w14:textId="48C8F557" w:rsidR="00290F72" w:rsidRDefault="0085225E" w:rsidP="00416708">
      <w:r w:rsidRPr="0085225E">
        <w:t>As the year progresses, it’s crucial to remain vigilan</w:t>
      </w:r>
      <w:r w:rsidR="000B1B32">
        <w:t>t and continue to reinforce routines</w:t>
      </w:r>
      <w:r w:rsidRPr="0085225E">
        <w:t>. Regularly revisiting and practising these routines helps reinforce high expectations. This approach emphasi</w:t>
      </w:r>
      <w:r w:rsidR="00C05163">
        <w:t>s</w:t>
      </w:r>
      <w:r w:rsidRPr="0085225E">
        <w:t>es that maintaining effective routines is an ongoing process. Therefore, the cycle of teaching, practising, reinforcing, and maintaining routines is vital for ensuring their quality and efficiency in the classroom. By being precise in instruction and consistent in practice, teachers can cultivate a structured environment that promotes success for all pupils.</w:t>
      </w:r>
    </w:p>
    <w:p w14:paraId="111F59AE" w14:textId="77777777" w:rsidR="00CE3C70" w:rsidRDefault="00CE3C70" w:rsidP="00CE3C70">
      <w:pPr>
        <w:pStyle w:val="Subheading"/>
      </w:pPr>
      <w:r w:rsidRPr="009821DA">
        <w:t>What this looks like in practice</w:t>
      </w:r>
      <w:r>
        <w:t xml:space="preserve"> </w:t>
      </w:r>
    </w:p>
    <w:p w14:paraId="1A90A79F" w14:textId="77777777" w:rsidR="000001FA" w:rsidRDefault="006120EF" w:rsidP="006120EF">
      <w:r w:rsidRPr="006120EF">
        <w:t>Establishing and practising consistent routines is key to creating a productive classroom environment that reinforces high expectations and helps pupils internalise effective habits.</w:t>
      </w:r>
      <w:r w:rsidR="003A2FAC">
        <w:t xml:space="preserve"> </w:t>
      </w:r>
      <w:r w:rsidR="00F346FC" w:rsidRPr="00F346FC">
        <w:t xml:space="preserve">As you may recall from your initial teacher training, </w:t>
      </w:r>
      <w:r w:rsidR="005D0EBC" w:rsidRPr="00F346FC">
        <w:rPr>
          <w:lang w:val="en-US"/>
        </w:rPr>
        <w:t>routines</w:t>
      </w:r>
      <w:r w:rsidR="003A2FAC" w:rsidRPr="00F346FC">
        <w:rPr>
          <w:lang w:val="en-US"/>
        </w:rPr>
        <w:t xml:space="preserve"> are the building blocks of the classroom culture</w:t>
      </w:r>
      <w:r w:rsidR="00F346FC" w:rsidRPr="00F346FC">
        <w:rPr>
          <w:lang w:val="en-US"/>
        </w:rPr>
        <w:t>.</w:t>
      </w:r>
      <w:r w:rsidRPr="006120EF">
        <w:t xml:space="preserve"> Structured routines, such as starting lessons with a ‘Do Now’ and ending with clear exit routines, set the tone for learning</w:t>
      </w:r>
      <w:r w:rsidR="00481985">
        <w:t xml:space="preserve"> and add structure and purpose to the lesson</w:t>
      </w:r>
      <w:r w:rsidRPr="006120EF">
        <w:t xml:space="preserve">. </w:t>
      </w:r>
      <w:r w:rsidR="000001FA" w:rsidRPr="000001FA">
        <w:t>These practices highlight the importance of every moment of learning, fostering prompt engagement at the start and promoting orderly, purposeful conclusions. This approach not only creates a predictable learning environment but also reinforces high expectations.</w:t>
      </w:r>
    </w:p>
    <w:p w14:paraId="5DC5E036" w14:textId="39A56E99" w:rsidR="006120EF" w:rsidRPr="006120EF" w:rsidRDefault="006120EF" w:rsidP="006120EF">
      <w:r w:rsidRPr="006120EF">
        <w:t>Similarly, smooth and efficient transitions between tasks or locations help maintain focus and minimise disruptions. Whether moving between activities or transitioning to a different space, these moments provide opportunities to reinforce high standards for attention and behaviour. Practised transitions build pupils’ adaptability and respect for learning time, ensuring that effort and engagement are consistently prioritised.</w:t>
      </w:r>
    </w:p>
    <w:p w14:paraId="0B376E75" w14:textId="60832C05" w:rsidR="006120EF" w:rsidRDefault="006120EF" w:rsidP="006120EF">
      <w:r w:rsidRPr="006120EF">
        <w:t>Another essential component of classroom routines is the regular reinforcement of task procedures and behaviour expectations. Clear signals</w:t>
      </w:r>
      <w:r w:rsidR="00E62905">
        <w:t xml:space="preserve"> - </w:t>
      </w:r>
      <w:r w:rsidRPr="006120EF">
        <w:t>both verbal and non-verbal</w:t>
      </w:r>
      <w:r w:rsidR="00E62905">
        <w:t xml:space="preserve"> - </w:t>
      </w:r>
      <w:r w:rsidRPr="006120EF">
        <w:t xml:space="preserve">help capture pupils’ attention and create a predictable environment where expectations are consistently communicated and practised. This approach not only ensures that pupils remain focused but also builds their confidence and motivation, </w:t>
      </w:r>
      <w:r w:rsidRPr="006120EF">
        <w:lastRenderedPageBreak/>
        <w:t>showing them that their efforts are valued and that their teacher believes in their ability to succeed.</w:t>
      </w:r>
    </w:p>
    <w:p w14:paraId="4874BDEB" w14:textId="77777777" w:rsidR="00F60E00" w:rsidRPr="00F60E00" w:rsidRDefault="008B6691" w:rsidP="00F60E00">
      <w:r w:rsidRPr="008B6691">
        <w:t>As a teacher of a new class, practising and reinforcing routines can be challenging. Pupils may resist if they’re not used to your style and structure, and it can be hard to balance the time spent on routines with the need to cover the curriculum.</w:t>
      </w:r>
      <w:r>
        <w:t xml:space="preserve"> </w:t>
      </w:r>
      <w:r w:rsidR="00F60E00" w:rsidRPr="00F60E00">
        <w:t>However, practising routines and reinforcing expectations helps pupils understand what is expected of them. This leads to smoother transitions, better engagement, and more effective use of learning time.</w:t>
      </w:r>
    </w:p>
    <w:p w14:paraId="5E47141A" w14:textId="41A6C6CC" w:rsidR="00083E6F" w:rsidRDefault="00083E6F" w:rsidP="00F60E00">
      <w:pPr>
        <w:rPr>
          <w:b/>
          <w:bCs/>
        </w:rPr>
      </w:pPr>
      <w:r w:rsidRPr="00083E6F">
        <w:t>By incorporating the ‘active ingredients’ into the daily practice of routines, teachers can create a structured and supportive learning environment where expectations are clear, and routines are consistently reinforced for maximum effectiveness.</w:t>
      </w:r>
    </w:p>
    <w:p w14:paraId="55B094AF" w14:textId="127CF170" w:rsidR="00EF02BB" w:rsidRDefault="00EF02BB" w:rsidP="00F35974">
      <w:pPr>
        <w:pStyle w:val="Subheading"/>
      </w:pPr>
      <w:r>
        <w:t>Identifying the ‘active ingredients’</w:t>
      </w:r>
    </w:p>
    <w:p w14:paraId="369F6D39" w14:textId="1E83A0CB" w:rsidR="00D3689C" w:rsidRDefault="00D3689C" w:rsidP="00D3689C">
      <w:r>
        <w:t>Active ingredients are key to</w:t>
      </w:r>
      <w:r w:rsidR="00EF02BB" w:rsidRPr="00B61D8B">
        <w:t xml:space="preserve"> </w:t>
      </w:r>
      <w:r w:rsidR="00EF02BB">
        <w:t>practising and reinforcing routines</w:t>
      </w:r>
      <w:r>
        <w:t>:</w:t>
      </w:r>
    </w:p>
    <w:p w14:paraId="36FA3B4A" w14:textId="41856C7A" w:rsidR="00F20879" w:rsidRDefault="00F20879" w:rsidP="00D3689C">
      <w:pPr>
        <w:pStyle w:val="ListParagraph"/>
        <w:numPr>
          <w:ilvl w:val="0"/>
          <w:numId w:val="15"/>
        </w:numPr>
      </w:pPr>
      <w:r>
        <w:t>clarifying expectations</w:t>
      </w:r>
      <w:r w:rsidR="00B03B83">
        <w:t xml:space="preserve"> using consistent language </w:t>
      </w:r>
    </w:p>
    <w:p w14:paraId="09F7CD52" w14:textId="0C462F55" w:rsidR="00F20879" w:rsidRDefault="00F20879" w:rsidP="00E166DF">
      <w:pPr>
        <w:pStyle w:val="ListParagraph"/>
        <w:numPr>
          <w:ilvl w:val="0"/>
          <w:numId w:val="14"/>
        </w:numPr>
      </w:pPr>
      <w:r>
        <w:t>repeating key language and instructions</w:t>
      </w:r>
    </w:p>
    <w:p w14:paraId="0EE7F175" w14:textId="6A272DFD" w:rsidR="00311A99" w:rsidRDefault="00523F78" w:rsidP="00E166DF">
      <w:pPr>
        <w:pStyle w:val="ListParagraph"/>
        <w:numPr>
          <w:ilvl w:val="0"/>
          <w:numId w:val="14"/>
        </w:numPr>
      </w:pPr>
      <w:r w:rsidRPr="007163E1">
        <w:t>positive language</w:t>
      </w:r>
      <w:r w:rsidR="001B3853">
        <w:t xml:space="preserve"> </w:t>
      </w:r>
      <w:r w:rsidR="002C2C08">
        <w:t>praise, encourage and motivate pup</w:t>
      </w:r>
      <w:r w:rsidR="00496B63">
        <w:t>ils</w:t>
      </w:r>
    </w:p>
    <w:p w14:paraId="316E09B7" w14:textId="49279766" w:rsidR="00C67E0C" w:rsidRDefault="00C67E0C" w:rsidP="00E166DF">
      <w:pPr>
        <w:pStyle w:val="ListParagraph"/>
        <w:numPr>
          <w:ilvl w:val="0"/>
          <w:numId w:val="14"/>
        </w:numPr>
      </w:pPr>
      <w:r>
        <w:t>providing clear signals</w:t>
      </w:r>
      <w:r w:rsidR="002B1616">
        <w:t xml:space="preserve"> </w:t>
      </w:r>
      <w:r w:rsidR="007F7BB7">
        <w:t xml:space="preserve">such </w:t>
      </w:r>
      <w:r w:rsidR="002B1616">
        <w:t xml:space="preserve">as prompts or hints to remind pupils of expectations </w:t>
      </w:r>
    </w:p>
    <w:p w14:paraId="05D50197" w14:textId="49C61096" w:rsidR="002C7A7E" w:rsidRDefault="00C67E0C" w:rsidP="00E166DF">
      <w:pPr>
        <w:pStyle w:val="ListParagraph"/>
        <w:numPr>
          <w:ilvl w:val="0"/>
          <w:numId w:val="14"/>
        </w:numPr>
        <w:rPr>
          <w:rStyle w:val="normaltextrun"/>
        </w:rPr>
      </w:pPr>
      <w:r>
        <w:t>use of timers and countdowns</w:t>
      </w:r>
      <w:r w:rsidR="002B1616">
        <w:t xml:space="preserve"> to signal </w:t>
      </w:r>
      <w:r w:rsidR="0039007C">
        <w:t>the start or end of a task</w:t>
      </w:r>
    </w:p>
    <w:p w14:paraId="4E09F8B0" w14:textId="677BFC54" w:rsidR="00DF3E02" w:rsidRDefault="00C20C32" w:rsidP="00DF3E02">
      <w:pPr>
        <w:pStyle w:val="Subheading"/>
      </w:pPr>
      <w:r>
        <w:rPr>
          <w:rStyle w:val="normaltextrun"/>
        </w:rPr>
        <w:t>Examples</w:t>
      </w:r>
    </w:p>
    <w:tbl>
      <w:tblPr>
        <w:tblStyle w:val="Style5"/>
        <w:tblW w:w="0" w:type="auto"/>
        <w:shd w:val="clear" w:color="auto" w:fill="FDE9FD"/>
        <w:tblLook w:val="04A0" w:firstRow="1" w:lastRow="0" w:firstColumn="1" w:lastColumn="0" w:noHBand="0" w:noVBand="1"/>
      </w:tblPr>
      <w:tblGrid>
        <w:gridCol w:w="9016"/>
      </w:tblGrid>
      <w:tr w:rsidR="00DF3E02" w14:paraId="189512CB" w14:textId="77777777" w:rsidTr="00D3689C">
        <w:tc>
          <w:tcPr>
            <w:tcW w:w="9016" w:type="dxa"/>
            <w:shd w:val="clear" w:color="auto" w:fill="FDE9FD"/>
          </w:tcPr>
          <w:p w14:paraId="6F96542C" w14:textId="7BFA68F7" w:rsidR="00DF3E02" w:rsidRPr="003D3221" w:rsidRDefault="00DF3E02" w:rsidP="00BB5641">
            <w:pPr>
              <w:spacing w:line="276" w:lineRule="auto"/>
              <w:rPr>
                <w:color w:val="FF0000"/>
              </w:rPr>
            </w:pPr>
            <w:r w:rsidRPr="003D3221">
              <w:rPr>
                <w:color w:val="FF0000"/>
              </w:rPr>
              <w:t xml:space="preserve">Schools should add exemplification relevant to their context to demonstrate </w:t>
            </w:r>
            <w:r w:rsidR="00B63C0E">
              <w:rPr>
                <w:color w:val="FF0000"/>
              </w:rPr>
              <w:t>what</w:t>
            </w:r>
            <w:r w:rsidRPr="003D3221">
              <w:rPr>
                <w:color w:val="FF0000"/>
              </w:rPr>
              <w:t xml:space="preserve"> </w:t>
            </w:r>
            <w:r w:rsidR="00955CD1">
              <w:rPr>
                <w:color w:val="FF0000"/>
              </w:rPr>
              <w:t xml:space="preserve">practising and reinforcing </w:t>
            </w:r>
            <w:r w:rsidR="00B63C0E">
              <w:rPr>
                <w:color w:val="FF0000"/>
              </w:rPr>
              <w:t>routines</w:t>
            </w:r>
            <w:r w:rsidRPr="003D3221">
              <w:rPr>
                <w:color w:val="FF0000"/>
              </w:rPr>
              <w:t xml:space="preserve"> could look</w:t>
            </w:r>
            <w:r w:rsidR="00B63C0E">
              <w:rPr>
                <w:color w:val="FF0000"/>
              </w:rPr>
              <w:t xml:space="preserve"> like,</w:t>
            </w:r>
            <w:r w:rsidRPr="003D3221">
              <w:rPr>
                <w:color w:val="FF0000"/>
              </w:rPr>
              <w:t xml:space="preserve"> making explicit links to the active ingredients and highlighting how these make it effective. </w:t>
            </w:r>
          </w:p>
          <w:p w14:paraId="75280CD3" w14:textId="77777777" w:rsidR="00DF3E02" w:rsidRPr="003D3221" w:rsidRDefault="00DF3E02" w:rsidP="00BB5641">
            <w:pPr>
              <w:spacing w:line="276" w:lineRule="auto"/>
              <w:rPr>
                <w:color w:val="FF0000"/>
              </w:rPr>
            </w:pPr>
            <w:r w:rsidRPr="003D3221">
              <w:rPr>
                <w:color w:val="FF0000"/>
              </w:rPr>
              <w:t xml:space="preserve">Examples could include: </w:t>
            </w:r>
          </w:p>
          <w:p w14:paraId="1C80E9C6" w14:textId="77777777" w:rsidR="00DF3E02" w:rsidRDefault="00DF3E02" w:rsidP="00BB5641">
            <w:pPr>
              <w:spacing w:line="276" w:lineRule="auto"/>
            </w:pPr>
            <w:r w:rsidRPr="003D3221">
              <w:rPr>
                <w:color w:val="FF0000"/>
              </w:rPr>
              <w:t xml:space="preserve">Video exemplification, modelling, a transcript, lesson observations, artefacts or classroom resources. </w:t>
            </w:r>
          </w:p>
        </w:tc>
      </w:tr>
    </w:tbl>
    <w:p w14:paraId="79F48C03" w14:textId="43BA10D4" w:rsidR="002D03F8" w:rsidRPr="002E3C39" w:rsidRDefault="002D03F8" w:rsidP="002D03F8">
      <w:pPr>
        <w:pStyle w:val="ListParagraph"/>
        <w:ind w:left="0"/>
      </w:pPr>
    </w:p>
    <w:p w14:paraId="7306CFF9" w14:textId="77777777" w:rsidR="002E298C" w:rsidRPr="00AE2AF9" w:rsidRDefault="002E298C" w:rsidP="002E298C">
      <w:pPr>
        <w:spacing w:after="200"/>
        <w:jc w:val="both"/>
        <w:rPr>
          <w:rFonts w:ascii="Tahoma" w:hAnsi="Tahoma" w:cs="Tahoma"/>
          <w:b/>
          <w:bCs/>
          <w:color w:val="0070C0"/>
        </w:rPr>
      </w:pPr>
      <w:hyperlink w:anchor="Content" w:history="1">
        <w:r w:rsidRPr="002E298C">
          <w:rPr>
            <w:rStyle w:val="Hyperlink"/>
            <w:rFonts w:ascii="Tahoma" w:hAnsi="Tahoma" w:cs="Tahoma"/>
            <w:b/>
            <w:bCs/>
          </w:rPr>
          <w:t>Click here to return to Content Page</w:t>
        </w:r>
      </w:hyperlink>
    </w:p>
    <w:p w14:paraId="042BBDF4" w14:textId="77777777" w:rsidR="00AF4B74" w:rsidRDefault="00AF4B74" w:rsidP="00C40435">
      <w:pPr>
        <w:pStyle w:val="Subheading"/>
        <w:rPr>
          <w:rStyle w:val="normaltextrun"/>
        </w:rPr>
      </w:pPr>
    </w:p>
    <w:p w14:paraId="4BA3F95E" w14:textId="77777777" w:rsidR="00E652E3" w:rsidRDefault="00E652E3">
      <w:pPr>
        <w:spacing w:before="0" w:after="200"/>
        <w:jc w:val="both"/>
        <w:rPr>
          <w:rStyle w:val="normaltextrun"/>
          <w:rFonts w:ascii="Tahoma" w:hAnsi="Tahoma" w:cs="Tahoma"/>
          <w:b/>
          <w:bCs/>
          <w:color w:val="007559" w:themeColor="accent1"/>
          <w:szCs w:val="24"/>
        </w:rPr>
      </w:pPr>
      <w:bookmarkStart w:id="10" w:name="section2SECONDARY"/>
      <w:r>
        <w:rPr>
          <w:rStyle w:val="normaltextrun"/>
        </w:rPr>
        <w:br w:type="page"/>
      </w:r>
    </w:p>
    <w:p w14:paraId="4DF8D2A0" w14:textId="64997F20" w:rsidR="00FA5DF4" w:rsidRDefault="00FA5DF4" w:rsidP="00FA5DF4">
      <w:pPr>
        <w:pStyle w:val="Heading"/>
        <w:rPr>
          <w:lang w:val="en-US"/>
        </w:rPr>
      </w:pPr>
      <w:bookmarkStart w:id="11" w:name="ScenariosEND"/>
      <w:bookmarkStart w:id="12" w:name="Applyingyourlearning"/>
      <w:bookmarkEnd w:id="10"/>
      <w:r>
        <w:lastRenderedPageBreak/>
        <w:t xml:space="preserve">Applying your learning: </w:t>
      </w:r>
      <w:bookmarkStart w:id="13" w:name="Scenarios"/>
      <w:r>
        <w:rPr>
          <w:lang w:val="en-US"/>
        </w:rPr>
        <w:t>scenarios</w:t>
      </w:r>
      <w:bookmarkEnd w:id="11"/>
    </w:p>
    <w:bookmarkEnd w:id="12"/>
    <w:bookmarkEnd w:id="13"/>
    <w:p w14:paraId="232C7762" w14:textId="77777777" w:rsidR="00694C8E" w:rsidRPr="00915C16" w:rsidRDefault="00694C8E" w:rsidP="00694C8E">
      <w:pPr>
        <w:rPr>
          <w:b/>
          <w:bCs/>
          <w:lang w:val="en-US"/>
        </w:rPr>
      </w:pPr>
      <w:r w:rsidRPr="00915C16">
        <w:rPr>
          <w:b/>
          <w:bCs/>
          <w:lang w:val="en-US"/>
        </w:rPr>
        <w:t xml:space="preserve">Approximate time to complete: 8 minutes </w:t>
      </w:r>
    </w:p>
    <w:p w14:paraId="5DB511F9" w14:textId="18B62397" w:rsidR="00FA5DF4" w:rsidRDefault="00FA5DF4" w:rsidP="00FA5DF4">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rsidR="00D74DF3">
        <w:t>‘active ingredients’</w:t>
      </w:r>
      <w:r w:rsidRPr="00AF552E">
        <w:t xml:space="preserve"> from the examples provided. </w:t>
      </w:r>
    </w:p>
    <w:p w14:paraId="067F7319" w14:textId="2C90D482" w:rsidR="00FA5DF4" w:rsidRDefault="00FA5DF4" w:rsidP="00FA5DF4">
      <w:r w:rsidRPr="00AF552E">
        <w:t>Consider how these elements can</w:t>
      </w:r>
      <w:r>
        <w:t xml:space="preserve"> also</w:t>
      </w:r>
      <w:r w:rsidRPr="00AF552E">
        <w:t xml:space="preserve"> support you in </w:t>
      </w:r>
      <w:r w:rsidR="001131C9">
        <w:t xml:space="preserve">establishing effective routines and </w:t>
      </w:r>
      <w:r w:rsidR="00C05CB4">
        <w:t>expectations</w:t>
      </w:r>
      <w:r w:rsidR="00C05CB4" w:rsidRPr="00AF552E">
        <w:t xml:space="preserve"> and</w:t>
      </w:r>
      <w:r w:rsidRPr="00AF552E">
        <w:t xml:space="preserve">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694C8E" w14:paraId="480D450F" w14:textId="77777777" w:rsidTr="00694C8E">
        <w:tc>
          <w:tcPr>
            <w:tcW w:w="1651" w:type="dxa"/>
          </w:tcPr>
          <w:p w14:paraId="626F404D" w14:textId="6FEA8416" w:rsidR="00694C8E" w:rsidRDefault="00694C8E" w:rsidP="00812C52">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102A8FB" w14:textId="321235C8" w:rsidR="00694C8E" w:rsidRDefault="00694C8E" w:rsidP="00812C52">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E198B50" w14:textId="501CA5CC" w:rsidR="00694C8E" w:rsidRDefault="00694C8E" w:rsidP="00812C52">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750245A4" w14:textId="5E7F8DAE" w:rsidR="00694C8E" w:rsidRDefault="00812C52" w:rsidP="00812C52">
            <w:pPr>
              <w:jc w:val="center"/>
            </w:pPr>
            <w:hyperlink w:anchor="SENDScenarioEND" w:history="1">
              <w:r w:rsidR="00694C8E" w:rsidRPr="00812C52">
                <w:rPr>
                  <w:rStyle w:val="Hyperlink"/>
                  <w:rFonts w:asciiTheme="minorHAnsi" w:eastAsiaTheme="minorEastAsia" w:hAnsiTheme="minorHAnsi" w:cstheme="minorHAnsi"/>
                  <w:spacing w:val="0"/>
                  <w:kern w:val="0"/>
                </w:rPr>
                <w:t xml:space="preserve">Specialist - </w:t>
              </w:r>
              <w:r w:rsidR="00901999" w:rsidRPr="00812C52">
                <w:rPr>
                  <w:rStyle w:val="Hyperlink"/>
                  <w:rFonts w:asciiTheme="minorHAnsi" w:eastAsiaTheme="minorEastAsia" w:hAnsiTheme="minorHAnsi" w:cstheme="minorHAnsi"/>
                  <w:spacing w:val="0"/>
                  <w:kern w:val="0"/>
                </w:rPr>
                <w:t>SEND setting</w:t>
              </w:r>
            </w:hyperlink>
          </w:p>
        </w:tc>
        <w:tc>
          <w:tcPr>
            <w:tcW w:w="1651" w:type="dxa"/>
          </w:tcPr>
          <w:p w14:paraId="73368CA7" w14:textId="68AA4D59" w:rsidR="00694C8E" w:rsidRDefault="00812C52">
            <w:hyperlink w:anchor="APScenarioEND" w:history="1">
              <w:r w:rsidR="00694C8E" w:rsidRPr="00812C52">
                <w:rPr>
                  <w:rStyle w:val="Hyperlink"/>
                  <w:rFonts w:asciiTheme="minorHAnsi" w:eastAsiaTheme="minorEastAsia" w:hAnsiTheme="minorHAnsi" w:cstheme="minorHAnsi"/>
                  <w:spacing w:val="0"/>
                  <w:kern w:val="0"/>
                </w:rPr>
                <w:t>Specialist - Alternative pr</w:t>
              </w:r>
              <w:r w:rsidR="00694C8E" w:rsidRPr="00812C52">
                <w:rPr>
                  <w:rStyle w:val="Hyperlink"/>
                </w:rPr>
                <w:t>ovision</w:t>
              </w:r>
            </w:hyperlink>
          </w:p>
        </w:tc>
      </w:tr>
    </w:tbl>
    <w:p w14:paraId="401F1BFA" w14:textId="77777777" w:rsidR="00FA5DF4" w:rsidRDefault="00FA5DF4" w:rsidP="00FA5DF4"/>
    <w:p w14:paraId="3D05D9F7" w14:textId="77777777" w:rsidR="00EB52C7" w:rsidRDefault="00EB52C7" w:rsidP="00EB52C7">
      <w:bookmarkStart w:id="14" w:name="EYFSScenarioEND"/>
    </w:p>
    <w:tbl>
      <w:tblPr>
        <w:tblStyle w:val="Style5"/>
        <w:tblW w:w="0" w:type="auto"/>
        <w:shd w:val="clear" w:color="auto" w:fill="FDE9FD"/>
        <w:tblLook w:val="04A0" w:firstRow="1" w:lastRow="0" w:firstColumn="1" w:lastColumn="0" w:noHBand="0" w:noVBand="1"/>
      </w:tblPr>
      <w:tblGrid>
        <w:gridCol w:w="9016"/>
      </w:tblGrid>
      <w:tr w:rsidR="00EB52C7" w14:paraId="04FCDB2A" w14:textId="77777777" w:rsidTr="004A2359">
        <w:tc>
          <w:tcPr>
            <w:tcW w:w="9016" w:type="dxa"/>
            <w:shd w:val="clear" w:color="auto" w:fill="FDE9FD"/>
          </w:tcPr>
          <w:p w14:paraId="2487B378" w14:textId="77777777" w:rsidR="00EB52C7" w:rsidRPr="00191765" w:rsidRDefault="00EB52C7">
            <w:pPr>
              <w:spacing w:before="0" w:after="200"/>
              <w:jc w:val="both"/>
              <w:rPr>
                <w:rFonts w:cstheme="minorBidi"/>
                <w:bCs/>
                <w:color w:val="FF0000"/>
                <w:szCs w:val="24"/>
              </w:rPr>
            </w:pPr>
            <w:r w:rsidRPr="00044652">
              <w:rPr>
                <w:rFonts w:cstheme="minorBidi"/>
                <w:bCs/>
                <w:color w:val="FF0000"/>
                <w:szCs w:val="24"/>
              </w:rPr>
              <w:t>Schools may wish to delete any scenarios that are not relevant to their context</w:t>
            </w:r>
            <w:r>
              <w:rPr>
                <w:rFonts w:cstheme="minorBidi"/>
                <w:bCs/>
                <w:color w:val="FF0000"/>
                <w:szCs w:val="24"/>
              </w:rPr>
              <w:t>.</w:t>
            </w:r>
          </w:p>
        </w:tc>
      </w:tr>
    </w:tbl>
    <w:p w14:paraId="73708231" w14:textId="77777777" w:rsidR="00EB52C7" w:rsidRDefault="00EB52C7" w:rsidP="00EB52C7"/>
    <w:p w14:paraId="124AEEA7" w14:textId="77777777" w:rsidR="00791510" w:rsidRDefault="00791510">
      <w:pPr>
        <w:spacing w:before="0" w:after="200"/>
        <w:jc w:val="both"/>
        <w:rPr>
          <w:rStyle w:val="normaltextrun"/>
          <w:rFonts w:ascii="Tahoma" w:hAnsi="Tahoma" w:cs="Tahoma"/>
          <w:b/>
          <w:bCs/>
          <w:color w:val="7030A0"/>
          <w:szCs w:val="24"/>
        </w:rPr>
      </w:pPr>
      <w:r>
        <w:rPr>
          <w:rStyle w:val="normaltextrun"/>
          <w:color w:val="7030A0"/>
        </w:rPr>
        <w:br w:type="page"/>
      </w:r>
    </w:p>
    <w:p w14:paraId="4BDC3151" w14:textId="5149ABA6" w:rsidR="00BA535E" w:rsidRDefault="00BA535E" w:rsidP="00BA535E">
      <w:pPr>
        <w:pStyle w:val="Subheading"/>
        <w:rPr>
          <w:rFonts w:asciiTheme="minorHAnsi" w:hAnsiTheme="minorHAnsi" w:cstheme="minorHAnsi"/>
          <w:b w:val="0"/>
          <w:bCs w:val="0"/>
          <w:color w:val="auto"/>
          <w:szCs w:val="22"/>
        </w:rPr>
      </w:pPr>
      <w:r>
        <w:rPr>
          <w:rStyle w:val="normaltextrun"/>
          <w:color w:val="7030A0"/>
        </w:rPr>
        <w:lastRenderedPageBreak/>
        <w:t>EYFS scenario</w:t>
      </w:r>
    </w:p>
    <w:tbl>
      <w:tblPr>
        <w:tblStyle w:val="Style3"/>
        <w:tblW w:w="0" w:type="auto"/>
        <w:tblLook w:val="04A0" w:firstRow="1" w:lastRow="0" w:firstColumn="1" w:lastColumn="0" w:noHBand="0" w:noVBand="1"/>
      </w:tblPr>
      <w:tblGrid>
        <w:gridCol w:w="8996"/>
      </w:tblGrid>
      <w:tr w:rsidR="00BA535E" w14:paraId="576E1882" w14:textId="77777777">
        <w:tc>
          <w:tcPr>
            <w:tcW w:w="8996" w:type="dxa"/>
          </w:tcPr>
          <w:bookmarkEnd w:id="14"/>
          <w:p w14:paraId="50296416" w14:textId="77777777" w:rsidR="00467025" w:rsidRDefault="00467025" w:rsidP="00467025">
            <w:r w:rsidRPr="00467025">
              <w:t>Mr Pinnock, an Early Years teacher, has introduced a tidy-up routine in his classroom to help children transition from playtime to group activities. He uses a ‘Tidy-Up Song’ to signal when it’s time to put toys and materials away. While some children respond immediately to the song and start tidying up, others continue playing and don’t seem to recognise the cue. Mr Pinnock wonders what he could do to reinforce the tidy-up routine and ensure that all children are engaged in the transition.</w:t>
            </w:r>
          </w:p>
          <w:p w14:paraId="0060F2AE" w14:textId="40CFBD06" w:rsidR="00C75220" w:rsidRDefault="00467025" w:rsidP="00467025">
            <w:pPr>
              <w:rPr>
                <w:b/>
                <w:bCs/>
              </w:rPr>
            </w:pPr>
            <w:r>
              <w:rPr>
                <w:b/>
                <w:bCs/>
              </w:rPr>
              <w:t xml:space="preserve">Reflect on the content of the elective self-study as you consider which approaches would be effective </w:t>
            </w:r>
            <w:r w:rsidR="0077761E">
              <w:rPr>
                <w:b/>
                <w:bCs/>
              </w:rPr>
              <w:t xml:space="preserve">in helping </w:t>
            </w:r>
            <w:r w:rsidRPr="00467025">
              <w:rPr>
                <w:b/>
                <w:bCs/>
              </w:rPr>
              <w:t>Mr Pinnock</w:t>
            </w:r>
            <w:r w:rsidR="0077761E">
              <w:rPr>
                <w:b/>
                <w:bCs/>
              </w:rPr>
              <w:t xml:space="preserve"> </w:t>
            </w:r>
            <w:r w:rsidRPr="00467025">
              <w:rPr>
                <w:b/>
                <w:bCs/>
              </w:rPr>
              <w:t>reinforce the tidy-up routin</w:t>
            </w:r>
            <w:r w:rsidR="0077761E">
              <w:rPr>
                <w:b/>
                <w:bCs/>
              </w:rPr>
              <w:t>e.</w:t>
            </w:r>
          </w:p>
          <w:p w14:paraId="398B0DD5" w14:textId="7E706FDE" w:rsidR="00244058" w:rsidRPr="00467025" w:rsidRDefault="00244058" w:rsidP="00467025">
            <w:pPr>
              <w:rPr>
                <w:b/>
                <w:bCs/>
              </w:rPr>
            </w:pPr>
            <w:r>
              <w:rPr>
                <w:b/>
                <w:bCs/>
              </w:rPr>
              <w:t>Here are some options that can support your reflection:</w:t>
            </w:r>
          </w:p>
          <w:p w14:paraId="718DEA08" w14:textId="77777777" w:rsidR="00467025" w:rsidRPr="00467025" w:rsidRDefault="00467025" w:rsidP="00E166DF">
            <w:pPr>
              <w:numPr>
                <w:ilvl w:val="0"/>
                <w:numId w:val="11"/>
              </w:numPr>
            </w:pPr>
            <w:r w:rsidRPr="00467025">
              <w:t>Remind children verbally to start tidying up when the song begins, providing a gentle prompt to those who continue playing.</w:t>
            </w:r>
          </w:p>
          <w:p w14:paraId="6C581B55" w14:textId="77777777" w:rsidR="00467025" w:rsidRPr="00467025" w:rsidRDefault="00467025" w:rsidP="00E166DF">
            <w:pPr>
              <w:numPr>
                <w:ilvl w:val="0"/>
                <w:numId w:val="11"/>
              </w:numPr>
            </w:pPr>
            <w:r w:rsidRPr="00467025">
              <w:t>Model the tidying-up process by actively joining in while the song plays, demonstrating where items should go and encouraging all children to follow his lead.</w:t>
            </w:r>
          </w:p>
          <w:p w14:paraId="00BC6B54" w14:textId="0E702029" w:rsidR="00BA535E" w:rsidRDefault="00467025" w:rsidP="00E166DF">
            <w:pPr>
              <w:numPr>
                <w:ilvl w:val="0"/>
                <w:numId w:val="11"/>
              </w:numPr>
              <w:rPr>
                <w:rStyle w:val="normaltextrun"/>
              </w:rPr>
            </w:pPr>
            <w:r w:rsidRPr="00467025">
              <w:t>Use praise selectively, highlighting and rewarding children who begin tidying up straight away to motivate others to join in next time.</w:t>
            </w:r>
          </w:p>
        </w:tc>
      </w:tr>
    </w:tbl>
    <w:p w14:paraId="35AF0666" w14:textId="77777777" w:rsidR="00BA535E" w:rsidRDefault="00BA535E" w:rsidP="00BA535E">
      <w:pPr>
        <w:spacing w:before="0" w:after="200"/>
        <w:rPr>
          <w:rStyle w:val="normaltextrun"/>
        </w:rPr>
      </w:pPr>
    </w:p>
    <w:p w14:paraId="4D7F8A6D" w14:textId="77777777" w:rsidR="00791510" w:rsidRDefault="00791510">
      <w:pPr>
        <w:spacing w:before="0" w:after="200"/>
        <w:jc w:val="both"/>
        <w:rPr>
          <w:rStyle w:val="normaltextrun"/>
          <w:rFonts w:ascii="Tahoma" w:hAnsi="Tahoma" w:cs="Tahoma"/>
          <w:b/>
          <w:bCs/>
          <w:color w:val="7030A0"/>
          <w:szCs w:val="24"/>
        </w:rPr>
      </w:pPr>
      <w:bookmarkStart w:id="15" w:name="PrimaryScenarioEND"/>
      <w:r>
        <w:rPr>
          <w:rStyle w:val="normaltextrun"/>
          <w:color w:val="7030A0"/>
        </w:rPr>
        <w:br w:type="page"/>
      </w:r>
    </w:p>
    <w:p w14:paraId="6D2A2169" w14:textId="30ABE511" w:rsidR="00813BC0" w:rsidRDefault="00813BC0" w:rsidP="00813BC0">
      <w:pPr>
        <w:pStyle w:val="Subheading"/>
        <w:rPr>
          <w:rFonts w:asciiTheme="minorHAnsi" w:hAnsiTheme="minorHAnsi" w:cstheme="minorHAnsi"/>
          <w:b w:val="0"/>
          <w:bCs w:val="0"/>
          <w:color w:val="auto"/>
          <w:szCs w:val="22"/>
        </w:rPr>
      </w:pPr>
      <w:r>
        <w:rPr>
          <w:rStyle w:val="normaltextrun"/>
          <w:color w:val="7030A0"/>
        </w:rPr>
        <w:lastRenderedPageBreak/>
        <w:t>Primary scenario</w:t>
      </w:r>
    </w:p>
    <w:tbl>
      <w:tblPr>
        <w:tblStyle w:val="Style3"/>
        <w:tblW w:w="0" w:type="auto"/>
        <w:tblLook w:val="04A0" w:firstRow="1" w:lastRow="0" w:firstColumn="1" w:lastColumn="0" w:noHBand="0" w:noVBand="1"/>
      </w:tblPr>
      <w:tblGrid>
        <w:gridCol w:w="8996"/>
      </w:tblGrid>
      <w:tr w:rsidR="00813BC0" w14:paraId="4A73C910" w14:textId="77777777">
        <w:tc>
          <w:tcPr>
            <w:tcW w:w="9016" w:type="dxa"/>
          </w:tcPr>
          <w:bookmarkEnd w:id="15"/>
          <w:p w14:paraId="13C99DA8" w14:textId="77777777" w:rsidR="00A029DC" w:rsidRDefault="00A029DC">
            <w:r w:rsidRPr="00A029DC">
              <w:t xml:space="preserve">Mr Pinnock has introduced a routine for logging into the computers at the start of his primary computing lessons. Pupils are expected to line up quietly outside the computer suite, enter calmly, go directly to their assigned computer, log in using their username and password, and wait with hands off the keyboard until everyone is ready to begin. </w:t>
            </w:r>
          </w:p>
          <w:p w14:paraId="0450B574" w14:textId="1ADFB904" w:rsidR="00813BC0" w:rsidRPr="004B07EC" w:rsidRDefault="00A029DC">
            <w:r w:rsidRPr="00A029DC">
              <w:t>In the first few lessons, Mr Pinnock carefully explained and modelled the routine, practising it with the class. However, by the third lesson, some pupils are forgetting their passwords, others are clicking on random programs, and the overall noise level has increased, disrupting the start of the lesson</w:t>
            </w:r>
            <w:r w:rsidR="00813BC0" w:rsidRPr="004B07EC">
              <w:t>.</w:t>
            </w:r>
          </w:p>
          <w:p w14:paraId="274DE3CE" w14:textId="4E063FA1" w:rsidR="00813BC0" w:rsidRDefault="00813BC0">
            <w:pPr>
              <w:rPr>
                <w:b/>
                <w:bCs/>
              </w:rPr>
            </w:pPr>
            <w:r>
              <w:rPr>
                <w:b/>
                <w:bCs/>
              </w:rPr>
              <w:t>Reflect on the content of the elective self-study as you consider which approaches would be effective in helping Mr Pinnock to ensure the routine becomes effective an</w:t>
            </w:r>
            <w:r w:rsidR="00A029DC">
              <w:rPr>
                <w:b/>
                <w:bCs/>
              </w:rPr>
              <w:t>d</w:t>
            </w:r>
            <w:r>
              <w:rPr>
                <w:b/>
                <w:bCs/>
              </w:rPr>
              <w:t xml:space="preserve"> </w:t>
            </w:r>
            <w:r w:rsidR="00A029DC">
              <w:rPr>
                <w:b/>
                <w:bCs/>
              </w:rPr>
              <w:t>consistent</w:t>
            </w:r>
            <w:r w:rsidRPr="008D42D6">
              <w:rPr>
                <w:b/>
                <w:bCs/>
              </w:rPr>
              <w:t>.</w:t>
            </w:r>
          </w:p>
          <w:p w14:paraId="7229264E" w14:textId="77777777" w:rsidR="00813BC0" w:rsidRDefault="00813BC0">
            <w:pPr>
              <w:rPr>
                <w:b/>
                <w:bCs/>
              </w:rPr>
            </w:pPr>
            <w:r>
              <w:rPr>
                <w:b/>
                <w:bCs/>
              </w:rPr>
              <w:t>Here are some options that can support your reflection:</w:t>
            </w:r>
          </w:p>
          <w:p w14:paraId="24110938" w14:textId="6BC32FCD" w:rsidR="00E115CE" w:rsidRPr="00E115CE" w:rsidRDefault="00E115CE" w:rsidP="00E166DF">
            <w:pPr>
              <w:pStyle w:val="ListParagraph"/>
              <w:numPr>
                <w:ilvl w:val="0"/>
                <w:numId w:val="7"/>
              </w:numPr>
            </w:pPr>
            <w:r w:rsidRPr="00E115CE">
              <w:t>Provide visual memory aids by displaying a large step-by-step guide for logging in at the front of the room and at each computer station, reinforcing the expectations.</w:t>
            </w:r>
          </w:p>
          <w:p w14:paraId="3C9B813C" w14:textId="2AB42C92" w:rsidR="00E115CE" w:rsidRPr="00E115CE" w:rsidRDefault="00E115CE" w:rsidP="00E166DF">
            <w:pPr>
              <w:pStyle w:val="ListParagraph"/>
              <w:numPr>
                <w:ilvl w:val="0"/>
                <w:numId w:val="7"/>
              </w:numPr>
            </w:pPr>
            <w:r w:rsidRPr="00E115CE">
              <w:t>Pause the class, explicitly reteach the logging-in routine, modelling it again step by step and allowing pupils to practise while monitoring and giving positive feedback.</w:t>
            </w:r>
          </w:p>
          <w:p w14:paraId="1C0016B4" w14:textId="26021556" w:rsidR="00813BC0" w:rsidRDefault="00E115CE" w:rsidP="00E166DF">
            <w:pPr>
              <w:pStyle w:val="ListParagraph"/>
              <w:numPr>
                <w:ilvl w:val="0"/>
                <w:numId w:val="7"/>
              </w:numPr>
              <w:rPr>
                <w:rStyle w:val="normaltextrun"/>
              </w:rPr>
            </w:pPr>
            <w:r w:rsidRPr="00E115CE">
              <w:t>Introduce a 'quiet zone timer' where pupils work in silence during the login process and earn points as a class for meeting the expectations consistently.</w:t>
            </w:r>
          </w:p>
        </w:tc>
      </w:tr>
    </w:tbl>
    <w:p w14:paraId="56F54433" w14:textId="77777777" w:rsidR="00813BC0" w:rsidRPr="0081456A" w:rsidRDefault="00813BC0" w:rsidP="00813BC0">
      <w:pPr>
        <w:pStyle w:val="Subheading"/>
        <w:rPr>
          <w:rStyle w:val="normaltextrun"/>
        </w:rPr>
      </w:pPr>
    </w:p>
    <w:p w14:paraId="7C052A06" w14:textId="77777777" w:rsidR="00813BC0" w:rsidRDefault="00813BC0" w:rsidP="00BA535E">
      <w:pPr>
        <w:spacing w:before="0" w:after="200"/>
        <w:rPr>
          <w:rStyle w:val="normaltextrun"/>
        </w:rPr>
      </w:pPr>
    </w:p>
    <w:p w14:paraId="43469562" w14:textId="77777777" w:rsidR="00791510" w:rsidRDefault="00791510">
      <w:pPr>
        <w:spacing w:before="0" w:after="200"/>
        <w:jc w:val="both"/>
        <w:rPr>
          <w:rStyle w:val="normaltextrun"/>
          <w:rFonts w:ascii="Tahoma" w:hAnsi="Tahoma" w:cs="Tahoma"/>
          <w:b/>
          <w:bCs/>
          <w:color w:val="7030A0"/>
          <w:szCs w:val="24"/>
        </w:rPr>
      </w:pPr>
      <w:bookmarkStart w:id="16" w:name="SecondaryScenarioEND"/>
      <w:r>
        <w:rPr>
          <w:rStyle w:val="normaltextrun"/>
          <w:color w:val="7030A0"/>
        </w:rPr>
        <w:br w:type="page"/>
      </w:r>
    </w:p>
    <w:p w14:paraId="16954DD3" w14:textId="30EE5BDA" w:rsidR="00BA535E" w:rsidRDefault="00BA535E" w:rsidP="00BA535E">
      <w:pPr>
        <w:pStyle w:val="Subheading"/>
        <w:rPr>
          <w:rFonts w:asciiTheme="minorHAnsi" w:hAnsiTheme="minorHAnsi" w:cstheme="minorHAnsi"/>
          <w:b w:val="0"/>
          <w:bCs w:val="0"/>
          <w:color w:val="auto"/>
          <w:szCs w:val="22"/>
        </w:rPr>
      </w:pPr>
      <w:r>
        <w:rPr>
          <w:rStyle w:val="normaltextrun"/>
          <w:color w:val="7030A0"/>
        </w:rPr>
        <w:lastRenderedPageBreak/>
        <w:t>Secondary scenario</w:t>
      </w:r>
    </w:p>
    <w:tbl>
      <w:tblPr>
        <w:tblStyle w:val="Style3"/>
        <w:tblW w:w="0" w:type="auto"/>
        <w:tblLook w:val="04A0" w:firstRow="1" w:lastRow="0" w:firstColumn="1" w:lastColumn="0" w:noHBand="0" w:noVBand="1"/>
      </w:tblPr>
      <w:tblGrid>
        <w:gridCol w:w="8996"/>
      </w:tblGrid>
      <w:tr w:rsidR="00BA535E" w14:paraId="782199AA" w14:textId="77777777">
        <w:tc>
          <w:tcPr>
            <w:tcW w:w="9016" w:type="dxa"/>
          </w:tcPr>
          <w:bookmarkEnd w:id="16"/>
          <w:p w14:paraId="05196613" w14:textId="77777777" w:rsidR="004B07EC" w:rsidRPr="004B07EC" w:rsidRDefault="004B07EC" w:rsidP="00D15C1B">
            <w:r w:rsidRPr="004B07EC">
              <w:t>Mr Pinnock has introduced a new routine for the start of his science lessons. Pupils are expected to enter the classroom quietly, take out their equipment, and begin a ‘Do Now’ task displayed on the board. For the first week, he carefully models the routine, provides reminders, and praises pupils who follow the instructions well. However, by the second week, some pupils are coming in noisily, forgetting their equipment, and starting conversations instead of focusing on the task. Mr Pinnock realises the routine is not yet fully embedded and decides to address the issue.</w:t>
            </w:r>
          </w:p>
          <w:p w14:paraId="623D5141" w14:textId="7BA8DD0F" w:rsidR="00D15C1B" w:rsidRDefault="00D15C1B" w:rsidP="00D15C1B">
            <w:pPr>
              <w:rPr>
                <w:b/>
                <w:bCs/>
              </w:rPr>
            </w:pPr>
            <w:r>
              <w:rPr>
                <w:b/>
                <w:bCs/>
              </w:rPr>
              <w:t xml:space="preserve">Reflect on the content of the elective self-study as you consider which approaches would be effective in helping </w:t>
            </w:r>
            <w:r w:rsidR="00AB6429">
              <w:rPr>
                <w:b/>
                <w:bCs/>
              </w:rPr>
              <w:t xml:space="preserve">Mr Pinnock to ensure the routine becomes </w:t>
            </w:r>
            <w:r w:rsidR="00E22641">
              <w:rPr>
                <w:b/>
                <w:bCs/>
              </w:rPr>
              <w:t>effectively embedded</w:t>
            </w:r>
            <w:r w:rsidRPr="008D42D6">
              <w:rPr>
                <w:b/>
                <w:bCs/>
              </w:rPr>
              <w:t>.</w:t>
            </w:r>
          </w:p>
          <w:p w14:paraId="656327E4" w14:textId="77777777" w:rsidR="00D15C1B" w:rsidRDefault="00D15C1B" w:rsidP="00D15C1B">
            <w:pPr>
              <w:rPr>
                <w:b/>
                <w:bCs/>
              </w:rPr>
            </w:pPr>
            <w:r>
              <w:rPr>
                <w:b/>
                <w:bCs/>
              </w:rPr>
              <w:t>Here are some options that can support your reflection:</w:t>
            </w:r>
          </w:p>
          <w:p w14:paraId="7F99774D" w14:textId="625560FD" w:rsidR="009E5A2C" w:rsidRPr="009E5A2C" w:rsidRDefault="009E5A2C" w:rsidP="00E166DF">
            <w:pPr>
              <w:pStyle w:val="ListParagraph"/>
              <w:numPr>
                <w:ilvl w:val="0"/>
                <w:numId w:val="10"/>
              </w:numPr>
            </w:pPr>
            <w:r w:rsidRPr="009E5A2C">
              <w:t>Acknowledge the problem and give a brief reminder about the routine at the start of the next lesson, focusing on the importance of quiet entry and preparation.</w:t>
            </w:r>
          </w:p>
          <w:p w14:paraId="3D82CA7F" w14:textId="31D5A212" w:rsidR="009E5A2C" w:rsidRPr="009E5A2C" w:rsidRDefault="009E5A2C" w:rsidP="00E166DF">
            <w:pPr>
              <w:pStyle w:val="ListParagraph"/>
              <w:numPr>
                <w:ilvl w:val="0"/>
                <w:numId w:val="10"/>
              </w:numPr>
            </w:pPr>
            <w:r w:rsidRPr="009E5A2C">
              <w:t>Explicitly reteach the routine, modelling each step again and giving pupils the chance to practise it, followed by immediate feedback and reinforcement.</w:t>
            </w:r>
          </w:p>
          <w:p w14:paraId="1893C60D" w14:textId="19DE89A1" w:rsidR="00BA535E" w:rsidRDefault="009E5A2C" w:rsidP="00E166DF">
            <w:pPr>
              <w:pStyle w:val="ListParagraph"/>
              <w:numPr>
                <w:ilvl w:val="0"/>
                <w:numId w:val="10"/>
              </w:numPr>
              <w:rPr>
                <w:rStyle w:val="normaltextrun"/>
              </w:rPr>
            </w:pPr>
            <w:r w:rsidRPr="009E5A2C">
              <w:t>Introduce a reward system for pupils who follow the routine perfectly, using incentives to motivate others to improve their behaviour.</w:t>
            </w:r>
          </w:p>
        </w:tc>
      </w:tr>
    </w:tbl>
    <w:p w14:paraId="3C1110C2" w14:textId="77777777" w:rsidR="00BA535E" w:rsidRPr="0081456A" w:rsidRDefault="00BA535E" w:rsidP="00BA535E">
      <w:pPr>
        <w:pStyle w:val="Subheading"/>
        <w:rPr>
          <w:rStyle w:val="normaltextrun"/>
        </w:rPr>
      </w:pPr>
    </w:p>
    <w:p w14:paraId="1905ECB8" w14:textId="77777777" w:rsidR="007055B0" w:rsidRDefault="007055B0" w:rsidP="007055B0">
      <w:pPr>
        <w:spacing w:before="0" w:after="200"/>
        <w:rPr>
          <w:rStyle w:val="normaltextrun"/>
        </w:rPr>
      </w:pPr>
    </w:p>
    <w:p w14:paraId="2433DEF9" w14:textId="77777777" w:rsidR="00791510" w:rsidRDefault="00791510">
      <w:pPr>
        <w:spacing w:before="0" w:after="200"/>
        <w:jc w:val="both"/>
        <w:rPr>
          <w:rStyle w:val="normaltextrun"/>
          <w:rFonts w:ascii="Tahoma" w:hAnsi="Tahoma" w:cs="Tahoma"/>
          <w:b/>
          <w:bCs/>
          <w:color w:val="7030A0"/>
          <w:szCs w:val="24"/>
        </w:rPr>
      </w:pPr>
      <w:r>
        <w:rPr>
          <w:rStyle w:val="normaltextrun"/>
          <w:color w:val="7030A0"/>
        </w:rPr>
        <w:br w:type="page"/>
      </w:r>
    </w:p>
    <w:p w14:paraId="27179BFC" w14:textId="77777777" w:rsidR="00694C8E" w:rsidRDefault="00694C8E" w:rsidP="00694C8E">
      <w:pPr>
        <w:pStyle w:val="Subheading"/>
        <w:rPr>
          <w:rFonts w:asciiTheme="minorHAnsi" w:hAnsiTheme="minorHAnsi" w:cstheme="minorHAnsi"/>
          <w:b w:val="0"/>
          <w:bCs w:val="0"/>
          <w:color w:val="auto"/>
          <w:szCs w:val="22"/>
        </w:rPr>
      </w:pPr>
      <w:bookmarkStart w:id="17" w:name="SENDScenarioEND"/>
      <w:r>
        <w:rPr>
          <w:rStyle w:val="normaltextrun"/>
          <w:color w:val="7030A0"/>
        </w:rPr>
        <w:lastRenderedPageBreak/>
        <w:t>SEND setting scenario</w:t>
      </w:r>
    </w:p>
    <w:tbl>
      <w:tblPr>
        <w:tblStyle w:val="Style3"/>
        <w:tblW w:w="0" w:type="auto"/>
        <w:tblLook w:val="04A0" w:firstRow="1" w:lastRow="0" w:firstColumn="1" w:lastColumn="0" w:noHBand="0" w:noVBand="1"/>
      </w:tblPr>
      <w:tblGrid>
        <w:gridCol w:w="8996"/>
      </w:tblGrid>
      <w:tr w:rsidR="00694C8E" w14:paraId="22D2ED7B" w14:textId="77777777">
        <w:tc>
          <w:tcPr>
            <w:tcW w:w="9016" w:type="dxa"/>
          </w:tcPr>
          <w:bookmarkEnd w:id="17"/>
          <w:p w14:paraId="4FC7DCA6" w14:textId="3E2318AC" w:rsidR="00694C8E" w:rsidRDefault="00694C8E">
            <w:r w:rsidRPr="00C912A1">
              <w:t xml:space="preserve">Mr Pinnock, a teacher in a </w:t>
            </w:r>
            <w:r w:rsidR="00901999">
              <w:t>SEND setting</w:t>
            </w:r>
            <w:r w:rsidRPr="00C912A1">
              <w:t>, has introduced a tidy-up routine to help his pupils transition from sensory play to a group learning activity. He uses a visual cue, alongside a ‘Tidy-Up Song,’ to signal that it’s time to put toys and materials away. While some pupils respond immediately to the cue and start tidying up, others appear unsure of what to do or continue engaging with their play items. Mr Pinnock is considering how to adapt the routine to ensure all pupils understand and can participate in the transition.</w:t>
            </w:r>
          </w:p>
          <w:p w14:paraId="4168BECC" w14:textId="77777777" w:rsidR="00694C8E" w:rsidRDefault="00694C8E">
            <w:pPr>
              <w:rPr>
                <w:b/>
                <w:bCs/>
              </w:rPr>
            </w:pPr>
            <w:r>
              <w:rPr>
                <w:b/>
                <w:bCs/>
              </w:rPr>
              <w:t>Reflect on the content of the elective self-study as you consider which approaches would be effective in helping Mr Pinnock to reinforce the routine</w:t>
            </w:r>
            <w:r w:rsidRPr="008D42D6">
              <w:rPr>
                <w:b/>
                <w:bCs/>
              </w:rPr>
              <w:t>.</w:t>
            </w:r>
          </w:p>
          <w:p w14:paraId="6A6C6090" w14:textId="77777777" w:rsidR="00694C8E" w:rsidRDefault="00694C8E">
            <w:pPr>
              <w:rPr>
                <w:b/>
                <w:bCs/>
              </w:rPr>
            </w:pPr>
            <w:r>
              <w:rPr>
                <w:b/>
                <w:bCs/>
              </w:rPr>
              <w:t>Here are some options that can support your reflection:</w:t>
            </w:r>
          </w:p>
          <w:p w14:paraId="5AC166F4" w14:textId="77777777" w:rsidR="00694C8E" w:rsidRPr="00E358E7" w:rsidRDefault="00694C8E">
            <w:pPr>
              <w:pStyle w:val="ListParagraph"/>
              <w:numPr>
                <w:ilvl w:val="0"/>
                <w:numId w:val="12"/>
              </w:numPr>
            </w:pPr>
            <w:r w:rsidRPr="00E358E7">
              <w:t>Use individualised verbal and visual prompts for pupils who are unsure, reinforcing the routine with gentle, step-by-step instructions as the song plays.</w:t>
            </w:r>
          </w:p>
          <w:p w14:paraId="48977508" w14:textId="77777777" w:rsidR="00694C8E" w:rsidRPr="00E358E7" w:rsidRDefault="00694C8E">
            <w:pPr>
              <w:pStyle w:val="ListParagraph"/>
              <w:numPr>
                <w:ilvl w:val="0"/>
                <w:numId w:val="12"/>
              </w:numPr>
            </w:pPr>
            <w:r w:rsidRPr="00E358E7">
              <w:t>Model the tidying-up process by joining the pupils, showing them where items belong, and providing hands-on support for those who need extra help.</w:t>
            </w:r>
          </w:p>
          <w:p w14:paraId="75719E4D" w14:textId="77777777" w:rsidR="00694C8E" w:rsidRDefault="00694C8E">
            <w:pPr>
              <w:pStyle w:val="ListParagraph"/>
              <w:numPr>
                <w:ilvl w:val="0"/>
                <w:numId w:val="12"/>
              </w:numPr>
              <w:rPr>
                <w:rStyle w:val="normaltextrun"/>
              </w:rPr>
            </w:pPr>
            <w:r w:rsidRPr="00E358E7">
              <w:t xml:space="preserve">Praise pupils who begin tidying up independently while providing alternative sensory cues, such as a gentle touch or a </w:t>
            </w:r>
            <w:r>
              <w:t>movement</w:t>
            </w:r>
            <w:r w:rsidRPr="00E358E7">
              <w:t>, for those who are still engaged in play</w:t>
            </w:r>
            <w:r w:rsidRPr="00E358E7">
              <w:rPr>
                <w:b/>
                <w:bCs/>
              </w:rPr>
              <w:t>.</w:t>
            </w:r>
          </w:p>
        </w:tc>
      </w:tr>
    </w:tbl>
    <w:p w14:paraId="10ED44C1" w14:textId="77777777" w:rsidR="00694C8E" w:rsidRPr="0081456A" w:rsidRDefault="00694C8E" w:rsidP="00694C8E">
      <w:pPr>
        <w:pStyle w:val="Subheading"/>
        <w:rPr>
          <w:rStyle w:val="normaltextrun"/>
        </w:rPr>
      </w:pPr>
    </w:p>
    <w:p w14:paraId="58913712" w14:textId="77777777" w:rsidR="00694C8E" w:rsidRDefault="00694C8E">
      <w:pPr>
        <w:spacing w:before="0" w:after="200"/>
        <w:jc w:val="both"/>
        <w:rPr>
          <w:rStyle w:val="normaltextrun"/>
          <w:rFonts w:ascii="Tahoma" w:hAnsi="Tahoma" w:cs="Tahoma"/>
          <w:b/>
          <w:bCs/>
          <w:color w:val="7030A0"/>
          <w:szCs w:val="24"/>
        </w:rPr>
      </w:pPr>
      <w:r>
        <w:rPr>
          <w:rStyle w:val="normaltextrun"/>
          <w:color w:val="7030A0"/>
        </w:rPr>
        <w:br w:type="page"/>
      </w:r>
    </w:p>
    <w:p w14:paraId="1356FF53" w14:textId="79735502" w:rsidR="007055B0" w:rsidRDefault="007055B0" w:rsidP="007055B0">
      <w:pPr>
        <w:pStyle w:val="Subheading"/>
        <w:rPr>
          <w:rFonts w:asciiTheme="minorHAnsi" w:hAnsiTheme="minorHAnsi" w:cstheme="minorHAnsi"/>
          <w:b w:val="0"/>
          <w:bCs w:val="0"/>
          <w:color w:val="auto"/>
          <w:szCs w:val="22"/>
        </w:rPr>
      </w:pPr>
      <w:bookmarkStart w:id="18" w:name="APScenarioEND"/>
      <w:r>
        <w:rPr>
          <w:rStyle w:val="normaltextrun"/>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7055B0" w14:paraId="7302D248" w14:textId="77777777">
        <w:tc>
          <w:tcPr>
            <w:tcW w:w="9016" w:type="dxa"/>
          </w:tcPr>
          <w:bookmarkEnd w:id="18"/>
          <w:p w14:paraId="2AC16263" w14:textId="2AE3A651" w:rsidR="00BB5E7F" w:rsidRPr="00BB5E7F" w:rsidRDefault="00BB5E7F" w:rsidP="00BB5E7F">
            <w:r w:rsidRPr="00BB5E7F">
              <w:t>Mr. Pinnock teaches IT in an alternative provision setting, where pupils benefit from structure and consistency. Recognising the complexities of need within his class, including t</w:t>
            </w:r>
            <w:r w:rsidR="00090C6C">
              <w:t>hree</w:t>
            </w:r>
            <w:r w:rsidRPr="00BB5E7F">
              <w:t xml:space="preserve"> pupils with ECHPs where ADHD is the primary need, Mr. Pinnock has designed a bespoke routine for starting lessons in the computer room. Pupils are expected to enter calmly, sit at their designated station, log in using their username and password, and complete a simple 'Do Now' task displayed on the board. While this routine initially worked well, some pupils have begun ignoring their seating plan, wandering around the room, or becoming frustrated when they encounter login issues. This disrupts the start of the lesson and affects the group’s focus.</w:t>
            </w:r>
          </w:p>
          <w:p w14:paraId="57E82F0E" w14:textId="77777777" w:rsidR="00BB5E7F" w:rsidRPr="00BB5E7F" w:rsidRDefault="00BB5E7F" w:rsidP="00BB5E7F">
            <w:r w:rsidRPr="00BB5E7F">
              <w:t>Reflecting on these challenges, Mr. Pinnock considers the importance of knowing his pupils well and adapting his approach to support them effectively. He works closely with teaching assistants (TAs) to provide targeted support, ensuring independence is fostered over time. Subtle, individualised routines and expectations are also embedded to help pupils feel secure and able to engage positively.</w:t>
            </w:r>
          </w:p>
          <w:p w14:paraId="5C095DA1" w14:textId="47562FC3" w:rsidR="007055B0" w:rsidRDefault="007055B0">
            <w:pPr>
              <w:rPr>
                <w:b/>
                <w:bCs/>
              </w:rPr>
            </w:pPr>
            <w:r>
              <w:rPr>
                <w:b/>
                <w:bCs/>
              </w:rPr>
              <w:t xml:space="preserve">Reflect on the content of the elective self-study as you consider which approaches would </w:t>
            </w:r>
            <w:r w:rsidR="00A62869" w:rsidRPr="00A62869">
              <w:rPr>
                <w:b/>
                <w:bCs/>
              </w:rPr>
              <w:t xml:space="preserve">ensure this routine becomes effective and supports </w:t>
            </w:r>
            <w:r w:rsidR="00A62869">
              <w:rPr>
                <w:b/>
                <w:bCs/>
              </w:rPr>
              <w:t>Mr Pinnock’s</w:t>
            </w:r>
            <w:r w:rsidR="00A62869" w:rsidRPr="00A62869">
              <w:rPr>
                <w:b/>
                <w:bCs/>
              </w:rPr>
              <w:t xml:space="preserve"> pupils’ needs</w:t>
            </w:r>
            <w:r w:rsidRPr="008D42D6">
              <w:rPr>
                <w:b/>
                <w:bCs/>
              </w:rPr>
              <w:t>.</w:t>
            </w:r>
          </w:p>
          <w:p w14:paraId="6E59CF17" w14:textId="77777777" w:rsidR="007055B0" w:rsidRDefault="007055B0">
            <w:pPr>
              <w:rPr>
                <w:b/>
                <w:bCs/>
              </w:rPr>
            </w:pPr>
            <w:r>
              <w:rPr>
                <w:b/>
                <w:bCs/>
              </w:rPr>
              <w:t>Here are some options that can support your reflection:</w:t>
            </w:r>
          </w:p>
          <w:p w14:paraId="066A8AE3" w14:textId="2D10D4FC" w:rsidR="007055B0" w:rsidRPr="009E5A2C" w:rsidRDefault="007055B0" w:rsidP="00E166DF">
            <w:pPr>
              <w:pStyle w:val="ListParagraph"/>
              <w:numPr>
                <w:ilvl w:val="0"/>
                <w:numId w:val="8"/>
              </w:numPr>
            </w:pPr>
            <w:r w:rsidRPr="009E5A2C">
              <w:t>Acknowledge the problem and give a brief reminder about the routine at the start of the next lesson, focusing on the importance of quiet entry and preparation.</w:t>
            </w:r>
            <w:r w:rsidR="00A7161F">
              <w:t xml:space="preserve"> </w:t>
            </w:r>
            <w:r w:rsidR="00A7161F" w:rsidRPr="00A7161F">
              <w:t>Mr. Pinnock uses this as an opportunity to rebuild trust with his pupils by calmly addressing the challenges they are facing. He reminds them of the importance of the routine while keeping the tone supportive and non-confrontational. For example, he might explain how following the routine helps everyone get the most out of the lesson and reduces frustration.</w:t>
            </w:r>
          </w:p>
          <w:p w14:paraId="1C4FA531" w14:textId="5F4BE8BD" w:rsidR="00166FC7" w:rsidRDefault="0039495A" w:rsidP="00E166DF">
            <w:pPr>
              <w:pStyle w:val="ListParagraph"/>
              <w:numPr>
                <w:ilvl w:val="0"/>
                <w:numId w:val="8"/>
              </w:numPr>
            </w:pPr>
            <w:r w:rsidRPr="0039495A">
              <w:t>Reteach the routine in small, manageable steps, practising each stage with the class, and offering immediate, personalised feedback to pupils to build confidence and consistency.</w:t>
            </w:r>
            <w:r w:rsidR="008452A2">
              <w:t xml:space="preserve"> </w:t>
            </w:r>
            <w:r w:rsidR="008452A2" w:rsidRPr="008452A2">
              <w:t>Recognising the complexities of need in his class, Mr. Pinnock breaks down the routine into incremental stages. He models each step</w:t>
            </w:r>
            <w:r w:rsidR="008452A2">
              <w:t xml:space="preserve">- </w:t>
            </w:r>
            <w:r w:rsidR="008452A2" w:rsidRPr="008452A2">
              <w:t>from calmly entering the room to successfully logging in</w:t>
            </w:r>
            <w:r w:rsidR="008452A2">
              <w:t xml:space="preserve"> - </w:t>
            </w:r>
            <w:r w:rsidR="008452A2" w:rsidRPr="008452A2">
              <w:t xml:space="preserve">and provides immediate feedback tailored to individual pupils. </w:t>
            </w:r>
          </w:p>
          <w:p w14:paraId="489E1119" w14:textId="708E0D63" w:rsidR="007055B0" w:rsidRDefault="00166FC7" w:rsidP="00E166DF">
            <w:pPr>
              <w:pStyle w:val="ListParagraph"/>
              <w:numPr>
                <w:ilvl w:val="0"/>
                <w:numId w:val="8"/>
              </w:numPr>
              <w:rPr>
                <w:rStyle w:val="normaltextrun"/>
              </w:rPr>
            </w:pPr>
            <w:r w:rsidRPr="00166FC7">
              <w:t>Adapt the routine by incorporating additional support, such as creating visual prompts (e.g., usernames and passwords on cards at each workstation) and introducing a buddy system to assist with login issues.</w:t>
            </w:r>
            <w:r w:rsidR="00430B10">
              <w:t xml:space="preserve"> </w:t>
            </w:r>
            <w:r w:rsidR="00430B10" w:rsidRPr="00430B10">
              <w:t xml:space="preserve">To </w:t>
            </w:r>
            <w:r w:rsidR="00430B10" w:rsidRPr="00430B10">
              <w:lastRenderedPageBreak/>
              <w:t>address specific barriers, Mr. Pinnock collaborates with TAs to prepare visual aids that simplify the process, such as colourful cards with login details placed discreetly at each station. For pupils struggling with trust or frustration, he introduces a buddy system, pairing them with a peer or TA who can provide gentle assistance when needed. This fosters independence while ensuring support is available.</w:t>
            </w:r>
          </w:p>
        </w:tc>
      </w:tr>
    </w:tbl>
    <w:p w14:paraId="4E4A0B11" w14:textId="77777777" w:rsidR="007055B0" w:rsidRPr="0081456A" w:rsidRDefault="007055B0" w:rsidP="007055B0">
      <w:pPr>
        <w:pStyle w:val="Subheading"/>
        <w:rPr>
          <w:rStyle w:val="normaltextrun"/>
        </w:rPr>
      </w:pPr>
    </w:p>
    <w:p w14:paraId="4771EDB0" w14:textId="77777777" w:rsidR="00791510" w:rsidRDefault="00791510">
      <w:pPr>
        <w:spacing w:before="0" w:after="200"/>
        <w:jc w:val="both"/>
        <w:rPr>
          <w:rStyle w:val="normaltextrun"/>
          <w:rFonts w:ascii="Tahoma" w:hAnsi="Tahoma" w:cs="Tahoma"/>
          <w:b/>
          <w:bCs/>
          <w:color w:val="7030A0"/>
          <w:szCs w:val="24"/>
        </w:rPr>
      </w:pPr>
      <w:bookmarkStart w:id="19" w:name="P16ScenarioEND"/>
      <w:r>
        <w:rPr>
          <w:rStyle w:val="normaltextrun"/>
          <w:color w:val="7030A0"/>
        </w:rPr>
        <w:br w:type="page"/>
      </w:r>
    </w:p>
    <w:bookmarkEnd w:id="19"/>
    <w:p w14:paraId="343D7BE1" w14:textId="77777777" w:rsidR="005952C2" w:rsidRPr="002C2077" w:rsidRDefault="005952C2" w:rsidP="005952C2">
      <w:pPr>
        <w:rPr>
          <w:b/>
          <w:bCs/>
        </w:rPr>
      </w:pPr>
    </w:p>
    <w:tbl>
      <w:tblPr>
        <w:tblStyle w:val="Style2"/>
        <w:tblW w:w="0" w:type="auto"/>
        <w:tblLook w:val="04A0" w:firstRow="1" w:lastRow="0" w:firstColumn="1" w:lastColumn="0" w:noHBand="0" w:noVBand="1"/>
      </w:tblPr>
      <w:tblGrid>
        <w:gridCol w:w="8996"/>
      </w:tblGrid>
      <w:tr w:rsidR="005952C2" w14:paraId="5298BD3C" w14:textId="77777777">
        <w:tc>
          <w:tcPr>
            <w:tcW w:w="9016" w:type="dxa"/>
          </w:tcPr>
          <w:p w14:paraId="35C6344A" w14:textId="77777777" w:rsidR="005952C2" w:rsidRPr="002C2077" w:rsidRDefault="005952C2">
            <w:r>
              <w:rPr>
                <w:b/>
                <w:bCs/>
              </w:rPr>
              <w:t>Refl</w:t>
            </w:r>
            <w:r w:rsidRPr="002C2077">
              <w:rPr>
                <w:b/>
                <w:bCs/>
              </w:rPr>
              <w:t>ecti</w:t>
            </w:r>
            <w:r>
              <w:rPr>
                <w:b/>
                <w:bCs/>
              </w:rPr>
              <w:t>ons</w:t>
            </w:r>
            <w:r w:rsidRPr="002C2077">
              <w:rPr>
                <w:b/>
                <w:bCs/>
              </w:rPr>
              <w:t>:</w:t>
            </w:r>
          </w:p>
          <w:p w14:paraId="0FD0D4A6" w14:textId="1D0BDCDC" w:rsidR="005952C2" w:rsidRDefault="005952C2">
            <w:r>
              <w:t>Now think about yo</w:t>
            </w:r>
            <w:r w:rsidRPr="002C2077">
              <w:t>ur own classroom</w:t>
            </w:r>
            <w:r>
              <w:t xml:space="preserve"> and pupils and how </w:t>
            </w:r>
            <w:r w:rsidRPr="002C2077">
              <w:t xml:space="preserve">you </w:t>
            </w:r>
            <w:r w:rsidR="008F7B84">
              <w:t>establish effective routines and expectations</w:t>
            </w:r>
            <w:r>
              <w:t>.</w:t>
            </w:r>
          </w:p>
          <w:p w14:paraId="597AAF02" w14:textId="2E6488A8" w:rsidR="005952C2" w:rsidRPr="00B56816" w:rsidRDefault="005952C2">
            <w:r>
              <w:t>Consider how you’ve developed in your practice since your initial teacher training and how you can continue to develop in this area.</w:t>
            </w:r>
          </w:p>
        </w:tc>
      </w:tr>
    </w:tbl>
    <w:p w14:paraId="48A09B03" w14:textId="77777777" w:rsidR="005952C2" w:rsidRDefault="005952C2" w:rsidP="005952C2"/>
    <w:p w14:paraId="06D86463" w14:textId="77777777" w:rsidR="002E298C" w:rsidRPr="00AE2AF9" w:rsidRDefault="002E298C" w:rsidP="002E298C">
      <w:pPr>
        <w:spacing w:after="200"/>
        <w:jc w:val="both"/>
        <w:rPr>
          <w:rFonts w:ascii="Tahoma" w:hAnsi="Tahoma" w:cs="Tahoma"/>
          <w:b/>
          <w:bCs/>
          <w:color w:val="0070C0"/>
        </w:rPr>
      </w:pPr>
      <w:hyperlink w:anchor="Content" w:history="1">
        <w:r w:rsidRPr="002E298C">
          <w:rPr>
            <w:rStyle w:val="Hyperlink"/>
            <w:rFonts w:ascii="Tahoma" w:hAnsi="Tahoma" w:cs="Tahoma"/>
            <w:b/>
            <w:bCs/>
          </w:rPr>
          <w:t>Click here to return to Content Page</w:t>
        </w:r>
      </w:hyperlink>
    </w:p>
    <w:p w14:paraId="3CE7169B" w14:textId="79CFFF6F" w:rsidR="0011618D" w:rsidRDefault="0011618D" w:rsidP="00131B5A">
      <w:pPr>
        <w:rPr>
          <w:rStyle w:val="normaltextrun"/>
          <w:rFonts w:ascii="Tahoma" w:hAnsi="Tahoma" w:cs="Tahoma"/>
          <w:b/>
          <w:bCs/>
          <w:color w:val="3E0B6E" w:themeColor="text2" w:themeShade="BF"/>
          <w:szCs w:val="24"/>
          <w:highlight w:val="red"/>
        </w:rPr>
      </w:pPr>
      <w:r>
        <w:rPr>
          <w:rStyle w:val="normaltextrun"/>
          <w:color w:val="3E0B6E" w:themeColor="text2" w:themeShade="BF"/>
          <w:highlight w:val="red"/>
        </w:rPr>
        <w:br w:type="page"/>
      </w:r>
    </w:p>
    <w:p w14:paraId="3CCC1AF7" w14:textId="6397491C" w:rsidR="003875EB" w:rsidRPr="00831DE7" w:rsidRDefault="003875EB" w:rsidP="003875EB">
      <w:pPr>
        <w:pStyle w:val="Heading"/>
        <w:rPr>
          <w:lang w:val="en-US"/>
        </w:rPr>
      </w:pPr>
      <w:bookmarkStart w:id="20" w:name="Summary"/>
      <w:r w:rsidRPr="00FE01D6">
        <w:rPr>
          <w:lang w:val="en-US"/>
        </w:rPr>
        <w:lastRenderedPageBreak/>
        <w:t>Summary</w:t>
      </w:r>
    </w:p>
    <w:p w14:paraId="771400E2" w14:textId="77777777" w:rsidR="00045BC9" w:rsidRPr="00B86CE4" w:rsidRDefault="00045BC9" w:rsidP="00045BC9">
      <w:pPr>
        <w:pStyle w:val="Subheading2"/>
        <w:rPr>
          <w:color w:val="auto"/>
        </w:rPr>
      </w:pPr>
      <w:bookmarkStart w:id="21" w:name="personalprofessionalreflection"/>
      <w:bookmarkEnd w:id="20"/>
      <w:r w:rsidRPr="00FB4B7E">
        <w:rPr>
          <w:rStyle w:val="normaltextrun"/>
          <w:color w:val="auto"/>
        </w:rPr>
        <w:t xml:space="preserve">Approximate time complete: </w:t>
      </w:r>
      <w:r>
        <w:rPr>
          <w:rStyle w:val="normaltextrun"/>
          <w:color w:val="auto"/>
        </w:rPr>
        <w:t xml:space="preserve">2 minutes </w:t>
      </w:r>
    </w:p>
    <w:p w14:paraId="47D3BBA9" w14:textId="77777777" w:rsidR="000B0AF1" w:rsidRPr="000B0AF1" w:rsidRDefault="000B0AF1" w:rsidP="00FE01D6">
      <w:pPr>
        <w:spacing w:before="0" w:after="200"/>
      </w:pPr>
      <w:r w:rsidRPr="000B0AF1">
        <w:t>Routines are foundational in creating a structured, positive classroom culture where pupils can focus on learning with a sense of security and predictability. By establishing clear, consistent routines, teachers reduce distractions and help pupils feel confident in knowing what is expected of them. Effective routines not only support academic focus but also enhance pupils' emotional self-regulation, enabling them to manage stress and maintain concentration, which is vital for long-term success in the classroom (Blakemore, 2018; Ursache et al., 2012).</w:t>
      </w:r>
    </w:p>
    <w:p w14:paraId="20D31CE9" w14:textId="6B8AE000" w:rsidR="000B0AF1" w:rsidRPr="000B0AF1" w:rsidRDefault="000B0AF1" w:rsidP="00FE01D6">
      <w:pPr>
        <w:spacing w:before="0" w:after="200"/>
      </w:pPr>
      <w:r w:rsidRPr="000B0AF1">
        <w:t>Aligned with the school's ethos, well-structured routines that are clearly taught, modelled, and practised by teachers create a cohesive learning environment, benefiting all pupils. For pupils with additional needs, predictable routines reduce anxiety and build confidence, allowing them to engage more fully in their learning (EEF, 2021). This structured approach is strengthened by a proactive cycle of establishing, practising, and reinforcing expectations over time, which helps maintain high-quality, efficient routines and keeps pupils engaged.</w:t>
      </w:r>
    </w:p>
    <w:p w14:paraId="5E08DA4E" w14:textId="77777777" w:rsidR="000B0AF1" w:rsidRPr="000B0AF1" w:rsidRDefault="000B0AF1" w:rsidP="00FE01D6">
      <w:pPr>
        <w:spacing w:before="0" w:after="200"/>
      </w:pPr>
      <w:r w:rsidRPr="000B0AF1">
        <w:t>By embedding high expectations within routines, teachers communicate clear standards for behaviour, focus, and self-management. Through consistent reinforcement and real-time feedback, pupils internalise expectations, making routines a natural part of their daily experience. Strategies such as clear, sequential instructions, positive reinforcement, and regular practice are essential for creating an environment where pupils feel valued, motivated, and ready to learn. High expectations thus become a shared framework in the classroom, promoting respect, accountability, and a sense of community. This consistent approach not only drives engagement and productivity but also fosters a positive, inclusive atmosphere where all pupils, regardless of need, can succeed.</w:t>
      </w:r>
    </w:p>
    <w:p w14:paraId="08EC15FC" w14:textId="77777777" w:rsidR="002E298C" w:rsidRPr="00AE2AF9" w:rsidRDefault="002E298C" w:rsidP="002E298C">
      <w:pPr>
        <w:spacing w:after="200"/>
        <w:jc w:val="both"/>
        <w:rPr>
          <w:rFonts w:ascii="Tahoma" w:hAnsi="Tahoma" w:cs="Tahoma"/>
          <w:b/>
          <w:bCs/>
          <w:color w:val="0070C0"/>
        </w:rPr>
      </w:pPr>
      <w:hyperlink w:anchor="Content" w:history="1">
        <w:r w:rsidRPr="002E298C">
          <w:rPr>
            <w:rStyle w:val="Hyperlink"/>
            <w:rFonts w:ascii="Tahoma" w:hAnsi="Tahoma" w:cs="Tahoma"/>
            <w:b/>
            <w:bCs/>
          </w:rPr>
          <w:t>Click here to return to Content Page</w:t>
        </w:r>
      </w:hyperlink>
    </w:p>
    <w:p w14:paraId="64F3B67A" w14:textId="77777777" w:rsidR="00D5128F" w:rsidRDefault="00D5128F">
      <w:pPr>
        <w:spacing w:before="0" w:after="200"/>
        <w:jc w:val="both"/>
        <w:rPr>
          <w:rFonts w:ascii="Tahoma" w:hAnsi="Tahoma" w:cs="Tahoma"/>
          <w:b/>
          <w:bCs/>
          <w:color w:val="004B62" w:themeColor="text1"/>
          <w:sz w:val="28"/>
          <w:szCs w:val="28"/>
          <w:lang w:val="en-US"/>
        </w:rPr>
      </w:pPr>
      <w:r>
        <w:rPr>
          <w:lang w:val="en-US"/>
        </w:rPr>
        <w:br w:type="page"/>
      </w:r>
    </w:p>
    <w:p w14:paraId="0D74C898" w14:textId="5A93AAC3" w:rsidR="00155F2D" w:rsidRDefault="00F91813" w:rsidP="00155F2D">
      <w:pPr>
        <w:pStyle w:val="Heading"/>
        <w:rPr>
          <w:lang w:val="en-US"/>
        </w:rPr>
      </w:pPr>
      <w:bookmarkStart w:id="22" w:name="Nextsteps"/>
      <w:r w:rsidRPr="006B7A68">
        <w:rPr>
          <w:lang w:val="en-US"/>
        </w:rPr>
        <w:lastRenderedPageBreak/>
        <w:t>Next steps</w:t>
      </w:r>
      <w:bookmarkEnd w:id="21"/>
      <w:bookmarkEnd w:id="22"/>
    </w:p>
    <w:p w14:paraId="1DAE3B9F" w14:textId="77777777" w:rsidR="006E6AE8" w:rsidRPr="00FB4B7E" w:rsidRDefault="006E6AE8" w:rsidP="006E6AE8">
      <w:pPr>
        <w:pStyle w:val="Subheading2"/>
        <w:rPr>
          <w:rStyle w:val="normaltextrun"/>
          <w:color w:val="auto"/>
        </w:rPr>
      </w:pPr>
      <w:r w:rsidRPr="00FB4B7E">
        <w:rPr>
          <w:rStyle w:val="normaltextrun"/>
          <w:color w:val="auto"/>
        </w:rPr>
        <w:t xml:space="preserve">Approximate time complete: </w:t>
      </w:r>
      <w:r>
        <w:rPr>
          <w:rStyle w:val="normaltextrun"/>
          <w:color w:val="auto"/>
        </w:rPr>
        <w:t xml:space="preserve">2 minutes </w:t>
      </w:r>
    </w:p>
    <w:p w14:paraId="43CCAA4E" w14:textId="77777777" w:rsidR="006E6AE8" w:rsidRPr="006E6AE8" w:rsidRDefault="006E6AE8" w:rsidP="006E6AE8">
      <w:pPr>
        <w:rPr>
          <w:lang w:val="en-US"/>
        </w:rPr>
      </w:pPr>
    </w:p>
    <w:tbl>
      <w:tblPr>
        <w:tblStyle w:val="Style5"/>
        <w:tblW w:w="0" w:type="auto"/>
        <w:shd w:val="clear" w:color="auto" w:fill="FDE9FD"/>
        <w:tblLook w:val="04A0" w:firstRow="1" w:lastRow="0" w:firstColumn="1" w:lastColumn="0" w:noHBand="0" w:noVBand="1"/>
      </w:tblPr>
      <w:tblGrid>
        <w:gridCol w:w="9016"/>
      </w:tblGrid>
      <w:tr w:rsidR="00155F2D" w14:paraId="3B4C1AAA" w14:textId="77777777" w:rsidTr="004A2359">
        <w:tc>
          <w:tcPr>
            <w:tcW w:w="9016" w:type="dxa"/>
            <w:shd w:val="clear" w:color="auto" w:fill="FDE9FD"/>
          </w:tcPr>
          <w:p w14:paraId="54402158" w14:textId="77777777" w:rsidR="00155F2D" w:rsidRDefault="00155F2D" w:rsidP="00BB5641">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1A7C299" w14:textId="77777777" w:rsidR="00155F2D" w:rsidRDefault="00155F2D" w:rsidP="00155F2D">
      <w:pPr>
        <w:rPr>
          <w:color w:val="FF0000"/>
          <w:lang w:val="en-US"/>
        </w:rPr>
      </w:pPr>
    </w:p>
    <w:p w14:paraId="7259481A" w14:textId="72E428E9" w:rsidR="00DB298B" w:rsidRPr="00830712" w:rsidRDefault="00DD4124" w:rsidP="00830712">
      <w:pPr>
        <w:pStyle w:val="Subheading"/>
      </w:pPr>
      <w:r w:rsidRPr="00EE7008">
        <w:rPr>
          <w:rStyle w:val="normaltextrun"/>
        </w:rPr>
        <w:t>Observing </w:t>
      </w:r>
      <w:r w:rsidRPr="00EE7008">
        <w:rPr>
          <w:rStyle w:val="eop"/>
        </w:rPr>
        <w:t> </w:t>
      </w:r>
    </w:p>
    <w:p w14:paraId="4B07CB2F" w14:textId="60DC9279" w:rsidR="00C510F6"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demonstrates </w:t>
      </w:r>
      <w:r w:rsidR="00701897">
        <w:rPr>
          <w:rFonts w:ascii="Tahoma" w:hAnsi="Tahoma" w:cs="Tahoma"/>
        </w:rPr>
        <w:t>the teacher establishing and reinforcing effective routines and expectations</w:t>
      </w:r>
      <w:r w:rsidRPr="00BB3EE5">
        <w:rPr>
          <w:rFonts w:ascii="Tahoma" w:hAnsi="Tahoma" w:cs="Tahoma"/>
        </w:rPr>
        <w:t>. You may need to meet with the colleague in advance to identify a suitable part of the lesson to observe for no more than 10 minutes.</w:t>
      </w:r>
    </w:p>
    <w:p w14:paraId="728EBB15" w14:textId="77777777"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285DF587" w14:textId="1B13BC7C" w:rsidR="00BE3E30" w:rsidRPr="00BE3E30" w:rsidRDefault="00BE3E30" w:rsidP="00E166DF">
      <w:pPr>
        <w:pStyle w:val="paragraph"/>
        <w:numPr>
          <w:ilvl w:val="0"/>
          <w:numId w:val="4"/>
        </w:numPr>
        <w:spacing w:line="276" w:lineRule="auto"/>
        <w:textAlignment w:val="baseline"/>
        <w:rPr>
          <w:rFonts w:ascii="Tahoma" w:hAnsi="Tahoma" w:cs="Tahoma"/>
        </w:rPr>
      </w:pPr>
      <w:r w:rsidRPr="00BE3E30">
        <w:rPr>
          <w:rFonts w:ascii="Tahoma" w:hAnsi="Tahoma" w:cs="Tahoma"/>
        </w:rPr>
        <w:t>How does the teacher explicitly teach routines to establish clear expectations?</w:t>
      </w:r>
    </w:p>
    <w:p w14:paraId="5A5191CE" w14:textId="77777777" w:rsidR="00BE3E30" w:rsidRDefault="00BE3E30" w:rsidP="00E166DF">
      <w:pPr>
        <w:pStyle w:val="paragraph"/>
        <w:numPr>
          <w:ilvl w:val="0"/>
          <w:numId w:val="4"/>
        </w:numPr>
        <w:spacing w:line="276" w:lineRule="auto"/>
        <w:textAlignment w:val="baseline"/>
        <w:rPr>
          <w:rFonts w:ascii="Tahoma" w:hAnsi="Tahoma" w:cs="Tahoma"/>
        </w:rPr>
      </w:pPr>
      <w:r w:rsidRPr="00BE3E30">
        <w:rPr>
          <w:rFonts w:ascii="Tahoma" w:hAnsi="Tahoma" w:cs="Tahoma"/>
        </w:rPr>
        <w:t>What methods are used to practice and reinforce these routines throughout the lesson?</w:t>
      </w:r>
    </w:p>
    <w:p w14:paraId="1CFFACCA" w14:textId="7095F6CA" w:rsidR="00DD4124" w:rsidRPr="00BE3E30" w:rsidRDefault="00BE3E30" w:rsidP="00E166DF">
      <w:pPr>
        <w:pStyle w:val="paragraph"/>
        <w:numPr>
          <w:ilvl w:val="0"/>
          <w:numId w:val="4"/>
        </w:numPr>
        <w:spacing w:line="276" w:lineRule="auto"/>
        <w:textAlignment w:val="baseline"/>
        <w:rPr>
          <w:rFonts w:ascii="Tahoma" w:hAnsi="Tahoma" w:cs="Tahoma"/>
        </w:rPr>
      </w:pPr>
      <w:r w:rsidRPr="00BE3E30">
        <w:rPr>
          <w:rFonts w:ascii="Tahoma" w:hAnsi="Tahoma" w:cs="Tahoma"/>
        </w:rPr>
        <w:t xml:space="preserve">In what ways does the teacher reinforce task routines and </w:t>
      </w:r>
      <w:r w:rsidR="0088246B" w:rsidRPr="00BE3E30">
        <w:rPr>
          <w:rFonts w:ascii="Tahoma" w:hAnsi="Tahoma" w:cs="Tahoma"/>
        </w:rPr>
        <w:t>behaviour</w:t>
      </w:r>
      <w:r w:rsidRPr="00BE3E30">
        <w:rPr>
          <w:rFonts w:ascii="Tahoma" w:hAnsi="Tahoma" w:cs="Tahoma"/>
        </w:rPr>
        <w:t xml:space="preserve"> expectations to maintain a positive learning environment?</w:t>
      </w:r>
      <w:r w:rsidR="00DD4124" w:rsidRPr="00BE3E30">
        <w:rPr>
          <w:rStyle w:val="eop"/>
          <w:rFonts w:ascii="Tahoma" w:hAnsi="Tahoma" w:cs="Tahoma"/>
        </w:rPr>
        <w:t> </w:t>
      </w:r>
    </w:p>
    <w:p w14:paraId="17948DE3" w14:textId="61FF09EF" w:rsidR="00DD4124" w:rsidRDefault="00927E6B" w:rsidP="003444DD">
      <w:pPr>
        <w:pStyle w:val="Subheading"/>
        <w:rPr>
          <w:rStyle w:val="normaltextrun"/>
        </w:rPr>
      </w:pPr>
      <w:r w:rsidRPr="003444DD">
        <w:rPr>
          <w:rStyle w:val="normaltextrun"/>
        </w:rPr>
        <w:t>Action</w:t>
      </w:r>
      <w:r w:rsidR="007B7D49">
        <w:rPr>
          <w:rStyle w:val="normaltextrun"/>
        </w:rPr>
        <w:t>s</w:t>
      </w:r>
    </w:p>
    <w:p w14:paraId="6ABF677D" w14:textId="77777777" w:rsidR="00741B84" w:rsidRPr="00875F9A" w:rsidRDefault="00741B84" w:rsidP="00741B84">
      <w:pPr>
        <w:tabs>
          <w:tab w:val="left" w:pos="1240"/>
        </w:tabs>
      </w:pPr>
      <w:r w:rsidRPr="00875F9A">
        <w:t>Think of an upcoming lesson you are going to teach and consider one or more of the following actions:</w:t>
      </w:r>
    </w:p>
    <w:p w14:paraId="4BF21BF9" w14:textId="77777777" w:rsidR="00741B84" w:rsidRPr="0036095B" w:rsidRDefault="00741B84" w:rsidP="00741B84">
      <w:pPr>
        <w:pStyle w:val="ListParagraph"/>
        <w:numPr>
          <w:ilvl w:val="0"/>
          <w:numId w:val="6"/>
        </w:numPr>
        <w:tabs>
          <w:tab w:val="left" w:pos="1240"/>
        </w:tabs>
      </w:pPr>
      <w:r w:rsidRPr="0036095B">
        <w:t xml:space="preserve">Plan how you will explicitly teach </w:t>
      </w:r>
      <w:r>
        <w:t xml:space="preserve">a </w:t>
      </w:r>
      <w:r w:rsidRPr="0036095B">
        <w:t xml:space="preserve">routine </w:t>
      </w:r>
      <w:r>
        <w:t>that you wish to use</w:t>
      </w:r>
      <w:r w:rsidRPr="0036095B">
        <w:t xml:space="preserve"> at the start </w:t>
      </w:r>
      <w:r>
        <w:t>or end</w:t>
      </w:r>
      <w:r w:rsidRPr="0036095B">
        <w:t xml:space="preserve"> of your lesson, ensuring that every pupil understands the expectations and feels encouraged to contribute and participate.</w:t>
      </w:r>
      <w:r>
        <w:t xml:space="preserve"> </w:t>
      </w:r>
    </w:p>
    <w:p w14:paraId="2227F913" w14:textId="77777777" w:rsidR="00741B84" w:rsidRPr="0036095B" w:rsidRDefault="00741B84" w:rsidP="00741B84">
      <w:pPr>
        <w:pStyle w:val="ListParagraph"/>
        <w:numPr>
          <w:ilvl w:val="0"/>
          <w:numId w:val="6"/>
        </w:numPr>
        <w:tabs>
          <w:tab w:val="left" w:pos="1240"/>
        </w:tabs>
      </w:pPr>
      <w:r>
        <w:t>Plan for how you will reinforce a routine for</w:t>
      </w:r>
      <w:r w:rsidRPr="0036095B">
        <w:t xml:space="preserve"> transitions between activities, maintaining momentum and minimi</w:t>
      </w:r>
      <w:r>
        <w:t>s</w:t>
      </w:r>
      <w:r w:rsidRPr="0036095B">
        <w:t>ing disruptions.</w:t>
      </w:r>
    </w:p>
    <w:p w14:paraId="728B0AAB" w14:textId="77777777" w:rsidR="00741B84" w:rsidRPr="0036095B" w:rsidRDefault="00741B84" w:rsidP="00741B84">
      <w:pPr>
        <w:pStyle w:val="ListParagraph"/>
        <w:numPr>
          <w:ilvl w:val="0"/>
          <w:numId w:val="6"/>
        </w:numPr>
        <w:tabs>
          <w:tab w:val="left" w:pos="1240"/>
        </w:tabs>
      </w:pPr>
      <w:r>
        <w:t>Plan for how you will use positive language to reinforce expectations and praise pupils who are meeting them.</w:t>
      </w:r>
    </w:p>
    <w:p w14:paraId="3D6810FA" w14:textId="77777777" w:rsidR="002E298C" w:rsidRDefault="007D14E3" w:rsidP="00855AD6">
      <w:pPr>
        <w:spacing w:after="200"/>
      </w:pPr>
      <w:r>
        <w:t xml:space="preserve">Discuss how you will implement this with your mentor in your next weekly interactions, using the contents of this elective self-study to support your planning including identifying </w:t>
      </w:r>
      <w:r w:rsidRPr="00952C66">
        <w:t xml:space="preserve">the active ingredients for the action and how these will be enacted in the classroom.  </w:t>
      </w:r>
    </w:p>
    <w:p w14:paraId="2518D42A" w14:textId="11A33655" w:rsidR="002E298C" w:rsidRPr="00AE2AF9" w:rsidRDefault="002E298C" w:rsidP="002E298C">
      <w:pPr>
        <w:spacing w:after="200"/>
        <w:ind w:left="360"/>
        <w:jc w:val="both"/>
        <w:rPr>
          <w:rFonts w:ascii="Tahoma" w:hAnsi="Tahoma" w:cs="Tahoma"/>
          <w:b/>
          <w:bCs/>
          <w:color w:val="0070C0"/>
        </w:rPr>
      </w:pPr>
      <w:hyperlink w:anchor="Content" w:history="1">
        <w:r w:rsidRPr="002E298C">
          <w:rPr>
            <w:rStyle w:val="Hyperlink"/>
            <w:rFonts w:ascii="Tahoma" w:hAnsi="Tahoma" w:cs="Tahoma"/>
            <w:b/>
            <w:bCs/>
          </w:rPr>
          <w:t>Click here to return to Content Page</w:t>
        </w:r>
      </w:hyperlink>
    </w:p>
    <w:p w14:paraId="6997BA20" w14:textId="55F5F6E7" w:rsidR="00E15ABB" w:rsidRDefault="00660D09" w:rsidP="00AE2AF9">
      <w:pPr>
        <w:pStyle w:val="Heading"/>
        <w:rPr>
          <w:rStyle w:val="eop"/>
        </w:rPr>
      </w:pPr>
      <w:r>
        <w:br w:type="page"/>
      </w:r>
      <w:bookmarkStart w:id="23"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p>
    <w:bookmarkEnd w:id="23"/>
    <w:p w14:paraId="7CCC48EB" w14:textId="77777777" w:rsidR="00E15ABB" w:rsidRDefault="00E15ABB" w:rsidP="00E15ABB">
      <w:pPr>
        <w:pStyle w:val="Subheading"/>
      </w:pPr>
      <w:r>
        <w:t xml:space="preserve">High Expectations </w:t>
      </w:r>
    </w:p>
    <w:p w14:paraId="699DF82A" w14:textId="77777777" w:rsidR="00B60E03" w:rsidRDefault="00B60E03" w:rsidP="00E15ABB">
      <w:pPr>
        <w:rPr>
          <w:b/>
          <w:bCs/>
        </w:rPr>
      </w:pPr>
      <w:r w:rsidRPr="00B60E03">
        <w:rPr>
          <w:b/>
          <w:bCs/>
        </w:rPr>
        <w:t xml:space="preserve">Demonstrate consistently high behavioural expectations, by: </w:t>
      </w:r>
    </w:p>
    <w:p w14:paraId="6F877BAA" w14:textId="50D07A54" w:rsidR="00B60E03" w:rsidRDefault="00AA3C80" w:rsidP="00B60E03">
      <w:r>
        <w:t>1</w:t>
      </w:r>
      <w:r w:rsidR="00B60E03" w:rsidRPr="00B60E03">
        <w:t>f) Teaching and rigorously maintaining clear behavioural expectations (e.g. for contributions, volume level and concentration).</w:t>
      </w:r>
    </w:p>
    <w:p w14:paraId="09B20B80" w14:textId="77777777" w:rsidR="00972B70" w:rsidRDefault="00972B70" w:rsidP="00972B70">
      <w:pPr>
        <w:pStyle w:val="Subheading"/>
      </w:pPr>
      <w:r>
        <w:t>Managing behaviour</w:t>
      </w:r>
    </w:p>
    <w:p w14:paraId="0E6FE028" w14:textId="77777777" w:rsidR="00972B70" w:rsidRDefault="00972B70" w:rsidP="00972B70">
      <w:r w:rsidRPr="008052E2">
        <w:t xml:space="preserve">Learn </w:t>
      </w:r>
      <w:r>
        <w:t>that:</w:t>
      </w:r>
    </w:p>
    <w:p w14:paraId="74F709E9" w14:textId="77777777" w:rsidR="00972B70" w:rsidRPr="0053698D" w:rsidRDefault="00972B70" w:rsidP="00972B70">
      <w:pPr>
        <w:spacing w:before="0" w:after="200"/>
        <w:rPr>
          <w:rFonts w:ascii="Tahoma" w:hAnsi="Tahoma" w:cs="Tahoma"/>
          <w:b/>
          <w:bCs/>
          <w:color w:val="004B62" w:themeColor="text1"/>
          <w:sz w:val="28"/>
          <w:szCs w:val="28"/>
        </w:rPr>
      </w:pPr>
      <w:r>
        <w:t xml:space="preserve">7.1 </w:t>
      </w:r>
      <w:r w:rsidRPr="00682BC8">
        <w:t xml:space="preserve">Establishing and reinforcing routines, including through positive reinforcement, can help create an effective learning environment. </w:t>
      </w:r>
    </w:p>
    <w:p w14:paraId="4444365E" w14:textId="77777777" w:rsidR="00972B70" w:rsidRPr="00777E75" w:rsidRDefault="00972B70" w:rsidP="00972B70">
      <w:pPr>
        <w:spacing w:before="0" w:after="200"/>
        <w:rPr>
          <w:rFonts w:ascii="Tahoma" w:hAnsi="Tahoma" w:cs="Tahoma"/>
          <w:b/>
          <w:bCs/>
          <w:color w:val="004B62" w:themeColor="text1"/>
          <w:sz w:val="28"/>
          <w:szCs w:val="28"/>
        </w:rPr>
      </w:pPr>
      <w:r>
        <w:t xml:space="preserve">7.2 </w:t>
      </w:r>
      <w:r w:rsidRPr="00682BC8">
        <w:t>A predictable and secure environment benefits all pupils, including younger pupils, but is particularly valuable for pupils with special educational needs.</w:t>
      </w:r>
    </w:p>
    <w:p w14:paraId="07E67E68" w14:textId="77777777" w:rsidR="00972B70" w:rsidRDefault="00972B70" w:rsidP="00972B70">
      <w:pPr>
        <w:spacing w:before="0" w:after="200"/>
        <w:rPr>
          <w:rFonts w:ascii="Tahoma" w:hAnsi="Tahoma" w:cs="Tahoma"/>
          <w:szCs w:val="24"/>
        </w:rPr>
      </w:pPr>
      <w:r w:rsidRPr="00240611">
        <w:rPr>
          <w:rFonts w:ascii="Tahoma" w:hAnsi="Tahoma" w:cs="Tahoma"/>
          <w:szCs w:val="24"/>
        </w:rPr>
        <w:t>7.9. Teaching typically expected behaviours will reduce the need to manage misbehaviour.</w:t>
      </w:r>
    </w:p>
    <w:p w14:paraId="308C0F7C" w14:textId="77777777" w:rsidR="00972B70" w:rsidRPr="0053698D" w:rsidRDefault="00972B70" w:rsidP="00972B70">
      <w:pPr>
        <w:spacing w:before="0" w:after="200"/>
        <w:rPr>
          <w:rFonts w:ascii="Tahoma" w:hAnsi="Tahoma" w:cs="Tahoma"/>
          <w:szCs w:val="24"/>
        </w:rPr>
      </w:pPr>
      <w:r w:rsidRPr="00240611">
        <w:rPr>
          <w:rFonts w:ascii="Tahoma" w:hAnsi="Tahoma" w:cs="Tahoma"/>
          <w:szCs w:val="24"/>
        </w:rPr>
        <w:t xml:space="preserve">7.10  Pupils who need a tailored approach to support their behaviour do not necessarily </w:t>
      </w:r>
      <w:r w:rsidRPr="0053698D">
        <w:rPr>
          <w:rFonts w:ascii="Tahoma" w:hAnsi="Tahoma" w:cs="Tahoma"/>
          <w:szCs w:val="24"/>
        </w:rPr>
        <w:t>have SEND and pupils with SEND will not necessarily need additional support with their behaviour</w:t>
      </w:r>
    </w:p>
    <w:p w14:paraId="7372022F" w14:textId="77777777" w:rsidR="00876250" w:rsidRDefault="00876250" w:rsidP="00876250">
      <w:pPr>
        <w:spacing w:before="0" w:after="200"/>
        <w:rPr>
          <w:b/>
          <w:bCs/>
        </w:rPr>
      </w:pPr>
      <w:r w:rsidRPr="00876250">
        <w:rPr>
          <w:b/>
          <w:bCs/>
        </w:rPr>
        <w:t xml:space="preserve">Develop a positive, predictable and safe environment for pupils, by: </w:t>
      </w:r>
    </w:p>
    <w:p w14:paraId="169A180D" w14:textId="77777777" w:rsidR="00876250" w:rsidRDefault="00876250" w:rsidP="00876250">
      <w:pPr>
        <w:spacing w:before="0" w:after="200"/>
      </w:pPr>
      <w:r w:rsidRPr="00876250">
        <w:t xml:space="preserve">c) Giving manageable, specific and sequential instructions. </w:t>
      </w:r>
    </w:p>
    <w:p w14:paraId="07BC90D3" w14:textId="77777777" w:rsidR="00876250" w:rsidRDefault="00876250" w:rsidP="00876250">
      <w:pPr>
        <w:spacing w:before="0" w:after="200"/>
      </w:pPr>
      <w:r w:rsidRPr="00876250">
        <w:t xml:space="preserve">d) Checking pupils’ understanding of instructions before a task begins. </w:t>
      </w:r>
    </w:p>
    <w:p w14:paraId="45087C71" w14:textId="77777777" w:rsidR="00876250" w:rsidRDefault="00876250" w:rsidP="00876250">
      <w:pPr>
        <w:spacing w:before="0" w:after="200"/>
      </w:pPr>
      <w:r w:rsidRPr="00876250">
        <w:t xml:space="preserve">e) Using consistent language and non-verbal signals for common classroom directions. </w:t>
      </w:r>
    </w:p>
    <w:p w14:paraId="608D458F" w14:textId="77777777" w:rsidR="00876250" w:rsidRPr="00BD5274" w:rsidRDefault="00876250" w:rsidP="00876250">
      <w:pPr>
        <w:spacing w:before="0" w:after="200"/>
        <w:rPr>
          <w:b/>
          <w:bCs/>
        </w:rPr>
      </w:pPr>
      <w:r w:rsidRPr="00BD5274">
        <w:rPr>
          <w:b/>
          <w:bCs/>
        </w:rPr>
        <w:t xml:space="preserve">Establish effective routines and expectations, by: </w:t>
      </w:r>
    </w:p>
    <w:p w14:paraId="1E40DF72" w14:textId="77777777" w:rsidR="00BD5274" w:rsidRDefault="00876250" w:rsidP="00876250">
      <w:pPr>
        <w:spacing w:before="0" w:after="200"/>
      </w:pPr>
      <w:r w:rsidRPr="00876250">
        <w:t xml:space="preserve">h) Creating and explicitly teaching routines in line with the school ethos that maximise time for learning (e.g. setting and reinforcing expectations about key transition points). </w:t>
      </w:r>
    </w:p>
    <w:p w14:paraId="7919E3D9" w14:textId="77777777" w:rsidR="008766D9" w:rsidRDefault="00876250" w:rsidP="00876250">
      <w:pPr>
        <w:spacing w:before="0" w:after="200"/>
      </w:pPr>
      <w:r w:rsidRPr="00876250">
        <w:t>i) Practising school and classroom routines at the beginning of the school yea</w:t>
      </w:r>
      <w:r w:rsidR="008766D9">
        <w:t>r.</w:t>
      </w:r>
    </w:p>
    <w:p w14:paraId="6B9F3579" w14:textId="77777777" w:rsidR="008766D9" w:rsidRDefault="008766D9" w:rsidP="00876250">
      <w:pPr>
        <w:spacing w:before="0" w:after="200"/>
      </w:pPr>
      <w:r>
        <w:t>j</w:t>
      </w:r>
      <w:r w:rsidRPr="008766D9">
        <w:t xml:space="preserve">) Reinforcing established school and classroom routines (e.g. by articulating the link between time on task and success). </w:t>
      </w:r>
    </w:p>
    <w:p w14:paraId="5FFEAE61" w14:textId="77777777" w:rsidR="002E298C" w:rsidRDefault="008766D9" w:rsidP="00876250">
      <w:pPr>
        <w:spacing w:before="0" w:after="200"/>
      </w:pPr>
      <w:r w:rsidRPr="008766D9">
        <w:lastRenderedPageBreak/>
        <w:t>k) Working with the SENCO, other SEND specialists or expert colleagues if a pupil needs more intensive support with their behaviour to understand how the approach may need to be adapted to their individual needs</w:t>
      </w:r>
      <w:r>
        <w:t>.</w:t>
      </w:r>
    </w:p>
    <w:p w14:paraId="4874A3A4" w14:textId="77777777" w:rsidR="002E298C" w:rsidRDefault="002E298C" w:rsidP="002E298C">
      <w:pPr>
        <w:spacing w:after="200"/>
        <w:jc w:val="both"/>
      </w:pPr>
      <w:hyperlink w:anchor="Content" w:history="1">
        <w:r w:rsidRPr="002E298C">
          <w:rPr>
            <w:rStyle w:val="Hyperlink"/>
            <w:rFonts w:ascii="Tahoma" w:hAnsi="Tahoma" w:cs="Tahoma"/>
            <w:b/>
            <w:bCs/>
          </w:rPr>
          <w:t>Click here to return to Content Page</w:t>
        </w:r>
      </w:hyperlink>
    </w:p>
    <w:p w14:paraId="174B625A" w14:textId="77777777" w:rsidR="003C60E8" w:rsidRDefault="003C60E8" w:rsidP="003C60E8">
      <w:pPr>
        <w:pStyle w:val="Heading"/>
      </w:pPr>
    </w:p>
    <w:p w14:paraId="4EA113A1" w14:textId="77777777" w:rsidR="00084061" w:rsidRDefault="00084061">
      <w:pPr>
        <w:spacing w:before="0" w:after="200"/>
        <w:jc w:val="both"/>
        <w:rPr>
          <w:rFonts w:ascii="Tahoma" w:hAnsi="Tahoma" w:cs="Tahoma"/>
          <w:b/>
          <w:bCs/>
          <w:color w:val="004B62" w:themeColor="text1"/>
          <w:sz w:val="28"/>
          <w:szCs w:val="28"/>
        </w:rPr>
      </w:pPr>
      <w:r>
        <w:br w:type="page"/>
      </w:r>
    </w:p>
    <w:p w14:paraId="2C3D63F3" w14:textId="07367131" w:rsidR="003C60E8" w:rsidRDefault="003C60E8" w:rsidP="003C60E8">
      <w:pPr>
        <w:pStyle w:val="Heading"/>
      </w:pPr>
      <w:bookmarkStart w:id="24" w:name="AI"/>
      <w:r>
        <w:lastRenderedPageBreak/>
        <w:t>Use of artificial intelligence</w:t>
      </w:r>
    </w:p>
    <w:bookmarkEnd w:id="24"/>
    <w:p w14:paraId="1341B13F" w14:textId="77777777" w:rsidR="00277325" w:rsidRDefault="00277325" w:rsidP="00277325">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6F49374A" w14:textId="5A397F26" w:rsidR="008052E2" w:rsidRPr="00876250" w:rsidRDefault="00277325" w:rsidP="00277325">
      <w:pPr>
        <w:spacing w:before="0" w:after="200"/>
        <w:rPr>
          <w:rFonts w:ascii="Tahoma" w:hAnsi="Tahoma" w:cs="Tahoma"/>
          <w:b/>
          <w:bCs/>
          <w:color w:val="004B62" w:themeColor="text1"/>
          <w:sz w:val="28"/>
          <w:szCs w:val="28"/>
        </w:rPr>
      </w:pPr>
      <w:r>
        <w:t xml:space="preserve">For further information regarding safe and ethical use of gen AI in education, see </w:t>
      </w:r>
      <w:hyperlink r:id="rId29" w:history="1">
        <w:r w:rsidRPr="0030541C">
          <w:rPr>
            <w:rStyle w:val="Hyperlink"/>
          </w:rPr>
          <w:t>https://www.gov.uk/government/collections/using-ai-in-education-settings-support-materials</w:t>
        </w:r>
      </w:hyperlink>
      <w:r w:rsidR="008052E2">
        <w:br w:type="page"/>
      </w:r>
    </w:p>
    <w:p w14:paraId="1EBBC9FB" w14:textId="0611DB7A" w:rsidR="004123C1" w:rsidRPr="004123C1" w:rsidRDefault="004123C1" w:rsidP="191AFB61">
      <w:pPr>
        <w:pStyle w:val="Heading"/>
        <w:sectPr w:rsidR="004123C1" w:rsidRPr="004123C1" w:rsidSect="00F84B5B">
          <w:pgSz w:w="11906" w:h="16838"/>
          <w:pgMar w:top="1440" w:right="1440" w:bottom="1440" w:left="1440" w:header="720" w:footer="720" w:gutter="0"/>
          <w:cols w:space="720"/>
        </w:sectPr>
      </w:pPr>
      <w:bookmarkStart w:id="25" w:name="REferences"/>
      <w:r w:rsidRPr="00350F60">
        <w:lastRenderedPageBreak/>
        <w:t>References</w:t>
      </w:r>
    </w:p>
    <w:bookmarkEnd w:id="25"/>
    <w:p w14:paraId="13B20FDD" w14:textId="77777777" w:rsidR="001A548F" w:rsidRDefault="001A548F" w:rsidP="001A548F">
      <w:pPr>
        <w:pStyle w:val="ListParagraph"/>
        <w:numPr>
          <w:ilvl w:val="0"/>
          <w:numId w:val="3"/>
        </w:numPr>
      </w:pPr>
      <w:r w:rsidRPr="00014F6B">
        <w:t>Archer, A. L., &amp; Hughes, C. A. (2011). Explicit instruction: Effective and efficient teaching. Guildford Press. (pp. 121–129</w:t>
      </w:r>
      <w:r>
        <w:t>)</w:t>
      </w:r>
    </w:p>
    <w:p w14:paraId="31175565" w14:textId="77777777" w:rsidR="001A548F" w:rsidRPr="00525B90" w:rsidRDefault="001A548F" w:rsidP="001A548F">
      <w:pPr>
        <w:pStyle w:val="ListParagraph"/>
        <w:numPr>
          <w:ilvl w:val="0"/>
          <w:numId w:val="3"/>
        </w:numPr>
      </w:pPr>
      <w:r w:rsidRPr="00525B90">
        <w:t xml:space="preserve">Bennett, T., (2016)., The Beginning Teacher’s Behaviour Toolkit: A Summary. Available at: </w:t>
      </w:r>
      <w:hyperlink r:id="rId30" w:history="1">
        <w:r w:rsidRPr="00525B90">
          <w:rPr>
            <w:rStyle w:val="Hyperlink"/>
          </w:rPr>
          <w:t>Tom_Bennett_summary.pdf</w:t>
        </w:r>
      </w:hyperlink>
      <w:r w:rsidRPr="00525B90">
        <w:t xml:space="preserve"> [Accessed 2 December 2024]. </w:t>
      </w:r>
    </w:p>
    <w:p w14:paraId="6733E1CD" w14:textId="77777777" w:rsidR="001A548F" w:rsidRPr="00D1673C" w:rsidRDefault="001A548F" w:rsidP="001A548F">
      <w:pPr>
        <w:pStyle w:val="ListParagraph"/>
        <w:numPr>
          <w:ilvl w:val="0"/>
          <w:numId w:val="3"/>
        </w:numPr>
        <w:spacing w:before="0" w:after="160" w:line="278" w:lineRule="auto"/>
      </w:pPr>
      <w:r w:rsidRPr="00D1673C">
        <w:t>Blakemore S (2018) Inventing Ourselves: The Secret Life of the Teenage Brain. London: Penguin Random House.</w:t>
      </w:r>
    </w:p>
    <w:p w14:paraId="4C6A54B5" w14:textId="77777777" w:rsidR="001A548F" w:rsidRDefault="001A548F" w:rsidP="001A548F">
      <w:pPr>
        <w:pStyle w:val="ListParagraph"/>
        <w:numPr>
          <w:ilvl w:val="0"/>
          <w:numId w:val="3"/>
        </w:numPr>
      </w:pPr>
      <w:r>
        <w:t xml:space="preserve">Education Endowment Foundation, (2021c)., Special Educational Needs in Mainstream Schools guidance report. Available at: </w:t>
      </w:r>
      <w:hyperlink r:id="rId31" w:history="1">
        <w:r w:rsidRPr="008268A1">
          <w:rPr>
            <w:rStyle w:val="Hyperlink"/>
          </w:rPr>
          <w:t>Special Educational Needs in Mainstream Schools | EEF</w:t>
        </w:r>
      </w:hyperlink>
    </w:p>
    <w:p w14:paraId="2640786D" w14:textId="77777777" w:rsidR="001A548F" w:rsidRDefault="001A548F" w:rsidP="001A548F">
      <w:pPr>
        <w:pStyle w:val="ListParagraph"/>
        <w:numPr>
          <w:ilvl w:val="0"/>
          <w:numId w:val="3"/>
        </w:numPr>
      </w:pPr>
      <w:r w:rsidRPr="0082074D">
        <w:t xml:space="preserve">Grossman P, </w:t>
      </w:r>
      <w:proofErr w:type="spellStart"/>
      <w:r w:rsidRPr="0082074D">
        <w:t>Hammerness</w:t>
      </w:r>
      <w:proofErr w:type="spellEnd"/>
      <w:r w:rsidRPr="0082074D">
        <w:t xml:space="preserve"> K and McDonald M (2009) Redefining teaching, re-imagining teacher education. Teachers and Teaching: Theory and Practice 15(2): 273–289.</w:t>
      </w:r>
    </w:p>
    <w:p w14:paraId="1258AAD1" w14:textId="77777777" w:rsidR="001A548F" w:rsidRPr="00A0023A" w:rsidRDefault="001A548F" w:rsidP="001A548F">
      <w:pPr>
        <w:pStyle w:val="ListParagraph"/>
        <w:numPr>
          <w:ilvl w:val="0"/>
          <w:numId w:val="3"/>
        </w:numPr>
        <w:spacing w:before="0" w:after="200"/>
        <w:jc w:val="both"/>
        <w:rPr>
          <w:rFonts w:ascii="Tahoma" w:hAnsi="Tahoma" w:cs="Tahoma"/>
        </w:rPr>
      </w:pPr>
      <w:r w:rsidRPr="00A0023A">
        <w:rPr>
          <w:rFonts w:ascii="Tahoma" w:hAnsi="Tahoma" w:cs="Tahoma"/>
        </w:rPr>
        <w:t xml:space="preserve">Lemov, D. (2021) </w:t>
      </w:r>
      <w:r w:rsidRPr="00186B23">
        <w:rPr>
          <w:rFonts w:ascii="Tahoma" w:hAnsi="Tahoma" w:cs="Tahoma"/>
          <w:iCs/>
        </w:rPr>
        <w:t>Teach like a champion 3.0: 63 techniques that put pupils on the path to college</w:t>
      </w:r>
      <w:r w:rsidRPr="00A0023A">
        <w:rPr>
          <w:rFonts w:ascii="Tahoma" w:hAnsi="Tahoma" w:cs="Tahoma"/>
        </w:rPr>
        <w:t xml:space="preserve">. Hoboken, NJ: Jossey-Bass, a Wiley imprint. </w:t>
      </w:r>
    </w:p>
    <w:p w14:paraId="6E9DD6C2" w14:textId="77777777" w:rsidR="001A548F" w:rsidRDefault="001A548F" w:rsidP="001A548F">
      <w:pPr>
        <w:pStyle w:val="ListParagraph"/>
        <w:numPr>
          <w:ilvl w:val="0"/>
          <w:numId w:val="3"/>
        </w:numPr>
      </w:pPr>
      <w:r w:rsidRPr="00014F6B">
        <w:t>Ursache, A., Blair, C., &amp; Raver, C. C. (2012). The promotion of self</w:t>
      </w:r>
      <w:r w:rsidRPr="00DB62FA">
        <w:rPr>
          <w:rFonts w:ascii="Cambria Math" w:hAnsi="Cambria Math" w:cs="Cambria Math"/>
        </w:rPr>
        <w:t>‐</w:t>
      </w:r>
      <w:r w:rsidRPr="00014F6B">
        <w:t xml:space="preserve">regulation as a means of enhancing school readiness and early achievement in children at risk for school failure. </w:t>
      </w:r>
      <w:r w:rsidRPr="00186B23">
        <w:rPr>
          <w:iCs/>
        </w:rPr>
        <w:t>Child Development Perspectives, 6</w:t>
      </w:r>
      <w:r w:rsidRPr="00014F6B">
        <w:t>(2), 122-128. </w:t>
      </w:r>
    </w:p>
    <w:p w14:paraId="383B4DB7" w14:textId="43399E9E" w:rsidR="00F91813" w:rsidRDefault="00F91813" w:rsidP="00254DC1">
      <w:pPr>
        <w:spacing w:after="200"/>
        <w:ind w:left="360"/>
        <w:jc w:val="both"/>
        <w:rPr>
          <w:rFonts w:ascii="Tahoma" w:hAnsi="Tahoma" w:cs="Tahoma"/>
        </w:rPr>
      </w:pPr>
    </w:p>
    <w:p w14:paraId="571F767E" w14:textId="10917B01" w:rsidR="00AE2AF9" w:rsidRPr="00AE2AF9" w:rsidRDefault="00AE2AF9" w:rsidP="00254DC1">
      <w:pPr>
        <w:spacing w:after="200"/>
        <w:ind w:left="360"/>
        <w:jc w:val="both"/>
        <w:rPr>
          <w:rFonts w:ascii="Tahoma" w:hAnsi="Tahoma" w:cs="Tahoma"/>
          <w:b/>
          <w:bCs/>
          <w:color w:val="0070C0"/>
        </w:rPr>
      </w:pPr>
      <w:hyperlink w:anchor="Content" w:history="1">
        <w:r w:rsidRPr="002E298C">
          <w:rPr>
            <w:rStyle w:val="Hyperlink"/>
            <w:rFonts w:ascii="Tahoma" w:hAnsi="Tahoma" w:cs="Tahoma"/>
            <w:b/>
            <w:bCs/>
          </w:rPr>
          <w:t>Click here to return to Content Page</w:t>
        </w:r>
      </w:hyperlink>
    </w:p>
    <w:sectPr w:rsidR="00AE2AF9" w:rsidRPr="00AE2AF9"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DFB8" w14:textId="77777777" w:rsidR="00136C70" w:rsidRDefault="00136C70" w:rsidP="00403260">
      <w:pPr>
        <w:spacing w:after="0" w:line="240" w:lineRule="auto"/>
      </w:pPr>
      <w:r>
        <w:separator/>
      </w:r>
    </w:p>
  </w:endnote>
  <w:endnote w:type="continuationSeparator" w:id="0">
    <w:p w14:paraId="0452CC38" w14:textId="77777777" w:rsidR="00136C70" w:rsidRDefault="00136C70" w:rsidP="00403260">
      <w:pPr>
        <w:spacing w:after="0" w:line="240" w:lineRule="auto"/>
      </w:pPr>
      <w:r>
        <w:continuationSeparator/>
      </w:r>
    </w:p>
  </w:endnote>
  <w:endnote w:type="continuationNotice" w:id="1">
    <w:p w14:paraId="4DA1482B" w14:textId="77777777" w:rsidR="00136C70" w:rsidRDefault="00136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3997" w14:textId="77777777" w:rsidR="00136C70" w:rsidRDefault="00136C70" w:rsidP="00403260">
      <w:pPr>
        <w:spacing w:after="0" w:line="240" w:lineRule="auto"/>
      </w:pPr>
      <w:r>
        <w:separator/>
      </w:r>
    </w:p>
  </w:footnote>
  <w:footnote w:type="continuationSeparator" w:id="0">
    <w:p w14:paraId="5A2CEEAD" w14:textId="77777777" w:rsidR="00136C70" w:rsidRDefault="00136C70" w:rsidP="00403260">
      <w:pPr>
        <w:spacing w:after="0" w:line="240" w:lineRule="auto"/>
      </w:pPr>
      <w:r>
        <w:continuationSeparator/>
      </w:r>
    </w:p>
  </w:footnote>
  <w:footnote w:type="continuationNotice" w:id="1">
    <w:p w14:paraId="45C3306B" w14:textId="77777777" w:rsidR="00136C70" w:rsidRDefault="00136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9536010"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B37086">
          <w:t>ECT Programme Y1 Elective self-study 2: Establishing effective routines and expectations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42CA"/>
    <w:multiLevelType w:val="hybridMultilevel"/>
    <w:tmpl w:val="342490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A2A19"/>
    <w:multiLevelType w:val="hybridMultilevel"/>
    <w:tmpl w:val="342490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B0366E"/>
    <w:multiLevelType w:val="multilevel"/>
    <w:tmpl w:val="C430E68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0301DD"/>
    <w:multiLevelType w:val="hybridMultilevel"/>
    <w:tmpl w:val="A920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C749F"/>
    <w:multiLevelType w:val="hybridMultilevel"/>
    <w:tmpl w:val="90A2282A"/>
    <w:lvl w:ilvl="0" w:tplc="69A4265A">
      <w:start w:val="1"/>
      <w:numFmt w:val="decimal"/>
      <w:lvlText w:val="%1."/>
      <w:lvlJc w:val="left"/>
      <w:pPr>
        <w:ind w:left="720" w:hanging="360"/>
      </w:pPr>
      <w:rPr>
        <w:rFonts w:asciiTheme="minorHAnsi" w:hAnsiTheme="minorHAnsi" w:cstheme="minorHAns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0394F"/>
    <w:multiLevelType w:val="hybridMultilevel"/>
    <w:tmpl w:val="76EA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26453"/>
    <w:multiLevelType w:val="hybridMultilevel"/>
    <w:tmpl w:val="502044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6463E5"/>
    <w:multiLevelType w:val="hybridMultilevel"/>
    <w:tmpl w:val="342490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586F04"/>
    <w:multiLevelType w:val="hybridMultilevel"/>
    <w:tmpl w:val="09F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10CE2"/>
    <w:multiLevelType w:val="hybridMultilevel"/>
    <w:tmpl w:val="DC1A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B0811"/>
    <w:multiLevelType w:val="hybridMultilevel"/>
    <w:tmpl w:val="502044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9FA488A"/>
    <w:multiLevelType w:val="hybridMultilevel"/>
    <w:tmpl w:val="4648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3"/>
  </w:num>
  <w:num w:numId="2" w16cid:durableId="2084795193">
    <w:abstractNumId w:val="1"/>
  </w:num>
  <w:num w:numId="3" w16cid:durableId="532577083">
    <w:abstractNumId w:val="10"/>
  </w:num>
  <w:num w:numId="4" w16cid:durableId="1592665649">
    <w:abstractNumId w:val="9"/>
  </w:num>
  <w:num w:numId="5" w16cid:durableId="1930579413">
    <w:abstractNumId w:val="5"/>
  </w:num>
  <w:num w:numId="6" w16cid:durableId="1335107406">
    <w:abstractNumId w:val="6"/>
  </w:num>
  <w:num w:numId="7" w16cid:durableId="1399982031">
    <w:abstractNumId w:val="7"/>
  </w:num>
  <w:num w:numId="8" w16cid:durableId="9379787">
    <w:abstractNumId w:val="0"/>
  </w:num>
  <w:num w:numId="9" w16cid:durableId="546575541">
    <w:abstractNumId w:val="8"/>
  </w:num>
  <w:num w:numId="10" w16cid:durableId="397243192">
    <w:abstractNumId w:val="12"/>
  </w:num>
  <w:num w:numId="11" w16cid:durableId="1802114027">
    <w:abstractNumId w:val="3"/>
  </w:num>
  <w:num w:numId="12" w16cid:durableId="890963316">
    <w:abstractNumId w:val="2"/>
  </w:num>
  <w:num w:numId="13" w16cid:durableId="254942864">
    <w:abstractNumId w:val="4"/>
  </w:num>
  <w:num w:numId="14" w16cid:durableId="1677074533">
    <w:abstractNumId w:val="11"/>
  </w:num>
  <w:num w:numId="15" w16cid:durableId="10004286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1D3"/>
    <w:rsid w:val="000001FA"/>
    <w:rsid w:val="000003B2"/>
    <w:rsid w:val="00000C7F"/>
    <w:rsid w:val="00000E36"/>
    <w:rsid w:val="00001516"/>
    <w:rsid w:val="00001567"/>
    <w:rsid w:val="00001A25"/>
    <w:rsid w:val="000028C8"/>
    <w:rsid w:val="00002CFF"/>
    <w:rsid w:val="000039EB"/>
    <w:rsid w:val="00003DC4"/>
    <w:rsid w:val="000040D3"/>
    <w:rsid w:val="000052DC"/>
    <w:rsid w:val="00005769"/>
    <w:rsid w:val="00005D00"/>
    <w:rsid w:val="0000600D"/>
    <w:rsid w:val="00006348"/>
    <w:rsid w:val="00006741"/>
    <w:rsid w:val="00006DD7"/>
    <w:rsid w:val="00007440"/>
    <w:rsid w:val="000101D9"/>
    <w:rsid w:val="00010215"/>
    <w:rsid w:val="00011548"/>
    <w:rsid w:val="00011A64"/>
    <w:rsid w:val="00011BCF"/>
    <w:rsid w:val="00011BE9"/>
    <w:rsid w:val="00012AD4"/>
    <w:rsid w:val="000131D1"/>
    <w:rsid w:val="000133E7"/>
    <w:rsid w:val="000135E6"/>
    <w:rsid w:val="0001391B"/>
    <w:rsid w:val="00013A5C"/>
    <w:rsid w:val="00014058"/>
    <w:rsid w:val="00014139"/>
    <w:rsid w:val="0001442D"/>
    <w:rsid w:val="0001469B"/>
    <w:rsid w:val="000148AD"/>
    <w:rsid w:val="00014CDE"/>
    <w:rsid w:val="00014DC1"/>
    <w:rsid w:val="00015124"/>
    <w:rsid w:val="0001592A"/>
    <w:rsid w:val="000168A6"/>
    <w:rsid w:val="00017061"/>
    <w:rsid w:val="00017947"/>
    <w:rsid w:val="00017B1D"/>
    <w:rsid w:val="00017B9B"/>
    <w:rsid w:val="00017C13"/>
    <w:rsid w:val="00020003"/>
    <w:rsid w:val="00020B26"/>
    <w:rsid w:val="0002229D"/>
    <w:rsid w:val="00022331"/>
    <w:rsid w:val="000225D6"/>
    <w:rsid w:val="000228D7"/>
    <w:rsid w:val="0002338C"/>
    <w:rsid w:val="00023C88"/>
    <w:rsid w:val="00024F79"/>
    <w:rsid w:val="00025060"/>
    <w:rsid w:val="0002550C"/>
    <w:rsid w:val="0002567C"/>
    <w:rsid w:val="00025D41"/>
    <w:rsid w:val="000266E5"/>
    <w:rsid w:val="00026C3E"/>
    <w:rsid w:val="00026CA5"/>
    <w:rsid w:val="000273D6"/>
    <w:rsid w:val="00030528"/>
    <w:rsid w:val="00030603"/>
    <w:rsid w:val="000307D2"/>
    <w:rsid w:val="000309EA"/>
    <w:rsid w:val="00030A7B"/>
    <w:rsid w:val="00030C42"/>
    <w:rsid w:val="00030FA6"/>
    <w:rsid w:val="0003199C"/>
    <w:rsid w:val="00031DA1"/>
    <w:rsid w:val="00031E26"/>
    <w:rsid w:val="00032F47"/>
    <w:rsid w:val="00033657"/>
    <w:rsid w:val="00033822"/>
    <w:rsid w:val="00033ED2"/>
    <w:rsid w:val="00033FBC"/>
    <w:rsid w:val="000341D2"/>
    <w:rsid w:val="00034851"/>
    <w:rsid w:val="00034DC3"/>
    <w:rsid w:val="0003534C"/>
    <w:rsid w:val="00035902"/>
    <w:rsid w:val="00036190"/>
    <w:rsid w:val="00036B84"/>
    <w:rsid w:val="00037728"/>
    <w:rsid w:val="00037B09"/>
    <w:rsid w:val="00040187"/>
    <w:rsid w:val="000407E0"/>
    <w:rsid w:val="000408C7"/>
    <w:rsid w:val="0004095E"/>
    <w:rsid w:val="000409F6"/>
    <w:rsid w:val="00040C2D"/>
    <w:rsid w:val="000410AF"/>
    <w:rsid w:val="00043232"/>
    <w:rsid w:val="000439F5"/>
    <w:rsid w:val="00043B0D"/>
    <w:rsid w:val="00043F1C"/>
    <w:rsid w:val="0004409B"/>
    <w:rsid w:val="00045508"/>
    <w:rsid w:val="0004568B"/>
    <w:rsid w:val="000456FE"/>
    <w:rsid w:val="000458D4"/>
    <w:rsid w:val="000459A0"/>
    <w:rsid w:val="00045BC9"/>
    <w:rsid w:val="00045D22"/>
    <w:rsid w:val="00046565"/>
    <w:rsid w:val="000465ED"/>
    <w:rsid w:val="00046708"/>
    <w:rsid w:val="000468FB"/>
    <w:rsid w:val="00046F92"/>
    <w:rsid w:val="00046FBD"/>
    <w:rsid w:val="00047092"/>
    <w:rsid w:val="000472E7"/>
    <w:rsid w:val="00047CE1"/>
    <w:rsid w:val="0005043E"/>
    <w:rsid w:val="00050876"/>
    <w:rsid w:val="00050881"/>
    <w:rsid w:val="00050C01"/>
    <w:rsid w:val="00050F23"/>
    <w:rsid w:val="00050FD6"/>
    <w:rsid w:val="0005105D"/>
    <w:rsid w:val="000510F7"/>
    <w:rsid w:val="00051847"/>
    <w:rsid w:val="000522A4"/>
    <w:rsid w:val="00052799"/>
    <w:rsid w:val="00052C71"/>
    <w:rsid w:val="0005316E"/>
    <w:rsid w:val="00054209"/>
    <w:rsid w:val="0005466A"/>
    <w:rsid w:val="0005486A"/>
    <w:rsid w:val="0005494F"/>
    <w:rsid w:val="00055919"/>
    <w:rsid w:val="00055AA4"/>
    <w:rsid w:val="00055E5E"/>
    <w:rsid w:val="00055EA7"/>
    <w:rsid w:val="0005616C"/>
    <w:rsid w:val="00056766"/>
    <w:rsid w:val="00057297"/>
    <w:rsid w:val="00057331"/>
    <w:rsid w:val="000576A1"/>
    <w:rsid w:val="00060822"/>
    <w:rsid w:val="00060EFB"/>
    <w:rsid w:val="00061856"/>
    <w:rsid w:val="000618D0"/>
    <w:rsid w:val="00062D33"/>
    <w:rsid w:val="00062EFA"/>
    <w:rsid w:val="000630B2"/>
    <w:rsid w:val="0006396F"/>
    <w:rsid w:val="00063B25"/>
    <w:rsid w:val="0006468D"/>
    <w:rsid w:val="000646FC"/>
    <w:rsid w:val="0006579D"/>
    <w:rsid w:val="0006580F"/>
    <w:rsid w:val="00065853"/>
    <w:rsid w:val="00065C9E"/>
    <w:rsid w:val="00066272"/>
    <w:rsid w:val="0006757F"/>
    <w:rsid w:val="00067DA4"/>
    <w:rsid w:val="00067F2A"/>
    <w:rsid w:val="00067FA8"/>
    <w:rsid w:val="0007054B"/>
    <w:rsid w:val="0007066A"/>
    <w:rsid w:val="00070F1B"/>
    <w:rsid w:val="00070F35"/>
    <w:rsid w:val="00071284"/>
    <w:rsid w:val="0007170B"/>
    <w:rsid w:val="0007204D"/>
    <w:rsid w:val="00072DC0"/>
    <w:rsid w:val="000737B9"/>
    <w:rsid w:val="00074260"/>
    <w:rsid w:val="00074559"/>
    <w:rsid w:val="00074572"/>
    <w:rsid w:val="00074775"/>
    <w:rsid w:val="00075102"/>
    <w:rsid w:val="00076248"/>
    <w:rsid w:val="0007646C"/>
    <w:rsid w:val="00076533"/>
    <w:rsid w:val="00076575"/>
    <w:rsid w:val="000768AF"/>
    <w:rsid w:val="00076CA4"/>
    <w:rsid w:val="00080160"/>
    <w:rsid w:val="0008097D"/>
    <w:rsid w:val="00080BA0"/>
    <w:rsid w:val="00080DF3"/>
    <w:rsid w:val="00081228"/>
    <w:rsid w:val="00081278"/>
    <w:rsid w:val="00081BC7"/>
    <w:rsid w:val="00081E8D"/>
    <w:rsid w:val="00082259"/>
    <w:rsid w:val="000831E0"/>
    <w:rsid w:val="000833F1"/>
    <w:rsid w:val="00083481"/>
    <w:rsid w:val="00083D5F"/>
    <w:rsid w:val="00083E6F"/>
    <w:rsid w:val="00084061"/>
    <w:rsid w:val="0008488F"/>
    <w:rsid w:val="00084B93"/>
    <w:rsid w:val="000850C6"/>
    <w:rsid w:val="0008559E"/>
    <w:rsid w:val="0008585C"/>
    <w:rsid w:val="00085C1E"/>
    <w:rsid w:val="00085F2D"/>
    <w:rsid w:val="00086496"/>
    <w:rsid w:val="000864C6"/>
    <w:rsid w:val="00086C99"/>
    <w:rsid w:val="00087539"/>
    <w:rsid w:val="00087889"/>
    <w:rsid w:val="000878E7"/>
    <w:rsid w:val="000879A6"/>
    <w:rsid w:val="000903A6"/>
    <w:rsid w:val="000904A8"/>
    <w:rsid w:val="00090B22"/>
    <w:rsid w:val="00090C6C"/>
    <w:rsid w:val="00092103"/>
    <w:rsid w:val="00092590"/>
    <w:rsid w:val="00092AAB"/>
    <w:rsid w:val="00093135"/>
    <w:rsid w:val="000936C0"/>
    <w:rsid w:val="00093737"/>
    <w:rsid w:val="00093F3C"/>
    <w:rsid w:val="000948D5"/>
    <w:rsid w:val="00094FA9"/>
    <w:rsid w:val="00094FF5"/>
    <w:rsid w:val="00095974"/>
    <w:rsid w:val="00095AB3"/>
    <w:rsid w:val="00096201"/>
    <w:rsid w:val="00096348"/>
    <w:rsid w:val="000965E1"/>
    <w:rsid w:val="00096A2D"/>
    <w:rsid w:val="00096F83"/>
    <w:rsid w:val="00097E89"/>
    <w:rsid w:val="000A0426"/>
    <w:rsid w:val="000A12EE"/>
    <w:rsid w:val="000A148F"/>
    <w:rsid w:val="000A20BD"/>
    <w:rsid w:val="000A21A3"/>
    <w:rsid w:val="000A2C09"/>
    <w:rsid w:val="000A2DD8"/>
    <w:rsid w:val="000A2E8C"/>
    <w:rsid w:val="000A34D9"/>
    <w:rsid w:val="000A3A24"/>
    <w:rsid w:val="000A3F0C"/>
    <w:rsid w:val="000A4574"/>
    <w:rsid w:val="000A4B49"/>
    <w:rsid w:val="000A4C98"/>
    <w:rsid w:val="000A5710"/>
    <w:rsid w:val="000A5888"/>
    <w:rsid w:val="000A5E17"/>
    <w:rsid w:val="000A6366"/>
    <w:rsid w:val="000A6862"/>
    <w:rsid w:val="000A69DF"/>
    <w:rsid w:val="000A703F"/>
    <w:rsid w:val="000A76A8"/>
    <w:rsid w:val="000B06BA"/>
    <w:rsid w:val="000B0AF1"/>
    <w:rsid w:val="000B1B32"/>
    <w:rsid w:val="000B1FB5"/>
    <w:rsid w:val="000B2BF9"/>
    <w:rsid w:val="000B2DCE"/>
    <w:rsid w:val="000B3292"/>
    <w:rsid w:val="000B348B"/>
    <w:rsid w:val="000B393A"/>
    <w:rsid w:val="000B4EF4"/>
    <w:rsid w:val="000B5388"/>
    <w:rsid w:val="000B55A0"/>
    <w:rsid w:val="000B591B"/>
    <w:rsid w:val="000B609F"/>
    <w:rsid w:val="000B6825"/>
    <w:rsid w:val="000B6E7E"/>
    <w:rsid w:val="000B78D4"/>
    <w:rsid w:val="000B7D6F"/>
    <w:rsid w:val="000C013D"/>
    <w:rsid w:val="000C01C8"/>
    <w:rsid w:val="000C08A7"/>
    <w:rsid w:val="000C0A81"/>
    <w:rsid w:val="000C15AA"/>
    <w:rsid w:val="000C2DDD"/>
    <w:rsid w:val="000C3939"/>
    <w:rsid w:val="000C3D6E"/>
    <w:rsid w:val="000C3DE2"/>
    <w:rsid w:val="000C3F53"/>
    <w:rsid w:val="000C4474"/>
    <w:rsid w:val="000C479E"/>
    <w:rsid w:val="000C4A16"/>
    <w:rsid w:val="000C50E2"/>
    <w:rsid w:val="000C50E3"/>
    <w:rsid w:val="000C532A"/>
    <w:rsid w:val="000C5DD0"/>
    <w:rsid w:val="000C61F3"/>
    <w:rsid w:val="000C63CD"/>
    <w:rsid w:val="000C6848"/>
    <w:rsid w:val="000C6969"/>
    <w:rsid w:val="000C6CAD"/>
    <w:rsid w:val="000C758F"/>
    <w:rsid w:val="000C7FC9"/>
    <w:rsid w:val="000D06DF"/>
    <w:rsid w:val="000D072A"/>
    <w:rsid w:val="000D0815"/>
    <w:rsid w:val="000D0C9D"/>
    <w:rsid w:val="000D1241"/>
    <w:rsid w:val="000D1D1C"/>
    <w:rsid w:val="000D1D72"/>
    <w:rsid w:val="000D1EF2"/>
    <w:rsid w:val="000D1F0C"/>
    <w:rsid w:val="000D2104"/>
    <w:rsid w:val="000D283A"/>
    <w:rsid w:val="000D2FCA"/>
    <w:rsid w:val="000D337B"/>
    <w:rsid w:val="000D3F19"/>
    <w:rsid w:val="000D4799"/>
    <w:rsid w:val="000D48B2"/>
    <w:rsid w:val="000D48EA"/>
    <w:rsid w:val="000D56C0"/>
    <w:rsid w:val="000D5B7F"/>
    <w:rsid w:val="000D5ECA"/>
    <w:rsid w:val="000D6646"/>
    <w:rsid w:val="000D66B0"/>
    <w:rsid w:val="000D676F"/>
    <w:rsid w:val="000D67C7"/>
    <w:rsid w:val="000D6939"/>
    <w:rsid w:val="000D6B66"/>
    <w:rsid w:val="000D7261"/>
    <w:rsid w:val="000D72FB"/>
    <w:rsid w:val="000D73DA"/>
    <w:rsid w:val="000D77B2"/>
    <w:rsid w:val="000D79EC"/>
    <w:rsid w:val="000D7D4F"/>
    <w:rsid w:val="000E002A"/>
    <w:rsid w:val="000E07C4"/>
    <w:rsid w:val="000E084E"/>
    <w:rsid w:val="000E0B53"/>
    <w:rsid w:val="000E0F29"/>
    <w:rsid w:val="000E0F6B"/>
    <w:rsid w:val="000E1160"/>
    <w:rsid w:val="000E1371"/>
    <w:rsid w:val="000E17EA"/>
    <w:rsid w:val="000E1880"/>
    <w:rsid w:val="000E1D8A"/>
    <w:rsid w:val="000E21B6"/>
    <w:rsid w:val="000E2392"/>
    <w:rsid w:val="000E2437"/>
    <w:rsid w:val="000E2721"/>
    <w:rsid w:val="000E27D3"/>
    <w:rsid w:val="000E27F9"/>
    <w:rsid w:val="000E2CAC"/>
    <w:rsid w:val="000E2D83"/>
    <w:rsid w:val="000E3455"/>
    <w:rsid w:val="000E357F"/>
    <w:rsid w:val="000E44BE"/>
    <w:rsid w:val="000E4875"/>
    <w:rsid w:val="000E4A4D"/>
    <w:rsid w:val="000E53D1"/>
    <w:rsid w:val="000E5638"/>
    <w:rsid w:val="000E5E71"/>
    <w:rsid w:val="000E68C8"/>
    <w:rsid w:val="000E693D"/>
    <w:rsid w:val="000E7411"/>
    <w:rsid w:val="000E776E"/>
    <w:rsid w:val="000E77B7"/>
    <w:rsid w:val="000E7883"/>
    <w:rsid w:val="000E78DF"/>
    <w:rsid w:val="000E7A2F"/>
    <w:rsid w:val="000F0CE5"/>
    <w:rsid w:val="000F0D00"/>
    <w:rsid w:val="000F0E9A"/>
    <w:rsid w:val="000F0ED2"/>
    <w:rsid w:val="000F16C3"/>
    <w:rsid w:val="000F1962"/>
    <w:rsid w:val="000F19B8"/>
    <w:rsid w:val="000F1CD7"/>
    <w:rsid w:val="000F2C15"/>
    <w:rsid w:val="000F328D"/>
    <w:rsid w:val="000F3341"/>
    <w:rsid w:val="000F3406"/>
    <w:rsid w:val="000F3550"/>
    <w:rsid w:val="000F363F"/>
    <w:rsid w:val="000F39AE"/>
    <w:rsid w:val="000F3B87"/>
    <w:rsid w:val="000F3D6F"/>
    <w:rsid w:val="000F49B0"/>
    <w:rsid w:val="000F5048"/>
    <w:rsid w:val="000F579F"/>
    <w:rsid w:val="000F5803"/>
    <w:rsid w:val="000F6161"/>
    <w:rsid w:val="000F6297"/>
    <w:rsid w:val="000F6C1F"/>
    <w:rsid w:val="000F75E1"/>
    <w:rsid w:val="000F7697"/>
    <w:rsid w:val="000F7EB8"/>
    <w:rsid w:val="00100069"/>
    <w:rsid w:val="001000F7"/>
    <w:rsid w:val="00100505"/>
    <w:rsid w:val="00100DF5"/>
    <w:rsid w:val="00100F6D"/>
    <w:rsid w:val="00101258"/>
    <w:rsid w:val="00101872"/>
    <w:rsid w:val="00101A41"/>
    <w:rsid w:val="00101A9C"/>
    <w:rsid w:val="00101DD3"/>
    <w:rsid w:val="00102454"/>
    <w:rsid w:val="00102545"/>
    <w:rsid w:val="0010265C"/>
    <w:rsid w:val="00102804"/>
    <w:rsid w:val="0010293A"/>
    <w:rsid w:val="00103704"/>
    <w:rsid w:val="00103BF9"/>
    <w:rsid w:val="00103CDB"/>
    <w:rsid w:val="00103F05"/>
    <w:rsid w:val="00103F20"/>
    <w:rsid w:val="001041E4"/>
    <w:rsid w:val="0010489F"/>
    <w:rsid w:val="001048A2"/>
    <w:rsid w:val="00104E80"/>
    <w:rsid w:val="00105019"/>
    <w:rsid w:val="00105022"/>
    <w:rsid w:val="001052F6"/>
    <w:rsid w:val="00105B38"/>
    <w:rsid w:val="00106100"/>
    <w:rsid w:val="001063D9"/>
    <w:rsid w:val="00110067"/>
    <w:rsid w:val="00110164"/>
    <w:rsid w:val="00110405"/>
    <w:rsid w:val="00110846"/>
    <w:rsid w:val="00111F21"/>
    <w:rsid w:val="00112AF4"/>
    <w:rsid w:val="00112FF5"/>
    <w:rsid w:val="001131C9"/>
    <w:rsid w:val="001131D1"/>
    <w:rsid w:val="001137CA"/>
    <w:rsid w:val="00113C9A"/>
    <w:rsid w:val="0011434A"/>
    <w:rsid w:val="0011470E"/>
    <w:rsid w:val="001147D3"/>
    <w:rsid w:val="001148AC"/>
    <w:rsid w:val="00114B48"/>
    <w:rsid w:val="00115AA4"/>
    <w:rsid w:val="00115DA6"/>
    <w:rsid w:val="0011617C"/>
    <w:rsid w:val="0011618D"/>
    <w:rsid w:val="001162FE"/>
    <w:rsid w:val="00116403"/>
    <w:rsid w:val="001165F7"/>
    <w:rsid w:val="001169CC"/>
    <w:rsid w:val="00116E92"/>
    <w:rsid w:val="0011727F"/>
    <w:rsid w:val="00117427"/>
    <w:rsid w:val="00117894"/>
    <w:rsid w:val="0011795F"/>
    <w:rsid w:val="00117BB5"/>
    <w:rsid w:val="00117DB1"/>
    <w:rsid w:val="00120274"/>
    <w:rsid w:val="001206B1"/>
    <w:rsid w:val="00120755"/>
    <w:rsid w:val="00120B6B"/>
    <w:rsid w:val="0012127B"/>
    <w:rsid w:val="001216D4"/>
    <w:rsid w:val="00121E4D"/>
    <w:rsid w:val="001220A9"/>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6D5C"/>
    <w:rsid w:val="00127186"/>
    <w:rsid w:val="00127750"/>
    <w:rsid w:val="0012792B"/>
    <w:rsid w:val="00127DE5"/>
    <w:rsid w:val="00130274"/>
    <w:rsid w:val="00130AF6"/>
    <w:rsid w:val="0013131A"/>
    <w:rsid w:val="001314AD"/>
    <w:rsid w:val="001318A5"/>
    <w:rsid w:val="00131B5A"/>
    <w:rsid w:val="00131F47"/>
    <w:rsid w:val="00131FA1"/>
    <w:rsid w:val="0013207B"/>
    <w:rsid w:val="00132C96"/>
    <w:rsid w:val="00133690"/>
    <w:rsid w:val="00133BE0"/>
    <w:rsid w:val="00133DB4"/>
    <w:rsid w:val="00134A78"/>
    <w:rsid w:val="00135C5B"/>
    <w:rsid w:val="00135EBF"/>
    <w:rsid w:val="001368BC"/>
    <w:rsid w:val="00136C70"/>
    <w:rsid w:val="00137272"/>
    <w:rsid w:val="0013753F"/>
    <w:rsid w:val="0014001A"/>
    <w:rsid w:val="00140464"/>
    <w:rsid w:val="001407E2"/>
    <w:rsid w:val="00140B91"/>
    <w:rsid w:val="00140DDC"/>
    <w:rsid w:val="00140FB0"/>
    <w:rsid w:val="00141F6B"/>
    <w:rsid w:val="00143026"/>
    <w:rsid w:val="00143092"/>
    <w:rsid w:val="001430AF"/>
    <w:rsid w:val="00143697"/>
    <w:rsid w:val="00143917"/>
    <w:rsid w:val="00143E49"/>
    <w:rsid w:val="00143F03"/>
    <w:rsid w:val="00144045"/>
    <w:rsid w:val="00144AB4"/>
    <w:rsid w:val="00144B59"/>
    <w:rsid w:val="0014509D"/>
    <w:rsid w:val="00146191"/>
    <w:rsid w:val="00146524"/>
    <w:rsid w:val="00146A0C"/>
    <w:rsid w:val="00146A65"/>
    <w:rsid w:val="00146CCB"/>
    <w:rsid w:val="0014745F"/>
    <w:rsid w:val="0014780E"/>
    <w:rsid w:val="00147F2B"/>
    <w:rsid w:val="00151D1B"/>
    <w:rsid w:val="00151D6A"/>
    <w:rsid w:val="001520F6"/>
    <w:rsid w:val="00152196"/>
    <w:rsid w:val="001521F2"/>
    <w:rsid w:val="00152224"/>
    <w:rsid w:val="001522A7"/>
    <w:rsid w:val="00152C99"/>
    <w:rsid w:val="00152D4B"/>
    <w:rsid w:val="001538B4"/>
    <w:rsid w:val="00153C48"/>
    <w:rsid w:val="00154409"/>
    <w:rsid w:val="001544B8"/>
    <w:rsid w:val="00154C89"/>
    <w:rsid w:val="001550A0"/>
    <w:rsid w:val="00155F2D"/>
    <w:rsid w:val="00155FCB"/>
    <w:rsid w:val="0015681F"/>
    <w:rsid w:val="0015691E"/>
    <w:rsid w:val="00156935"/>
    <w:rsid w:val="00156D5A"/>
    <w:rsid w:val="00156FE5"/>
    <w:rsid w:val="00157263"/>
    <w:rsid w:val="00157600"/>
    <w:rsid w:val="00161AD0"/>
    <w:rsid w:val="00161E27"/>
    <w:rsid w:val="001621CC"/>
    <w:rsid w:val="00162509"/>
    <w:rsid w:val="00162786"/>
    <w:rsid w:val="001629B7"/>
    <w:rsid w:val="00162A31"/>
    <w:rsid w:val="00162D81"/>
    <w:rsid w:val="00163979"/>
    <w:rsid w:val="00163B65"/>
    <w:rsid w:val="0016444C"/>
    <w:rsid w:val="00164C4E"/>
    <w:rsid w:val="00165239"/>
    <w:rsid w:val="00165773"/>
    <w:rsid w:val="001659FF"/>
    <w:rsid w:val="00165D8B"/>
    <w:rsid w:val="001661B2"/>
    <w:rsid w:val="001665BB"/>
    <w:rsid w:val="001666D2"/>
    <w:rsid w:val="00166A36"/>
    <w:rsid w:val="00166F23"/>
    <w:rsid w:val="00166FC7"/>
    <w:rsid w:val="001673D0"/>
    <w:rsid w:val="0016766B"/>
    <w:rsid w:val="001679D7"/>
    <w:rsid w:val="00167BF9"/>
    <w:rsid w:val="00167E37"/>
    <w:rsid w:val="001703C9"/>
    <w:rsid w:val="001706A7"/>
    <w:rsid w:val="00170AA0"/>
    <w:rsid w:val="00170EEA"/>
    <w:rsid w:val="0017141C"/>
    <w:rsid w:val="00171EA7"/>
    <w:rsid w:val="00172450"/>
    <w:rsid w:val="00172506"/>
    <w:rsid w:val="00172F44"/>
    <w:rsid w:val="00173416"/>
    <w:rsid w:val="00173547"/>
    <w:rsid w:val="0017398B"/>
    <w:rsid w:val="00173B99"/>
    <w:rsid w:val="00173B9A"/>
    <w:rsid w:val="00173F44"/>
    <w:rsid w:val="00174526"/>
    <w:rsid w:val="00174D77"/>
    <w:rsid w:val="0017560B"/>
    <w:rsid w:val="00175FCB"/>
    <w:rsid w:val="001762CA"/>
    <w:rsid w:val="00176CF8"/>
    <w:rsid w:val="00176E75"/>
    <w:rsid w:val="00176FC4"/>
    <w:rsid w:val="00177272"/>
    <w:rsid w:val="00177746"/>
    <w:rsid w:val="001777B2"/>
    <w:rsid w:val="0017785C"/>
    <w:rsid w:val="00177FB7"/>
    <w:rsid w:val="00180897"/>
    <w:rsid w:val="00180BAC"/>
    <w:rsid w:val="00180CCE"/>
    <w:rsid w:val="00180D4C"/>
    <w:rsid w:val="00181519"/>
    <w:rsid w:val="00181E81"/>
    <w:rsid w:val="00181F0B"/>
    <w:rsid w:val="00182229"/>
    <w:rsid w:val="00183588"/>
    <w:rsid w:val="00183757"/>
    <w:rsid w:val="0018459F"/>
    <w:rsid w:val="0018496E"/>
    <w:rsid w:val="00184E26"/>
    <w:rsid w:val="0018544B"/>
    <w:rsid w:val="0018574F"/>
    <w:rsid w:val="00185E15"/>
    <w:rsid w:val="001866E1"/>
    <w:rsid w:val="001867B2"/>
    <w:rsid w:val="00186CF5"/>
    <w:rsid w:val="00186F2A"/>
    <w:rsid w:val="0018701E"/>
    <w:rsid w:val="001872D8"/>
    <w:rsid w:val="00187DA7"/>
    <w:rsid w:val="00190012"/>
    <w:rsid w:val="0019025A"/>
    <w:rsid w:val="0019091E"/>
    <w:rsid w:val="00190F5C"/>
    <w:rsid w:val="00190F71"/>
    <w:rsid w:val="001912D9"/>
    <w:rsid w:val="00191F7E"/>
    <w:rsid w:val="00192285"/>
    <w:rsid w:val="0019235A"/>
    <w:rsid w:val="00192703"/>
    <w:rsid w:val="0019293E"/>
    <w:rsid w:val="00192FB8"/>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19C"/>
    <w:rsid w:val="001A0B97"/>
    <w:rsid w:val="001A0F44"/>
    <w:rsid w:val="001A1418"/>
    <w:rsid w:val="001A15E4"/>
    <w:rsid w:val="001A1925"/>
    <w:rsid w:val="001A1ED7"/>
    <w:rsid w:val="001A1EE6"/>
    <w:rsid w:val="001A211D"/>
    <w:rsid w:val="001A2139"/>
    <w:rsid w:val="001A2201"/>
    <w:rsid w:val="001A2214"/>
    <w:rsid w:val="001A2361"/>
    <w:rsid w:val="001A2BD9"/>
    <w:rsid w:val="001A32CE"/>
    <w:rsid w:val="001A35AC"/>
    <w:rsid w:val="001A3903"/>
    <w:rsid w:val="001A460C"/>
    <w:rsid w:val="001A4CEE"/>
    <w:rsid w:val="001A548F"/>
    <w:rsid w:val="001A5692"/>
    <w:rsid w:val="001A6370"/>
    <w:rsid w:val="001A6AEB"/>
    <w:rsid w:val="001A6CE5"/>
    <w:rsid w:val="001A6CF5"/>
    <w:rsid w:val="001A6E07"/>
    <w:rsid w:val="001A6EC5"/>
    <w:rsid w:val="001A74E6"/>
    <w:rsid w:val="001A772A"/>
    <w:rsid w:val="001A795F"/>
    <w:rsid w:val="001A7A4D"/>
    <w:rsid w:val="001A7A96"/>
    <w:rsid w:val="001A7B89"/>
    <w:rsid w:val="001A7C70"/>
    <w:rsid w:val="001A7FF1"/>
    <w:rsid w:val="001B00FF"/>
    <w:rsid w:val="001B0FD8"/>
    <w:rsid w:val="001B1886"/>
    <w:rsid w:val="001B1DB4"/>
    <w:rsid w:val="001B22C9"/>
    <w:rsid w:val="001B2D9F"/>
    <w:rsid w:val="001B3265"/>
    <w:rsid w:val="001B3853"/>
    <w:rsid w:val="001B3CCA"/>
    <w:rsid w:val="001B3E3C"/>
    <w:rsid w:val="001B406A"/>
    <w:rsid w:val="001B409D"/>
    <w:rsid w:val="001B5366"/>
    <w:rsid w:val="001B5567"/>
    <w:rsid w:val="001B59FC"/>
    <w:rsid w:val="001B5C46"/>
    <w:rsid w:val="001B5D05"/>
    <w:rsid w:val="001B5DCA"/>
    <w:rsid w:val="001B5E03"/>
    <w:rsid w:val="001B5ECA"/>
    <w:rsid w:val="001B607F"/>
    <w:rsid w:val="001B6131"/>
    <w:rsid w:val="001B676C"/>
    <w:rsid w:val="001B6F0C"/>
    <w:rsid w:val="001B7206"/>
    <w:rsid w:val="001B735F"/>
    <w:rsid w:val="001B738F"/>
    <w:rsid w:val="001C0297"/>
    <w:rsid w:val="001C03E6"/>
    <w:rsid w:val="001C0439"/>
    <w:rsid w:val="001C0806"/>
    <w:rsid w:val="001C0C3E"/>
    <w:rsid w:val="001C0D1F"/>
    <w:rsid w:val="001C14FC"/>
    <w:rsid w:val="001C1F6E"/>
    <w:rsid w:val="001C2F07"/>
    <w:rsid w:val="001C3016"/>
    <w:rsid w:val="001C3206"/>
    <w:rsid w:val="001C33D1"/>
    <w:rsid w:val="001C3517"/>
    <w:rsid w:val="001C367E"/>
    <w:rsid w:val="001C3920"/>
    <w:rsid w:val="001C41DE"/>
    <w:rsid w:val="001C4BC3"/>
    <w:rsid w:val="001C4D02"/>
    <w:rsid w:val="001C53D4"/>
    <w:rsid w:val="001C55AE"/>
    <w:rsid w:val="001C565B"/>
    <w:rsid w:val="001C5683"/>
    <w:rsid w:val="001C5B0C"/>
    <w:rsid w:val="001C5D85"/>
    <w:rsid w:val="001C5E64"/>
    <w:rsid w:val="001C69C2"/>
    <w:rsid w:val="001C6C1B"/>
    <w:rsid w:val="001C6DCB"/>
    <w:rsid w:val="001C71BD"/>
    <w:rsid w:val="001C7655"/>
    <w:rsid w:val="001C7ACE"/>
    <w:rsid w:val="001C7C3D"/>
    <w:rsid w:val="001D0017"/>
    <w:rsid w:val="001D0018"/>
    <w:rsid w:val="001D0118"/>
    <w:rsid w:val="001D0914"/>
    <w:rsid w:val="001D0ED3"/>
    <w:rsid w:val="001D146C"/>
    <w:rsid w:val="001D14FE"/>
    <w:rsid w:val="001D1793"/>
    <w:rsid w:val="001D17A7"/>
    <w:rsid w:val="001D1D7F"/>
    <w:rsid w:val="001D22CD"/>
    <w:rsid w:val="001D27A4"/>
    <w:rsid w:val="001D2D22"/>
    <w:rsid w:val="001D32D2"/>
    <w:rsid w:val="001D3719"/>
    <w:rsid w:val="001D39D3"/>
    <w:rsid w:val="001D3A68"/>
    <w:rsid w:val="001D4009"/>
    <w:rsid w:val="001D4361"/>
    <w:rsid w:val="001D4A25"/>
    <w:rsid w:val="001D4D2D"/>
    <w:rsid w:val="001D5134"/>
    <w:rsid w:val="001D5238"/>
    <w:rsid w:val="001D569D"/>
    <w:rsid w:val="001D570E"/>
    <w:rsid w:val="001D7457"/>
    <w:rsid w:val="001D790A"/>
    <w:rsid w:val="001E0059"/>
    <w:rsid w:val="001E042E"/>
    <w:rsid w:val="001E05F0"/>
    <w:rsid w:val="001E06F1"/>
    <w:rsid w:val="001E0FD4"/>
    <w:rsid w:val="001E1250"/>
    <w:rsid w:val="001E12AF"/>
    <w:rsid w:val="001E2AD2"/>
    <w:rsid w:val="001E30F9"/>
    <w:rsid w:val="001E3293"/>
    <w:rsid w:val="001E3BC7"/>
    <w:rsid w:val="001E4A0B"/>
    <w:rsid w:val="001E4D2B"/>
    <w:rsid w:val="001E57B4"/>
    <w:rsid w:val="001E5C2C"/>
    <w:rsid w:val="001E616C"/>
    <w:rsid w:val="001E61A6"/>
    <w:rsid w:val="001E6893"/>
    <w:rsid w:val="001E6E6B"/>
    <w:rsid w:val="001E7371"/>
    <w:rsid w:val="001F0404"/>
    <w:rsid w:val="001F092E"/>
    <w:rsid w:val="001F0BAB"/>
    <w:rsid w:val="001F12FE"/>
    <w:rsid w:val="001F2179"/>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590F"/>
    <w:rsid w:val="001F5B1F"/>
    <w:rsid w:val="001F5FB6"/>
    <w:rsid w:val="001F6BB7"/>
    <w:rsid w:val="001F6C75"/>
    <w:rsid w:val="001F6D21"/>
    <w:rsid w:val="001F6E90"/>
    <w:rsid w:val="001F78A0"/>
    <w:rsid w:val="001F7F3E"/>
    <w:rsid w:val="00200D57"/>
    <w:rsid w:val="00201EC6"/>
    <w:rsid w:val="00201FA4"/>
    <w:rsid w:val="00202B98"/>
    <w:rsid w:val="0020328D"/>
    <w:rsid w:val="002038EA"/>
    <w:rsid w:val="00203B01"/>
    <w:rsid w:val="00203E62"/>
    <w:rsid w:val="00204E78"/>
    <w:rsid w:val="00205594"/>
    <w:rsid w:val="0020600A"/>
    <w:rsid w:val="00206145"/>
    <w:rsid w:val="00206750"/>
    <w:rsid w:val="00206E20"/>
    <w:rsid w:val="002071DE"/>
    <w:rsid w:val="002108F4"/>
    <w:rsid w:val="00210F23"/>
    <w:rsid w:val="002122E5"/>
    <w:rsid w:val="002127CE"/>
    <w:rsid w:val="00213262"/>
    <w:rsid w:val="002133F2"/>
    <w:rsid w:val="0021362F"/>
    <w:rsid w:val="0021438E"/>
    <w:rsid w:val="00214FD7"/>
    <w:rsid w:val="002152E4"/>
    <w:rsid w:val="002158B8"/>
    <w:rsid w:val="0021626F"/>
    <w:rsid w:val="00216C9A"/>
    <w:rsid w:val="002170A7"/>
    <w:rsid w:val="00217C8B"/>
    <w:rsid w:val="00220647"/>
    <w:rsid w:val="00220666"/>
    <w:rsid w:val="00220A39"/>
    <w:rsid w:val="00220CA1"/>
    <w:rsid w:val="00221064"/>
    <w:rsid w:val="00221066"/>
    <w:rsid w:val="00221125"/>
    <w:rsid w:val="00221AC6"/>
    <w:rsid w:val="00222066"/>
    <w:rsid w:val="00223943"/>
    <w:rsid w:val="002239EE"/>
    <w:rsid w:val="00224C74"/>
    <w:rsid w:val="00224F14"/>
    <w:rsid w:val="00225E5B"/>
    <w:rsid w:val="0022618E"/>
    <w:rsid w:val="00226881"/>
    <w:rsid w:val="00226AD5"/>
    <w:rsid w:val="00226FD6"/>
    <w:rsid w:val="0023065E"/>
    <w:rsid w:val="00230788"/>
    <w:rsid w:val="00230CAE"/>
    <w:rsid w:val="00230E33"/>
    <w:rsid w:val="00230F09"/>
    <w:rsid w:val="002311FD"/>
    <w:rsid w:val="0023145F"/>
    <w:rsid w:val="002318F6"/>
    <w:rsid w:val="00232330"/>
    <w:rsid w:val="002326DF"/>
    <w:rsid w:val="0023353B"/>
    <w:rsid w:val="0023379A"/>
    <w:rsid w:val="002339CA"/>
    <w:rsid w:val="00233BF9"/>
    <w:rsid w:val="00234479"/>
    <w:rsid w:val="00234638"/>
    <w:rsid w:val="00234783"/>
    <w:rsid w:val="00234785"/>
    <w:rsid w:val="00234A47"/>
    <w:rsid w:val="00234A8D"/>
    <w:rsid w:val="00234EA8"/>
    <w:rsid w:val="00234EC2"/>
    <w:rsid w:val="00235C13"/>
    <w:rsid w:val="00235FB6"/>
    <w:rsid w:val="00236579"/>
    <w:rsid w:val="002367B9"/>
    <w:rsid w:val="002367F5"/>
    <w:rsid w:val="00236BBD"/>
    <w:rsid w:val="00236C0A"/>
    <w:rsid w:val="00236EAA"/>
    <w:rsid w:val="002376AB"/>
    <w:rsid w:val="00240392"/>
    <w:rsid w:val="00240D64"/>
    <w:rsid w:val="00240E4D"/>
    <w:rsid w:val="0024113A"/>
    <w:rsid w:val="00241681"/>
    <w:rsid w:val="002418C0"/>
    <w:rsid w:val="0024199D"/>
    <w:rsid w:val="00241D34"/>
    <w:rsid w:val="002424E7"/>
    <w:rsid w:val="0024283B"/>
    <w:rsid w:val="00243432"/>
    <w:rsid w:val="00244058"/>
    <w:rsid w:val="0024483B"/>
    <w:rsid w:val="002448A1"/>
    <w:rsid w:val="00244ADE"/>
    <w:rsid w:val="002454DE"/>
    <w:rsid w:val="00245868"/>
    <w:rsid w:val="00245870"/>
    <w:rsid w:val="00245E56"/>
    <w:rsid w:val="00246340"/>
    <w:rsid w:val="00246605"/>
    <w:rsid w:val="002467BE"/>
    <w:rsid w:val="00246851"/>
    <w:rsid w:val="0024686A"/>
    <w:rsid w:val="00246946"/>
    <w:rsid w:val="00246D5B"/>
    <w:rsid w:val="0024714F"/>
    <w:rsid w:val="002473F7"/>
    <w:rsid w:val="002477C0"/>
    <w:rsid w:val="00247891"/>
    <w:rsid w:val="0025039F"/>
    <w:rsid w:val="002507E1"/>
    <w:rsid w:val="00250F45"/>
    <w:rsid w:val="002518D4"/>
    <w:rsid w:val="00251B79"/>
    <w:rsid w:val="00251CA5"/>
    <w:rsid w:val="00251D82"/>
    <w:rsid w:val="00252429"/>
    <w:rsid w:val="00252C18"/>
    <w:rsid w:val="00252DC7"/>
    <w:rsid w:val="00252E0D"/>
    <w:rsid w:val="002533A1"/>
    <w:rsid w:val="00253EF1"/>
    <w:rsid w:val="00254579"/>
    <w:rsid w:val="00254A47"/>
    <w:rsid w:val="00254DC1"/>
    <w:rsid w:val="00254E6D"/>
    <w:rsid w:val="002558D6"/>
    <w:rsid w:val="00255CC0"/>
    <w:rsid w:val="00255EBB"/>
    <w:rsid w:val="002568B0"/>
    <w:rsid w:val="00257416"/>
    <w:rsid w:val="002600D9"/>
    <w:rsid w:val="0026023F"/>
    <w:rsid w:val="00260C7B"/>
    <w:rsid w:val="00260D27"/>
    <w:rsid w:val="00260D75"/>
    <w:rsid w:val="00262AD9"/>
    <w:rsid w:val="00262CCB"/>
    <w:rsid w:val="00262EB5"/>
    <w:rsid w:val="0026340E"/>
    <w:rsid w:val="00263641"/>
    <w:rsid w:val="00263793"/>
    <w:rsid w:val="002644A4"/>
    <w:rsid w:val="0026485D"/>
    <w:rsid w:val="00265006"/>
    <w:rsid w:val="0026585F"/>
    <w:rsid w:val="00265956"/>
    <w:rsid w:val="00265CFA"/>
    <w:rsid w:val="002666DC"/>
    <w:rsid w:val="00266A04"/>
    <w:rsid w:val="00267198"/>
    <w:rsid w:val="00267C95"/>
    <w:rsid w:val="002703D7"/>
    <w:rsid w:val="002704CE"/>
    <w:rsid w:val="00270711"/>
    <w:rsid w:val="00270FEF"/>
    <w:rsid w:val="002718E1"/>
    <w:rsid w:val="00271A1B"/>
    <w:rsid w:val="00271A2A"/>
    <w:rsid w:val="00271E84"/>
    <w:rsid w:val="00272206"/>
    <w:rsid w:val="00272207"/>
    <w:rsid w:val="002722D4"/>
    <w:rsid w:val="00272382"/>
    <w:rsid w:val="00272BEB"/>
    <w:rsid w:val="00273014"/>
    <w:rsid w:val="0027331E"/>
    <w:rsid w:val="00273B5C"/>
    <w:rsid w:val="002745A5"/>
    <w:rsid w:val="00274802"/>
    <w:rsid w:val="0027535C"/>
    <w:rsid w:val="00275A07"/>
    <w:rsid w:val="00276A06"/>
    <w:rsid w:val="00276B01"/>
    <w:rsid w:val="00276D64"/>
    <w:rsid w:val="00277015"/>
    <w:rsid w:val="00277125"/>
    <w:rsid w:val="00277325"/>
    <w:rsid w:val="00277469"/>
    <w:rsid w:val="00277A27"/>
    <w:rsid w:val="00277D18"/>
    <w:rsid w:val="00280172"/>
    <w:rsid w:val="0028074B"/>
    <w:rsid w:val="0028079A"/>
    <w:rsid w:val="00280A13"/>
    <w:rsid w:val="00281269"/>
    <w:rsid w:val="002812C0"/>
    <w:rsid w:val="00281AC2"/>
    <w:rsid w:val="00281E66"/>
    <w:rsid w:val="0028227A"/>
    <w:rsid w:val="00282344"/>
    <w:rsid w:val="00282500"/>
    <w:rsid w:val="00282572"/>
    <w:rsid w:val="0028265B"/>
    <w:rsid w:val="00282E2B"/>
    <w:rsid w:val="00282F28"/>
    <w:rsid w:val="0028349B"/>
    <w:rsid w:val="00283AB3"/>
    <w:rsid w:val="00283B00"/>
    <w:rsid w:val="0028453B"/>
    <w:rsid w:val="00284673"/>
    <w:rsid w:val="002846AE"/>
    <w:rsid w:val="00284DB7"/>
    <w:rsid w:val="002851A5"/>
    <w:rsid w:val="00285655"/>
    <w:rsid w:val="00285C9A"/>
    <w:rsid w:val="00286EA6"/>
    <w:rsid w:val="00286EFA"/>
    <w:rsid w:val="0028734E"/>
    <w:rsid w:val="002902AD"/>
    <w:rsid w:val="002905FC"/>
    <w:rsid w:val="00290D97"/>
    <w:rsid w:val="00290F72"/>
    <w:rsid w:val="00290FDA"/>
    <w:rsid w:val="002916A3"/>
    <w:rsid w:val="00291808"/>
    <w:rsid w:val="00291954"/>
    <w:rsid w:val="00291CC0"/>
    <w:rsid w:val="00291EBB"/>
    <w:rsid w:val="00291EEF"/>
    <w:rsid w:val="002920EC"/>
    <w:rsid w:val="00292150"/>
    <w:rsid w:val="00292618"/>
    <w:rsid w:val="00292C79"/>
    <w:rsid w:val="00293688"/>
    <w:rsid w:val="00294707"/>
    <w:rsid w:val="00295178"/>
    <w:rsid w:val="00295557"/>
    <w:rsid w:val="00295EE9"/>
    <w:rsid w:val="00296336"/>
    <w:rsid w:val="00297446"/>
    <w:rsid w:val="00297ABA"/>
    <w:rsid w:val="002A0151"/>
    <w:rsid w:val="002A019B"/>
    <w:rsid w:val="002A01EB"/>
    <w:rsid w:val="002A0A7E"/>
    <w:rsid w:val="002A0B51"/>
    <w:rsid w:val="002A145E"/>
    <w:rsid w:val="002A196A"/>
    <w:rsid w:val="002A1A66"/>
    <w:rsid w:val="002A2DAD"/>
    <w:rsid w:val="002A30AE"/>
    <w:rsid w:val="002A39A7"/>
    <w:rsid w:val="002A4059"/>
    <w:rsid w:val="002A40B3"/>
    <w:rsid w:val="002A4988"/>
    <w:rsid w:val="002A49C7"/>
    <w:rsid w:val="002A4A44"/>
    <w:rsid w:val="002A4CAC"/>
    <w:rsid w:val="002A4FF7"/>
    <w:rsid w:val="002A503E"/>
    <w:rsid w:val="002A54DC"/>
    <w:rsid w:val="002A5C61"/>
    <w:rsid w:val="002A65B5"/>
    <w:rsid w:val="002A78BF"/>
    <w:rsid w:val="002A7E75"/>
    <w:rsid w:val="002B02B2"/>
    <w:rsid w:val="002B0739"/>
    <w:rsid w:val="002B0B66"/>
    <w:rsid w:val="002B1257"/>
    <w:rsid w:val="002B138F"/>
    <w:rsid w:val="002B1616"/>
    <w:rsid w:val="002B1DB6"/>
    <w:rsid w:val="002B22BB"/>
    <w:rsid w:val="002B297E"/>
    <w:rsid w:val="002B2B74"/>
    <w:rsid w:val="002B2E45"/>
    <w:rsid w:val="002B3168"/>
    <w:rsid w:val="002B3604"/>
    <w:rsid w:val="002B375B"/>
    <w:rsid w:val="002B3D33"/>
    <w:rsid w:val="002B3E1C"/>
    <w:rsid w:val="002B4026"/>
    <w:rsid w:val="002B44C8"/>
    <w:rsid w:val="002B4C3C"/>
    <w:rsid w:val="002B4D35"/>
    <w:rsid w:val="002B4DD7"/>
    <w:rsid w:val="002B576E"/>
    <w:rsid w:val="002B5A5F"/>
    <w:rsid w:val="002B5EC6"/>
    <w:rsid w:val="002B620D"/>
    <w:rsid w:val="002B65BE"/>
    <w:rsid w:val="002B6C35"/>
    <w:rsid w:val="002B74A6"/>
    <w:rsid w:val="002B7900"/>
    <w:rsid w:val="002B7999"/>
    <w:rsid w:val="002C01AE"/>
    <w:rsid w:val="002C06DC"/>
    <w:rsid w:val="002C08A0"/>
    <w:rsid w:val="002C091F"/>
    <w:rsid w:val="002C19BF"/>
    <w:rsid w:val="002C1BC4"/>
    <w:rsid w:val="002C22C3"/>
    <w:rsid w:val="002C2498"/>
    <w:rsid w:val="002C24CA"/>
    <w:rsid w:val="002C2544"/>
    <w:rsid w:val="002C2C08"/>
    <w:rsid w:val="002C2C71"/>
    <w:rsid w:val="002C2FC2"/>
    <w:rsid w:val="002C3067"/>
    <w:rsid w:val="002C3925"/>
    <w:rsid w:val="002C3A6E"/>
    <w:rsid w:val="002C410E"/>
    <w:rsid w:val="002C43ED"/>
    <w:rsid w:val="002C48A5"/>
    <w:rsid w:val="002C4E3B"/>
    <w:rsid w:val="002C5731"/>
    <w:rsid w:val="002C5A61"/>
    <w:rsid w:val="002C5BDC"/>
    <w:rsid w:val="002C69D3"/>
    <w:rsid w:val="002C6B82"/>
    <w:rsid w:val="002C7451"/>
    <w:rsid w:val="002C79A0"/>
    <w:rsid w:val="002C7A3C"/>
    <w:rsid w:val="002C7A7E"/>
    <w:rsid w:val="002C7EA0"/>
    <w:rsid w:val="002C7EB8"/>
    <w:rsid w:val="002D00F9"/>
    <w:rsid w:val="002D03F8"/>
    <w:rsid w:val="002D0BC0"/>
    <w:rsid w:val="002D0CE3"/>
    <w:rsid w:val="002D167B"/>
    <w:rsid w:val="002D18FA"/>
    <w:rsid w:val="002D1A45"/>
    <w:rsid w:val="002D1B04"/>
    <w:rsid w:val="002D22B1"/>
    <w:rsid w:val="002D2EFF"/>
    <w:rsid w:val="002D318E"/>
    <w:rsid w:val="002D327C"/>
    <w:rsid w:val="002D330E"/>
    <w:rsid w:val="002D3784"/>
    <w:rsid w:val="002D439D"/>
    <w:rsid w:val="002D4E83"/>
    <w:rsid w:val="002D4F01"/>
    <w:rsid w:val="002D5147"/>
    <w:rsid w:val="002D531B"/>
    <w:rsid w:val="002D555E"/>
    <w:rsid w:val="002D5592"/>
    <w:rsid w:val="002D5AE2"/>
    <w:rsid w:val="002D5C26"/>
    <w:rsid w:val="002D636D"/>
    <w:rsid w:val="002D67A2"/>
    <w:rsid w:val="002D6E3D"/>
    <w:rsid w:val="002D7DA4"/>
    <w:rsid w:val="002D7F77"/>
    <w:rsid w:val="002E0397"/>
    <w:rsid w:val="002E0593"/>
    <w:rsid w:val="002E099A"/>
    <w:rsid w:val="002E0F05"/>
    <w:rsid w:val="002E1410"/>
    <w:rsid w:val="002E1568"/>
    <w:rsid w:val="002E17B0"/>
    <w:rsid w:val="002E1BF8"/>
    <w:rsid w:val="002E1C5C"/>
    <w:rsid w:val="002E2140"/>
    <w:rsid w:val="002E2190"/>
    <w:rsid w:val="002E298C"/>
    <w:rsid w:val="002E2F2B"/>
    <w:rsid w:val="002E2FF2"/>
    <w:rsid w:val="002E3C39"/>
    <w:rsid w:val="002E3C75"/>
    <w:rsid w:val="002E3DBB"/>
    <w:rsid w:val="002E3EAE"/>
    <w:rsid w:val="002E408C"/>
    <w:rsid w:val="002E40A0"/>
    <w:rsid w:val="002E40C6"/>
    <w:rsid w:val="002E41AC"/>
    <w:rsid w:val="002E42FF"/>
    <w:rsid w:val="002E45ED"/>
    <w:rsid w:val="002E4EDB"/>
    <w:rsid w:val="002E5119"/>
    <w:rsid w:val="002E518A"/>
    <w:rsid w:val="002E5193"/>
    <w:rsid w:val="002E58CF"/>
    <w:rsid w:val="002E5D27"/>
    <w:rsid w:val="002E6556"/>
    <w:rsid w:val="002E6727"/>
    <w:rsid w:val="002E6B33"/>
    <w:rsid w:val="002E6BF1"/>
    <w:rsid w:val="002E7050"/>
    <w:rsid w:val="002E7697"/>
    <w:rsid w:val="002E769C"/>
    <w:rsid w:val="002E77BE"/>
    <w:rsid w:val="002E7EE8"/>
    <w:rsid w:val="002F00B1"/>
    <w:rsid w:val="002F041C"/>
    <w:rsid w:val="002F095B"/>
    <w:rsid w:val="002F1231"/>
    <w:rsid w:val="002F1308"/>
    <w:rsid w:val="002F1A6C"/>
    <w:rsid w:val="002F1B21"/>
    <w:rsid w:val="002F1F49"/>
    <w:rsid w:val="002F2386"/>
    <w:rsid w:val="002F2D86"/>
    <w:rsid w:val="002F3016"/>
    <w:rsid w:val="002F306F"/>
    <w:rsid w:val="002F3F29"/>
    <w:rsid w:val="002F430D"/>
    <w:rsid w:val="002F4A76"/>
    <w:rsid w:val="002F4E22"/>
    <w:rsid w:val="002F5607"/>
    <w:rsid w:val="002F588E"/>
    <w:rsid w:val="002F6164"/>
    <w:rsid w:val="002F620D"/>
    <w:rsid w:val="002F62A5"/>
    <w:rsid w:val="002F6859"/>
    <w:rsid w:val="002F6CA1"/>
    <w:rsid w:val="002F7112"/>
    <w:rsid w:val="002F7436"/>
    <w:rsid w:val="002F7727"/>
    <w:rsid w:val="00300ADD"/>
    <w:rsid w:val="00300B4E"/>
    <w:rsid w:val="00300E61"/>
    <w:rsid w:val="003017FF"/>
    <w:rsid w:val="00301AB0"/>
    <w:rsid w:val="0030206F"/>
    <w:rsid w:val="0030212D"/>
    <w:rsid w:val="003027EB"/>
    <w:rsid w:val="00302C4F"/>
    <w:rsid w:val="00302E0E"/>
    <w:rsid w:val="00303282"/>
    <w:rsid w:val="0030357E"/>
    <w:rsid w:val="003038B2"/>
    <w:rsid w:val="003039F8"/>
    <w:rsid w:val="00303EDC"/>
    <w:rsid w:val="00304173"/>
    <w:rsid w:val="0030429D"/>
    <w:rsid w:val="003053CB"/>
    <w:rsid w:val="00305D3C"/>
    <w:rsid w:val="00305D6E"/>
    <w:rsid w:val="00306143"/>
    <w:rsid w:val="0030668E"/>
    <w:rsid w:val="00310120"/>
    <w:rsid w:val="00310CC6"/>
    <w:rsid w:val="00310D3D"/>
    <w:rsid w:val="00310F81"/>
    <w:rsid w:val="0031104A"/>
    <w:rsid w:val="00311536"/>
    <w:rsid w:val="00311A99"/>
    <w:rsid w:val="00312074"/>
    <w:rsid w:val="00312732"/>
    <w:rsid w:val="00312E60"/>
    <w:rsid w:val="00312EE6"/>
    <w:rsid w:val="0031341D"/>
    <w:rsid w:val="00313455"/>
    <w:rsid w:val="003139A5"/>
    <w:rsid w:val="00314352"/>
    <w:rsid w:val="00314592"/>
    <w:rsid w:val="00314892"/>
    <w:rsid w:val="00314B19"/>
    <w:rsid w:val="0031531E"/>
    <w:rsid w:val="00315AA2"/>
    <w:rsid w:val="00315C68"/>
    <w:rsid w:val="003160D1"/>
    <w:rsid w:val="003164B6"/>
    <w:rsid w:val="00316751"/>
    <w:rsid w:val="0031687B"/>
    <w:rsid w:val="00316EFC"/>
    <w:rsid w:val="00317960"/>
    <w:rsid w:val="003179EA"/>
    <w:rsid w:val="00317DCF"/>
    <w:rsid w:val="0032062B"/>
    <w:rsid w:val="00320926"/>
    <w:rsid w:val="00320DCF"/>
    <w:rsid w:val="00321508"/>
    <w:rsid w:val="00321619"/>
    <w:rsid w:val="00321B63"/>
    <w:rsid w:val="00322196"/>
    <w:rsid w:val="003223F3"/>
    <w:rsid w:val="00322668"/>
    <w:rsid w:val="00322680"/>
    <w:rsid w:val="0032279E"/>
    <w:rsid w:val="003232CF"/>
    <w:rsid w:val="00323458"/>
    <w:rsid w:val="0032394E"/>
    <w:rsid w:val="0032406C"/>
    <w:rsid w:val="00324233"/>
    <w:rsid w:val="00324414"/>
    <w:rsid w:val="0032453A"/>
    <w:rsid w:val="0032497E"/>
    <w:rsid w:val="003257EA"/>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012"/>
    <w:rsid w:val="0033178C"/>
    <w:rsid w:val="00331945"/>
    <w:rsid w:val="00331B92"/>
    <w:rsid w:val="00331D20"/>
    <w:rsid w:val="00331FBD"/>
    <w:rsid w:val="00332520"/>
    <w:rsid w:val="003325A4"/>
    <w:rsid w:val="003327A1"/>
    <w:rsid w:val="0033332F"/>
    <w:rsid w:val="00333439"/>
    <w:rsid w:val="0033375C"/>
    <w:rsid w:val="00333A79"/>
    <w:rsid w:val="0033428F"/>
    <w:rsid w:val="003342BE"/>
    <w:rsid w:val="00334700"/>
    <w:rsid w:val="00335182"/>
    <w:rsid w:val="003351D5"/>
    <w:rsid w:val="00335256"/>
    <w:rsid w:val="00335708"/>
    <w:rsid w:val="00335831"/>
    <w:rsid w:val="00335994"/>
    <w:rsid w:val="00335C4C"/>
    <w:rsid w:val="00336182"/>
    <w:rsid w:val="00336645"/>
    <w:rsid w:val="00336A7E"/>
    <w:rsid w:val="00336BE8"/>
    <w:rsid w:val="00336EBA"/>
    <w:rsid w:val="0033751E"/>
    <w:rsid w:val="003376B5"/>
    <w:rsid w:val="0033777B"/>
    <w:rsid w:val="0034020D"/>
    <w:rsid w:val="0034060B"/>
    <w:rsid w:val="00340F4C"/>
    <w:rsid w:val="00341D6B"/>
    <w:rsid w:val="0034215F"/>
    <w:rsid w:val="0034223A"/>
    <w:rsid w:val="00342282"/>
    <w:rsid w:val="00342826"/>
    <w:rsid w:val="00342D14"/>
    <w:rsid w:val="003435AF"/>
    <w:rsid w:val="003436F7"/>
    <w:rsid w:val="003441DD"/>
    <w:rsid w:val="003444DD"/>
    <w:rsid w:val="003446C3"/>
    <w:rsid w:val="0034476E"/>
    <w:rsid w:val="003448F4"/>
    <w:rsid w:val="00344ACA"/>
    <w:rsid w:val="00344D7E"/>
    <w:rsid w:val="0034556B"/>
    <w:rsid w:val="00345B50"/>
    <w:rsid w:val="00345B59"/>
    <w:rsid w:val="003472BB"/>
    <w:rsid w:val="00347320"/>
    <w:rsid w:val="0034732A"/>
    <w:rsid w:val="00347447"/>
    <w:rsid w:val="00347AE7"/>
    <w:rsid w:val="00350163"/>
    <w:rsid w:val="0035019E"/>
    <w:rsid w:val="00350392"/>
    <w:rsid w:val="00350541"/>
    <w:rsid w:val="003506F3"/>
    <w:rsid w:val="003508F2"/>
    <w:rsid w:val="00350B77"/>
    <w:rsid w:val="00350DEE"/>
    <w:rsid w:val="00350F60"/>
    <w:rsid w:val="00350F64"/>
    <w:rsid w:val="003510E6"/>
    <w:rsid w:val="00351443"/>
    <w:rsid w:val="00351772"/>
    <w:rsid w:val="003521B9"/>
    <w:rsid w:val="00352811"/>
    <w:rsid w:val="0035291B"/>
    <w:rsid w:val="00352F19"/>
    <w:rsid w:val="00353280"/>
    <w:rsid w:val="00353396"/>
    <w:rsid w:val="00353663"/>
    <w:rsid w:val="003536BD"/>
    <w:rsid w:val="00353892"/>
    <w:rsid w:val="003544B4"/>
    <w:rsid w:val="00354781"/>
    <w:rsid w:val="00354A9B"/>
    <w:rsid w:val="00354EE8"/>
    <w:rsid w:val="00354FF4"/>
    <w:rsid w:val="003553EF"/>
    <w:rsid w:val="00355CDA"/>
    <w:rsid w:val="00355EC2"/>
    <w:rsid w:val="00355FB7"/>
    <w:rsid w:val="003561BC"/>
    <w:rsid w:val="0035637A"/>
    <w:rsid w:val="003569F4"/>
    <w:rsid w:val="00356C1C"/>
    <w:rsid w:val="00357492"/>
    <w:rsid w:val="00357A13"/>
    <w:rsid w:val="00357B74"/>
    <w:rsid w:val="00357FB3"/>
    <w:rsid w:val="00357FFD"/>
    <w:rsid w:val="003601F5"/>
    <w:rsid w:val="00360633"/>
    <w:rsid w:val="0036095B"/>
    <w:rsid w:val="00360F04"/>
    <w:rsid w:val="00361191"/>
    <w:rsid w:val="0036129C"/>
    <w:rsid w:val="0036170C"/>
    <w:rsid w:val="0036179B"/>
    <w:rsid w:val="00361E12"/>
    <w:rsid w:val="0036274C"/>
    <w:rsid w:val="003627D6"/>
    <w:rsid w:val="00362B39"/>
    <w:rsid w:val="00363104"/>
    <w:rsid w:val="0036322E"/>
    <w:rsid w:val="003637AD"/>
    <w:rsid w:val="00363C19"/>
    <w:rsid w:val="00363D45"/>
    <w:rsid w:val="003640C2"/>
    <w:rsid w:val="00365596"/>
    <w:rsid w:val="0036585F"/>
    <w:rsid w:val="00366F4C"/>
    <w:rsid w:val="0036791B"/>
    <w:rsid w:val="00367FF8"/>
    <w:rsid w:val="003706DD"/>
    <w:rsid w:val="00370D02"/>
    <w:rsid w:val="00370D45"/>
    <w:rsid w:val="00370F08"/>
    <w:rsid w:val="003711FC"/>
    <w:rsid w:val="0037120D"/>
    <w:rsid w:val="00371390"/>
    <w:rsid w:val="0037148B"/>
    <w:rsid w:val="0037168F"/>
    <w:rsid w:val="00371FD7"/>
    <w:rsid w:val="00372626"/>
    <w:rsid w:val="00372AB5"/>
    <w:rsid w:val="00372E01"/>
    <w:rsid w:val="003739FD"/>
    <w:rsid w:val="0037422F"/>
    <w:rsid w:val="00374434"/>
    <w:rsid w:val="00374541"/>
    <w:rsid w:val="003747D7"/>
    <w:rsid w:val="0037500C"/>
    <w:rsid w:val="00375139"/>
    <w:rsid w:val="003756D3"/>
    <w:rsid w:val="003762CC"/>
    <w:rsid w:val="00376BE0"/>
    <w:rsid w:val="00376F23"/>
    <w:rsid w:val="003771F3"/>
    <w:rsid w:val="0037731A"/>
    <w:rsid w:val="003774C9"/>
    <w:rsid w:val="00377889"/>
    <w:rsid w:val="00377B97"/>
    <w:rsid w:val="00380BD3"/>
    <w:rsid w:val="00380CA4"/>
    <w:rsid w:val="00380D17"/>
    <w:rsid w:val="003812E7"/>
    <w:rsid w:val="0038135B"/>
    <w:rsid w:val="003817D3"/>
    <w:rsid w:val="00381D55"/>
    <w:rsid w:val="00381EFA"/>
    <w:rsid w:val="00382323"/>
    <w:rsid w:val="003828BF"/>
    <w:rsid w:val="00382CBC"/>
    <w:rsid w:val="00382DD9"/>
    <w:rsid w:val="00383113"/>
    <w:rsid w:val="0038395D"/>
    <w:rsid w:val="00383BDE"/>
    <w:rsid w:val="00383C91"/>
    <w:rsid w:val="0038476E"/>
    <w:rsid w:val="00384826"/>
    <w:rsid w:val="00385415"/>
    <w:rsid w:val="0038578D"/>
    <w:rsid w:val="003858AE"/>
    <w:rsid w:val="00385976"/>
    <w:rsid w:val="00385C91"/>
    <w:rsid w:val="00386639"/>
    <w:rsid w:val="00386691"/>
    <w:rsid w:val="003868C3"/>
    <w:rsid w:val="00386BDB"/>
    <w:rsid w:val="00386C39"/>
    <w:rsid w:val="00386F37"/>
    <w:rsid w:val="00386FA6"/>
    <w:rsid w:val="00387328"/>
    <w:rsid w:val="003875EB"/>
    <w:rsid w:val="00387747"/>
    <w:rsid w:val="00387B7C"/>
    <w:rsid w:val="0039007C"/>
    <w:rsid w:val="00390445"/>
    <w:rsid w:val="0039046C"/>
    <w:rsid w:val="0039065E"/>
    <w:rsid w:val="003906F5"/>
    <w:rsid w:val="00390E72"/>
    <w:rsid w:val="00391203"/>
    <w:rsid w:val="0039124B"/>
    <w:rsid w:val="00391531"/>
    <w:rsid w:val="00391737"/>
    <w:rsid w:val="003918E9"/>
    <w:rsid w:val="003919D7"/>
    <w:rsid w:val="00391B8C"/>
    <w:rsid w:val="003923D0"/>
    <w:rsid w:val="0039263B"/>
    <w:rsid w:val="00393060"/>
    <w:rsid w:val="00393310"/>
    <w:rsid w:val="00393666"/>
    <w:rsid w:val="00393ACE"/>
    <w:rsid w:val="00393B52"/>
    <w:rsid w:val="00393EDE"/>
    <w:rsid w:val="00394036"/>
    <w:rsid w:val="003942AC"/>
    <w:rsid w:val="0039486D"/>
    <w:rsid w:val="0039495A"/>
    <w:rsid w:val="0039524A"/>
    <w:rsid w:val="0039545E"/>
    <w:rsid w:val="003957C7"/>
    <w:rsid w:val="00395DB1"/>
    <w:rsid w:val="00395FAB"/>
    <w:rsid w:val="0039774D"/>
    <w:rsid w:val="003A0235"/>
    <w:rsid w:val="003A0596"/>
    <w:rsid w:val="003A06F2"/>
    <w:rsid w:val="003A0CB0"/>
    <w:rsid w:val="003A1D4A"/>
    <w:rsid w:val="003A21B0"/>
    <w:rsid w:val="003A2C9A"/>
    <w:rsid w:val="003A2D9D"/>
    <w:rsid w:val="003A2F98"/>
    <w:rsid w:val="003A2FAC"/>
    <w:rsid w:val="003A344D"/>
    <w:rsid w:val="003A369E"/>
    <w:rsid w:val="003A3FAD"/>
    <w:rsid w:val="003A4032"/>
    <w:rsid w:val="003A4056"/>
    <w:rsid w:val="003A4164"/>
    <w:rsid w:val="003A41E4"/>
    <w:rsid w:val="003A44E5"/>
    <w:rsid w:val="003A466C"/>
    <w:rsid w:val="003A4923"/>
    <w:rsid w:val="003A5262"/>
    <w:rsid w:val="003A56D2"/>
    <w:rsid w:val="003A59E2"/>
    <w:rsid w:val="003A6237"/>
    <w:rsid w:val="003A6D53"/>
    <w:rsid w:val="003A6E09"/>
    <w:rsid w:val="003A7021"/>
    <w:rsid w:val="003A7145"/>
    <w:rsid w:val="003A730C"/>
    <w:rsid w:val="003B00D6"/>
    <w:rsid w:val="003B07D6"/>
    <w:rsid w:val="003B08EE"/>
    <w:rsid w:val="003B0BB0"/>
    <w:rsid w:val="003B0DD4"/>
    <w:rsid w:val="003B0EEA"/>
    <w:rsid w:val="003B11C9"/>
    <w:rsid w:val="003B1408"/>
    <w:rsid w:val="003B1594"/>
    <w:rsid w:val="003B1D93"/>
    <w:rsid w:val="003B1E36"/>
    <w:rsid w:val="003B1E8B"/>
    <w:rsid w:val="003B20CB"/>
    <w:rsid w:val="003B226A"/>
    <w:rsid w:val="003B2468"/>
    <w:rsid w:val="003B278F"/>
    <w:rsid w:val="003B2CCE"/>
    <w:rsid w:val="003B33F3"/>
    <w:rsid w:val="003B37FF"/>
    <w:rsid w:val="003B39F5"/>
    <w:rsid w:val="003B503B"/>
    <w:rsid w:val="003B5308"/>
    <w:rsid w:val="003B5370"/>
    <w:rsid w:val="003B541F"/>
    <w:rsid w:val="003B54EA"/>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BD2"/>
    <w:rsid w:val="003C2EA7"/>
    <w:rsid w:val="003C31CE"/>
    <w:rsid w:val="003C3BB9"/>
    <w:rsid w:val="003C3CE0"/>
    <w:rsid w:val="003C3ECE"/>
    <w:rsid w:val="003C401B"/>
    <w:rsid w:val="003C4263"/>
    <w:rsid w:val="003C42BE"/>
    <w:rsid w:val="003C485C"/>
    <w:rsid w:val="003C552F"/>
    <w:rsid w:val="003C60E8"/>
    <w:rsid w:val="003C65DC"/>
    <w:rsid w:val="003C6B20"/>
    <w:rsid w:val="003C6F4E"/>
    <w:rsid w:val="003C75D9"/>
    <w:rsid w:val="003C7686"/>
    <w:rsid w:val="003C78D5"/>
    <w:rsid w:val="003C7BA8"/>
    <w:rsid w:val="003C7D91"/>
    <w:rsid w:val="003D0632"/>
    <w:rsid w:val="003D09F0"/>
    <w:rsid w:val="003D1287"/>
    <w:rsid w:val="003D1755"/>
    <w:rsid w:val="003D19AC"/>
    <w:rsid w:val="003D2501"/>
    <w:rsid w:val="003D28E0"/>
    <w:rsid w:val="003D2A62"/>
    <w:rsid w:val="003D2DA1"/>
    <w:rsid w:val="003D2E2E"/>
    <w:rsid w:val="003D3306"/>
    <w:rsid w:val="003D3455"/>
    <w:rsid w:val="003D36A8"/>
    <w:rsid w:val="003D41D3"/>
    <w:rsid w:val="003D47FC"/>
    <w:rsid w:val="003D580A"/>
    <w:rsid w:val="003D5A17"/>
    <w:rsid w:val="003D68E1"/>
    <w:rsid w:val="003D6AC3"/>
    <w:rsid w:val="003D6C9D"/>
    <w:rsid w:val="003D6FB1"/>
    <w:rsid w:val="003D7706"/>
    <w:rsid w:val="003D7E76"/>
    <w:rsid w:val="003E02E7"/>
    <w:rsid w:val="003E0C61"/>
    <w:rsid w:val="003E115B"/>
    <w:rsid w:val="003E13AC"/>
    <w:rsid w:val="003E14B5"/>
    <w:rsid w:val="003E18E0"/>
    <w:rsid w:val="003E217E"/>
    <w:rsid w:val="003E25E8"/>
    <w:rsid w:val="003E2AF4"/>
    <w:rsid w:val="003E306D"/>
    <w:rsid w:val="003E3330"/>
    <w:rsid w:val="003E3F62"/>
    <w:rsid w:val="003E3FF8"/>
    <w:rsid w:val="003E4221"/>
    <w:rsid w:val="003E6157"/>
    <w:rsid w:val="003E62FC"/>
    <w:rsid w:val="003E6C7B"/>
    <w:rsid w:val="003E6E7F"/>
    <w:rsid w:val="003E71F2"/>
    <w:rsid w:val="003E7570"/>
    <w:rsid w:val="003F018A"/>
    <w:rsid w:val="003F09EF"/>
    <w:rsid w:val="003F0DF2"/>
    <w:rsid w:val="003F0EDE"/>
    <w:rsid w:val="003F102D"/>
    <w:rsid w:val="003F15A6"/>
    <w:rsid w:val="003F18A9"/>
    <w:rsid w:val="003F1ADF"/>
    <w:rsid w:val="003F293C"/>
    <w:rsid w:val="003F3763"/>
    <w:rsid w:val="003F3C2F"/>
    <w:rsid w:val="003F3EF1"/>
    <w:rsid w:val="003F4110"/>
    <w:rsid w:val="003F4156"/>
    <w:rsid w:val="003F457D"/>
    <w:rsid w:val="003F46DD"/>
    <w:rsid w:val="003F512F"/>
    <w:rsid w:val="003F5E6E"/>
    <w:rsid w:val="003F63DC"/>
    <w:rsid w:val="003F6AC4"/>
    <w:rsid w:val="003F6B73"/>
    <w:rsid w:val="003F796C"/>
    <w:rsid w:val="003F7F64"/>
    <w:rsid w:val="00400221"/>
    <w:rsid w:val="004006AF"/>
    <w:rsid w:val="00400A7B"/>
    <w:rsid w:val="00400B09"/>
    <w:rsid w:val="00400F84"/>
    <w:rsid w:val="004010F0"/>
    <w:rsid w:val="00401340"/>
    <w:rsid w:val="0040135A"/>
    <w:rsid w:val="0040167D"/>
    <w:rsid w:val="004017D0"/>
    <w:rsid w:val="00401960"/>
    <w:rsid w:val="00401EDA"/>
    <w:rsid w:val="00401EEC"/>
    <w:rsid w:val="00401F54"/>
    <w:rsid w:val="004020E9"/>
    <w:rsid w:val="00402104"/>
    <w:rsid w:val="00402552"/>
    <w:rsid w:val="00402774"/>
    <w:rsid w:val="004031F9"/>
    <w:rsid w:val="00403260"/>
    <w:rsid w:val="00403967"/>
    <w:rsid w:val="00403C6B"/>
    <w:rsid w:val="00404043"/>
    <w:rsid w:val="00404308"/>
    <w:rsid w:val="0040460A"/>
    <w:rsid w:val="00404687"/>
    <w:rsid w:val="00405506"/>
    <w:rsid w:val="00405861"/>
    <w:rsid w:val="00405E6D"/>
    <w:rsid w:val="004061D9"/>
    <w:rsid w:val="0040688B"/>
    <w:rsid w:val="00406EFB"/>
    <w:rsid w:val="00407810"/>
    <w:rsid w:val="00407A3B"/>
    <w:rsid w:val="00407E8B"/>
    <w:rsid w:val="0041021F"/>
    <w:rsid w:val="0041064A"/>
    <w:rsid w:val="004106FA"/>
    <w:rsid w:val="00410D04"/>
    <w:rsid w:val="00410E33"/>
    <w:rsid w:val="004119E7"/>
    <w:rsid w:val="00411C0C"/>
    <w:rsid w:val="00412011"/>
    <w:rsid w:val="004123C1"/>
    <w:rsid w:val="00412598"/>
    <w:rsid w:val="00412680"/>
    <w:rsid w:val="00412B9B"/>
    <w:rsid w:val="00412C47"/>
    <w:rsid w:val="0041347C"/>
    <w:rsid w:val="0041391F"/>
    <w:rsid w:val="0041481E"/>
    <w:rsid w:val="0041546F"/>
    <w:rsid w:val="004154A2"/>
    <w:rsid w:val="00415600"/>
    <w:rsid w:val="00415717"/>
    <w:rsid w:val="0041576E"/>
    <w:rsid w:val="00415CCB"/>
    <w:rsid w:val="00415DC5"/>
    <w:rsid w:val="00415F58"/>
    <w:rsid w:val="00416594"/>
    <w:rsid w:val="00416708"/>
    <w:rsid w:val="00416881"/>
    <w:rsid w:val="00416977"/>
    <w:rsid w:val="00416E27"/>
    <w:rsid w:val="004178F9"/>
    <w:rsid w:val="00417ADB"/>
    <w:rsid w:val="00417D31"/>
    <w:rsid w:val="004201B8"/>
    <w:rsid w:val="004204AE"/>
    <w:rsid w:val="00420706"/>
    <w:rsid w:val="004208A2"/>
    <w:rsid w:val="00420978"/>
    <w:rsid w:val="00420F5E"/>
    <w:rsid w:val="00421169"/>
    <w:rsid w:val="0042123D"/>
    <w:rsid w:val="00421EE4"/>
    <w:rsid w:val="00422021"/>
    <w:rsid w:val="0042239B"/>
    <w:rsid w:val="0042252D"/>
    <w:rsid w:val="0042262E"/>
    <w:rsid w:val="0042329F"/>
    <w:rsid w:val="00423B3A"/>
    <w:rsid w:val="00423F58"/>
    <w:rsid w:val="00424440"/>
    <w:rsid w:val="0042463B"/>
    <w:rsid w:val="0042487C"/>
    <w:rsid w:val="00424B41"/>
    <w:rsid w:val="0042527F"/>
    <w:rsid w:val="004255D4"/>
    <w:rsid w:val="0042588E"/>
    <w:rsid w:val="00425DB8"/>
    <w:rsid w:val="00426479"/>
    <w:rsid w:val="004264E4"/>
    <w:rsid w:val="00426D24"/>
    <w:rsid w:val="0042710B"/>
    <w:rsid w:val="00427364"/>
    <w:rsid w:val="00427879"/>
    <w:rsid w:val="00427947"/>
    <w:rsid w:val="00427CDF"/>
    <w:rsid w:val="00430065"/>
    <w:rsid w:val="004300DE"/>
    <w:rsid w:val="00430AC1"/>
    <w:rsid w:val="00430B10"/>
    <w:rsid w:val="00430B5D"/>
    <w:rsid w:val="00430D12"/>
    <w:rsid w:val="00430F0F"/>
    <w:rsid w:val="00431006"/>
    <w:rsid w:val="004311F3"/>
    <w:rsid w:val="00431511"/>
    <w:rsid w:val="00431661"/>
    <w:rsid w:val="004317A8"/>
    <w:rsid w:val="00431BA0"/>
    <w:rsid w:val="00431E1F"/>
    <w:rsid w:val="00431F03"/>
    <w:rsid w:val="00431F47"/>
    <w:rsid w:val="004323E6"/>
    <w:rsid w:val="00432648"/>
    <w:rsid w:val="004327A0"/>
    <w:rsid w:val="00432BD7"/>
    <w:rsid w:val="00432F93"/>
    <w:rsid w:val="00434017"/>
    <w:rsid w:val="004340E0"/>
    <w:rsid w:val="00434936"/>
    <w:rsid w:val="00434A96"/>
    <w:rsid w:val="00434F58"/>
    <w:rsid w:val="0043519A"/>
    <w:rsid w:val="00436034"/>
    <w:rsid w:val="0043609C"/>
    <w:rsid w:val="00436188"/>
    <w:rsid w:val="0043714A"/>
    <w:rsid w:val="00437D73"/>
    <w:rsid w:val="00437FB3"/>
    <w:rsid w:val="00437FEF"/>
    <w:rsid w:val="004401E3"/>
    <w:rsid w:val="0044072B"/>
    <w:rsid w:val="00440849"/>
    <w:rsid w:val="004410AA"/>
    <w:rsid w:val="0044156A"/>
    <w:rsid w:val="004418F5"/>
    <w:rsid w:val="00441DBC"/>
    <w:rsid w:val="00442279"/>
    <w:rsid w:val="00442F17"/>
    <w:rsid w:val="0044310A"/>
    <w:rsid w:val="00443612"/>
    <w:rsid w:val="0044412B"/>
    <w:rsid w:val="00445147"/>
    <w:rsid w:val="00445C9F"/>
    <w:rsid w:val="0044624D"/>
    <w:rsid w:val="00446D1B"/>
    <w:rsid w:val="00446F5E"/>
    <w:rsid w:val="00447E34"/>
    <w:rsid w:val="0045142B"/>
    <w:rsid w:val="00452089"/>
    <w:rsid w:val="004521D0"/>
    <w:rsid w:val="004527A4"/>
    <w:rsid w:val="00452C92"/>
    <w:rsid w:val="004536B3"/>
    <w:rsid w:val="004539DC"/>
    <w:rsid w:val="00453B91"/>
    <w:rsid w:val="0045491E"/>
    <w:rsid w:val="00454C0F"/>
    <w:rsid w:val="00455D0F"/>
    <w:rsid w:val="004565B0"/>
    <w:rsid w:val="004566EE"/>
    <w:rsid w:val="00456F6E"/>
    <w:rsid w:val="0045762D"/>
    <w:rsid w:val="00457839"/>
    <w:rsid w:val="00460024"/>
    <w:rsid w:val="00460212"/>
    <w:rsid w:val="004602C6"/>
    <w:rsid w:val="0046035C"/>
    <w:rsid w:val="004605EF"/>
    <w:rsid w:val="00460866"/>
    <w:rsid w:val="004612D0"/>
    <w:rsid w:val="00461456"/>
    <w:rsid w:val="004617D4"/>
    <w:rsid w:val="00461A58"/>
    <w:rsid w:val="00461E6C"/>
    <w:rsid w:val="004626A9"/>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66F0"/>
    <w:rsid w:val="004667CF"/>
    <w:rsid w:val="00466CFA"/>
    <w:rsid w:val="00467025"/>
    <w:rsid w:val="004671DF"/>
    <w:rsid w:val="00467286"/>
    <w:rsid w:val="0046734F"/>
    <w:rsid w:val="004673BF"/>
    <w:rsid w:val="0046793B"/>
    <w:rsid w:val="004679A2"/>
    <w:rsid w:val="004701E4"/>
    <w:rsid w:val="0047050E"/>
    <w:rsid w:val="00470C43"/>
    <w:rsid w:val="00470EB0"/>
    <w:rsid w:val="004716C7"/>
    <w:rsid w:val="004719DC"/>
    <w:rsid w:val="00471FB3"/>
    <w:rsid w:val="0047213C"/>
    <w:rsid w:val="00472436"/>
    <w:rsid w:val="004727C8"/>
    <w:rsid w:val="004729F2"/>
    <w:rsid w:val="0047302F"/>
    <w:rsid w:val="004732E6"/>
    <w:rsid w:val="00473354"/>
    <w:rsid w:val="00473D8D"/>
    <w:rsid w:val="00474149"/>
    <w:rsid w:val="00474697"/>
    <w:rsid w:val="0047543F"/>
    <w:rsid w:val="004765BF"/>
    <w:rsid w:val="004766B6"/>
    <w:rsid w:val="00476CD8"/>
    <w:rsid w:val="00476E5F"/>
    <w:rsid w:val="00476FCC"/>
    <w:rsid w:val="004800BC"/>
    <w:rsid w:val="00480204"/>
    <w:rsid w:val="0048094F"/>
    <w:rsid w:val="00480978"/>
    <w:rsid w:val="00480B03"/>
    <w:rsid w:val="00481025"/>
    <w:rsid w:val="004817FD"/>
    <w:rsid w:val="00481985"/>
    <w:rsid w:val="00481A8A"/>
    <w:rsid w:val="00481DF0"/>
    <w:rsid w:val="0048265C"/>
    <w:rsid w:val="004830EF"/>
    <w:rsid w:val="00483261"/>
    <w:rsid w:val="004833C5"/>
    <w:rsid w:val="0048369B"/>
    <w:rsid w:val="00483742"/>
    <w:rsid w:val="00484C71"/>
    <w:rsid w:val="00484E22"/>
    <w:rsid w:val="00484F95"/>
    <w:rsid w:val="004850E4"/>
    <w:rsid w:val="004854D3"/>
    <w:rsid w:val="004855E9"/>
    <w:rsid w:val="00486DE5"/>
    <w:rsid w:val="00487E8A"/>
    <w:rsid w:val="00487F65"/>
    <w:rsid w:val="00490FC0"/>
    <w:rsid w:val="0049126B"/>
    <w:rsid w:val="004919F4"/>
    <w:rsid w:val="00491D2C"/>
    <w:rsid w:val="00491E33"/>
    <w:rsid w:val="004929AF"/>
    <w:rsid w:val="00492D0B"/>
    <w:rsid w:val="00493487"/>
    <w:rsid w:val="00493B54"/>
    <w:rsid w:val="00493B6B"/>
    <w:rsid w:val="004940AD"/>
    <w:rsid w:val="0049413C"/>
    <w:rsid w:val="004946F0"/>
    <w:rsid w:val="00494A8E"/>
    <w:rsid w:val="00494B78"/>
    <w:rsid w:val="004959FD"/>
    <w:rsid w:val="00496176"/>
    <w:rsid w:val="0049659D"/>
    <w:rsid w:val="0049683F"/>
    <w:rsid w:val="00496B61"/>
    <w:rsid w:val="00496B63"/>
    <w:rsid w:val="00496E1D"/>
    <w:rsid w:val="0049727B"/>
    <w:rsid w:val="00497549"/>
    <w:rsid w:val="004A0193"/>
    <w:rsid w:val="004A0564"/>
    <w:rsid w:val="004A05A3"/>
    <w:rsid w:val="004A08C7"/>
    <w:rsid w:val="004A0BE0"/>
    <w:rsid w:val="004A10BD"/>
    <w:rsid w:val="004A154B"/>
    <w:rsid w:val="004A2359"/>
    <w:rsid w:val="004A24C8"/>
    <w:rsid w:val="004A29FD"/>
    <w:rsid w:val="004A2ECC"/>
    <w:rsid w:val="004A3598"/>
    <w:rsid w:val="004A4487"/>
    <w:rsid w:val="004A4509"/>
    <w:rsid w:val="004A48A4"/>
    <w:rsid w:val="004A493E"/>
    <w:rsid w:val="004A4DFA"/>
    <w:rsid w:val="004A57B0"/>
    <w:rsid w:val="004A58B5"/>
    <w:rsid w:val="004A5B6D"/>
    <w:rsid w:val="004A686A"/>
    <w:rsid w:val="004A7467"/>
    <w:rsid w:val="004A771E"/>
    <w:rsid w:val="004A7825"/>
    <w:rsid w:val="004A786E"/>
    <w:rsid w:val="004A7D87"/>
    <w:rsid w:val="004B07EC"/>
    <w:rsid w:val="004B090B"/>
    <w:rsid w:val="004B0C94"/>
    <w:rsid w:val="004B0D7B"/>
    <w:rsid w:val="004B1823"/>
    <w:rsid w:val="004B19E0"/>
    <w:rsid w:val="004B2250"/>
    <w:rsid w:val="004B2756"/>
    <w:rsid w:val="004B2793"/>
    <w:rsid w:val="004B366F"/>
    <w:rsid w:val="004B368C"/>
    <w:rsid w:val="004B40E9"/>
    <w:rsid w:val="004B45AC"/>
    <w:rsid w:val="004B5510"/>
    <w:rsid w:val="004B5627"/>
    <w:rsid w:val="004B5A15"/>
    <w:rsid w:val="004B64AE"/>
    <w:rsid w:val="004B7409"/>
    <w:rsid w:val="004B777C"/>
    <w:rsid w:val="004B787D"/>
    <w:rsid w:val="004B79F3"/>
    <w:rsid w:val="004B7EA8"/>
    <w:rsid w:val="004C0B3E"/>
    <w:rsid w:val="004C0E52"/>
    <w:rsid w:val="004C0F1B"/>
    <w:rsid w:val="004C14F9"/>
    <w:rsid w:val="004C1DFB"/>
    <w:rsid w:val="004C2015"/>
    <w:rsid w:val="004C2F11"/>
    <w:rsid w:val="004C388C"/>
    <w:rsid w:val="004C3F26"/>
    <w:rsid w:val="004C4178"/>
    <w:rsid w:val="004C4495"/>
    <w:rsid w:val="004C47E9"/>
    <w:rsid w:val="004C48AB"/>
    <w:rsid w:val="004C4981"/>
    <w:rsid w:val="004C4D4F"/>
    <w:rsid w:val="004C525B"/>
    <w:rsid w:val="004C52A2"/>
    <w:rsid w:val="004C5385"/>
    <w:rsid w:val="004C5898"/>
    <w:rsid w:val="004C63E1"/>
    <w:rsid w:val="004C6E94"/>
    <w:rsid w:val="004C76D7"/>
    <w:rsid w:val="004C7731"/>
    <w:rsid w:val="004C777F"/>
    <w:rsid w:val="004C7830"/>
    <w:rsid w:val="004C7F4D"/>
    <w:rsid w:val="004D01CD"/>
    <w:rsid w:val="004D05E1"/>
    <w:rsid w:val="004D0AB6"/>
    <w:rsid w:val="004D0C1F"/>
    <w:rsid w:val="004D11C5"/>
    <w:rsid w:val="004D1474"/>
    <w:rsid w:val="004D238D"/>
    <w:rsid w:val="004D25B2"/>
    <w:rsid w:val="004D2814"/>
    <w:rsid w:val="004D2E4E"/>
    <w:rsid w:val="004D3F2F"/>
    <w:rsid w:val="004D43CA"/>
    <w:rsid w:val="004D463D"/>
    <w:rsid w:val="004D486C"/>
    <w:rsid w:val="004D4E3C"/>
    <w:rsid w:val="004D4F88"/>
    <w:rsid w:val="004D571F"/>
    <w:rsid w:val="004D594D"/>
    <w:rsid w:val="004D5F05"/>
    <w:rsid w:val="004D61D5"/>
    <w:rsid w:val="004D6F0B"/>
    <w:rsid w:val="004D70D9"/>
    <w:rsid w:val="004D70E2"/>
    <w:rsid w:val="004D7345"/>
    <w:rsid w:val="004D7395"/>
    <w:rsid w:val="004E00FB"/>
    <w:rsid w:val="004E0167"/>
    <w:rsid w:val="004E123D"/>
    <w:rsid w:val="004E16CA"/>
    <w:rsid w:val="004E16EF"/>
    <w:rsid w:val="004E18E7"/>
    <w:rsid w:val="004E1FC5"/>
    <w:rsid w:val="004E2080"/>
    <w:rsid w:val="004E2374"/>
    <w:rsid w:val="004E3315"/>
    <w:rsid w:val="004E39BF"/>
    <w:rsid w:val="004E3D33"/>
    <w:rsid w:val="004E4C8B"/>
    <w:rsid w:val="004E5617"/>
    <w:rsid w:val="004E5785"/>
    <w:rsid w:val="004E579E"/>
    <w:rsid w:val="004E57AF"/>
    <w:rsid w:val="004E5AB0"/>
    <w:rsid w:val="004E5DD4"/>
    <w:rsid w:val="004E60E2"/>
    <w:rsid w:val="004E6435"/>
    <w:rsid w:val="004E66E9"/>
    <w:rsid w:val="004E6898"/>
    <w:rsid w:val="004E68B0"/>
    <w:rsid w:val="004E6CD3"/>
    <w:rsid w:val="004E6F16"/>
    <w:rsid w:val="004E6F79"/>
    <w:rsid w:val="004E745B"/>
    <w:rsid w:val="004E7880"/>
    <w:rsid w:val="004E7B33"/>
    <w:rsid w:val="004E7B59"/>
    <w:rsid w:val="004E7E90"/>
    <w:rsid w:val="004E7F72"/>
    <w:rsid w:val="004F01F8"/>
    <w:rsid w:val="004F0930"/>
    <w:rsid w:val="004F0CC7"/>
    <w:rsid w:val="004F1160"/>
    <w:rsid w:val="004F135A"/>
    <w:rsid w:val="004F1B52"/>
    <w:rsid w:val="004F226B"/>
    <w:rsid w:val="004F26D5"/>
    <w:rsid w:val="004F2A18"/>
    <w:rsid w:val="004F2DE2"/>
    <w:rsid w:val="004F2F2F"/>
    <w:rsid w:val="004F32BC"/>
    <w:rsid w:val="004F33E6"/>
    <w:rsid w:val="004F35B7"/>
    <w:rsid w:val="004F3A3C"/>
    <w:rsid w:val="004F3C17"/>
    <w:rsid w:val="004F42E4"/>
    <w:rsid w:val="004F445A"/>
    <w:rsid w:val="004F4660"/>
    <w:rsid w:val="004F4669"/>
    <w:rsid w:val="004F4778"/>
    <w:rsid w:val="004F4B4B"/>
    <w:rsid w:val="004F5E0E"/>
    <w:rsid w:val="004F65FC"/>
    <w:rsid w:val="004F66A5"/>
    <w:rsid w:val="004F6B65"/>
    <w:rsid w:val="004F7A43"/>
    <w:rsid w:val="00501327"/>
    <w:rsid w:val="0050200A"/>
    <w:rsid w:val="0050233F"/>
    <w:rsid w:val="005023F5"/>
    <w:rsid w:val="00502783"/>
    <w:rsid w:val="00502B15"/>
    <w:rsid w:val="0050302A"/>
    <w:rsid w:val="0050330E"/>
    <w:rsid w:val="00503537"/>
    <w:rsid w:val="005035F2"/>
    <w:rsid w:val="00503654"/>
    <w:rsid w:val="005039EA"/>
    <w:rsid w:val="00503DE7"/>
    <w:rsid w:val="00503FF7"/>
    <w:rsid w:val="00504882"/>
    <w:rsid w:val="00505186"/>
    <w:rsid w:val="00505491"/>
    <w:rsid w:val="005061DE"/>
    <w:rsid w:val="005064F3"/>
    <w:rsid w:val="00506A6D"/>
    <w:rsid w:val="00506DA1"/>
    <w:rsid w:val="0050725D"/>
    <w:rsid w:val="005079BD"/>
    <w:rsid w:val="00507BB6"/>
    <w:rsid w:val="00507CB9"/>
    <w:rsid w:val="00507D80"/>
    <w:rsid w:val="00507D94"/>
    <w:rsid w:val="00510010"/>
    <w:rsid w:val="00510072"/>
    <w:rsid w:val="00510260"/>
    <w:rsid w:val="0051082D"/>
    <w:rsid w:val="00511018"/>
    <w:rsid w:val="00511967"/>
    <w:rsid w:val="005120DD"/>
    <w:rsid w:val="00512270"/>
    <w:rsid w:val="00512D79"/>
    <w:rsid w:val="005133E0"/>
    <w:rsid w:val="005136AC"/>
    <w:rsid w:val="00513AA4"/>
    <w:rsid w:val="00513B5A"/>
    <w:rsid w:val="00513E28"/>
    <w:rsid w:val="00513E6E"/>
    <w:rsid w:val="005144CD"/>
    <w:rsid w:val="00514613"/>
    <w:rsid w:val="00514623"/>
    <w:rsid w:val="0051473E"/>
    <w:rsid w:val="005151F3"/>
    <w:rsid w:val="0051583B"/>
    <w:rsid w:val="00515911"/>
    <w:rsid w:val="005173B1"/>
    <w:rsid w:val="005178F1"/>
    <w:rsid w:val="00517B67"/>
    <w:rsid w:val="00517D6F"/>
    <w:rsid w:val="00517E95"/>
    <w:rsid w:val="0052086C"/>
    <w:rsid w:val="00520A49"/>
    <w:rsid w:val="00520D22"/>
    <w:rsid w:val="00520FDB"/>
    <w:rsid w:val="0052285B"/>
    <w:rsid w:val="005236E1"/>
    <w:rsid w:val="00523AE4"/>
    <w:rsid w:val="00523C19"/>
    <w:rsid w:val="00523C35"/>
    <w:rsid w:val="00523F78"/>
    <w:rsid w:val="00524956"/>
    <w:rsid w:val="00524AEC"/>
    <w:rsid w:val="00524B1C"/>
    <w:rsid w:val="005256C4"/>
    <w:rsid w:val="005266C1"/>
    <w:rsid w:val="00526C21"/>
    <w:rsid w:val="00526D51"/>
    <w:rsid w:val="00527194"/>
    <w:rsid w:val="00527403"/>
    <w:rsid w:val="005275EB"/>
    <w:rsid w:val="0053004A"/>
    <w:rsid w:val="005305CB"/>
    <w:rsid w:val="00530ACC"/>
    <w:rsid w:val="00530C75"/>
    <w:rsid w:val="00531D14"/>
    <w:rsid w:val="005327D8"/>
    <w:rsid w:val="005332C2"/>
    <w:rsid w:val="00534281"/>
    <w:rsid w:val="00534973"/>
    <w:rsid w:val="00534B0E"/>
    <w:rsid w:val="00535643"/>
    <w:rsid w:val="0053620E"/>
    <w:rsid w:val="00536243"/>
    <w:rsid w:val="00537480"/>
    <w:rsid w:val="005376E7"/>
    <w:rsid w:val="005402CD"/>
    <w:rsid w:val="00540982"/>
    <w:rsid w:val="00540C70"/>
    <w:rsid w:val="00540E08"/>
    <w:rsid w:val="005412C8"/>
    <w:rsid w:val="0054178A"/>
    <w:rsid w:val="0054181E"/>
    <w:rsid w:val="00541B94"/>
    <w:rsid w:val="00541BA1"/>
    <w:rsid w:val="00541C3E"/>
    <w:rsid w:val="00541E90"/>
    <w:rsid w:val="005424BD"/>
    <w:rsid w:val="00542559"/>
    <w:rsid w:val="005425EE"/>
    <w:rsid w:val="005428DB"/>
    <w:rsid w:val="00542F14"/>
    <w:rsid w:val="00543231"/>
    <w:rsid w:val="005436BC"/>
    <w:rsid w:val="00543926"/>
    <w:rsid w:val="00544021"/>
    <w:rsid w:val="005441C4"/>
    <w:rsid w:val="005442B0"/>
    <w:rsid w:val="00544347"/>
    <w:rsid w:val="0054436F"/>
    <w:rsid w:val="0054444C"/>
    <w:rsid w:val="0054445A"/>
    <w:rsid w:val="0054448D"/>
    <w:rsid w:val="00544D1B"/>
    <w:rsid w:val="00545776"/>
    <w:rsid w:val="00545841"/>
    <w:rsid w:val="00545C2E"/>
    <w:rsid w:val="005461C5"/>
    <w:rsid w:val="00546229"/>
    <w:rsid w:val="00546827"/>
    <w:rsid w:val="00546EFE"/>
    <w:rsid w:val="00547D05"/>
    <w:rsid w:val="00547DD3"/>
    <w:rsid w:val="0055024C"/>
    <w:rsid w:val="0055032E"/>
    <w:rsid w:val="005508DC"/>
    <w:rsid w:val="005510F7"/>
    <w:rsid w:val="0055158A"/>
    <w:rsid w:val="005515EE"/>
    <w:rsid w:val="00551B4C"/>
    <w:rsid w:val="00551CF0"/>
    <w:rsid w:val="005522DC"/>
    <w:rsid w:val="005523E1"/>
    <w:rsid w:val="0055247A"/>
    <w:rsid w:val="00552BC4"/>
    <w:rsid w:val="00552E2F"/>
    <w:rsid w:val="00552F03"/>
    <w:rsid w:val="00553A30"/>
    <w:rsid w:val="00553E2D"/>
    <w:rsid w:val="00554972"/>
    <w:rsid w:val="00554C1E"/>
    <w:rsid w:val="00554CC0"/>
    <w:rsid w:val="00554EB8"/>
    <w:rsid w:val="00555031"/>
    <w:rsid w:val="00555300"/>
    <w:rsid w:val="00555442"/>
    <w:rsid w:val="0055552A"/>
    <w:rsid w:val="005562E9"/>
    <w:rsid w:val="0055654D"/>
    <w:rsid w:val="00556B34"/>
    <w:rsid w:val="005571A9"/>
    <w:rsid w:val="00557E16"/>
    <w:rsid w:val="005602B1"/>
    <w:rsid w:val="005606A8"/>
    <w:rsid w:val="00560EE6"/>
    <w:rsid w:val="00561CCC"/>
    <w:rsid w:val="00561D70"/>
    <w:rsid w:val="0056257C"/>
    <w:rsid w:val="00562ECD"/>
    <w:rsid w:val="00563955"/>
    <w:rsid w:val="00564F87"/>
    <w:rsid w:val="005651F6"/>
    <w:rsid w:val="0056531A"/>
    <w:rsid w:val="0056583E"/>
    <w:rsid w:val="00565F88"/>
    <w:rsid w:val="0056649C"/>
    <w:rsid w:val="005665B7"/>
    <w:rsid w:val="00566A9B"/>
    <w:rsid w:val="00566E8D"/>
    <w:rsid w:val="00567038"/>
    <w:rsid w:val="005671F1"/>
    <w:rsid w:val="005675E3"/>
    <w:rsid w:val="005675EC"/>
    <w:rsid w:val="00567DC7"/>
    <w:rsid w:val="0057022A"/>
    <w:rsid w:val="005716E9"/>
    <w:rsid w:val="0057195D"/>
    <w:rsid w:val="00571BD2"/>
    <w:rsid w:val="00571C2A"/>
    <w:rsid w:val="00571FA3"/>
    <w:rsid w:val="005720B8"/>
    <w:rsid w:val="00572829"/>
    <w:rsid w:val="00572F53"/>
    <w:rsid w:val="00573183"/>
    <w:rsid w:val="00573369"/>
    <w:rsid w:val="0057367A"/>
    <w:rsid w:val="00573823"/>
    <w:rsid w:val="00573E1B"/>
    <w:rsid w:val="00573E43"/>
    <w:rsid w:val="00573F4D"/>
    <w:rsid w:val="0057423C"/>
    <w:rsid w:val="00574552"/>
    <w:rsid w:val="00574571"/>
    <w:rsid w:val="00574AD9"/>
    <w:rsid w:val="00574FED"/>
    <w:rsid w:val="005758F7"/>
    <w:rsid w:val="005774ED"/>
    <w:rsid w:val="005778E8"/>
    <w:rsid w:val="00577B33"/>
    <w:rsid w:val="00577CEE"/>
    <w:rsid w:val="005800F1"/>
    <w:rsid w:val="00580312"/>
    <w:rsid w:val="0058116D"/>
    <w:rsid w:val="00581C6A"/>
    <w:rsid w:val="005820EC"/>
    <w:rsid w:val="00582293"/>
    <w:rsid w:val="00582BA8"/>
    <w:rsid w:val="005834D7"/>
    <w:rsid w:val="00583892"/>
    <w:rsid w:val="00584AFE"/>
    <w:rsid w:val="00585095"/>
    <w:rsid w:val="005853D7"/>
    <w:rsid w:val="005854A6"/>
    <w:rsid w:val="005857CC"/>
    <w:rsid w:val="00586172"/>
    <w:rsid w:val="00586374"/>
    <w:rsid w:val="005867E3"/>
    <w:rsid w:val="00586ED0"/>
    <w:rsid w:val="00587158"/>
    <w:rsid w:val="00587580"/>
    <w:rsid w:val="0058784A"/>
    <w:rsid w:val="00587BE5"/>
    <w:rsid w:val="005905B4"/>
    <w:rsid w:val="005910D3"/>
    <w:rsid w:val="00591134"/>
    <w:rsid w:val="00591B45"/>
    <w:rsid w:val="005921CF"/>
    <w:rsid w:val="00592753"/>
    <w:rsid w:val="005927D7"/>
    <w:rsid w:val="00592FB2"/>
    <w:rsid w:val="005930D1"/>
    <w:rsid w:val="00593234"/>
    <w:rsid w:val="00593345"/>
    <w:rsid w:val="00593683"/>
    <w:rsid w:val="00594BC3"/>
    <w:rsid w:val="00594C6C"/>
    <w:rsid w:val="005952C2"/>
    <w:rsid w:val="005956F8"/>
    <w:rsid w:val="00595BC4"/>
    <w:rsid w:val="00595BF8"/>
    <w:rsid w:val="00595E20"/>
    <w:rsid w:val="00596140"/>
    <w:rsid w:val="005965A7"/>
    <w:rsid w:val="005966DC"/>
    <w:rsid w:val="00596B9D"/>
    <w:rsid w:val="005975C3"/>
    <w:rsid w:val="005976E7"/>
    <w:rsid w:val="005A0C78"/>
    <w:rsid w:val="005A0CB6"/>
    <w:rsid w:val="005A0E66"/>
    <w:rsid w:val="005A10EE"/>
    <w:rsid w:val="005A15B5"/>
    <w:rsid w:val="005A16E9"/>
    <w:rsid w:val="005A1930"/>
    <w:rsid w:val="005A1A9C"/>
    <w:rsid w:val="005A2501"/>
    <w:rsid w:val="005A258D"/>
    <w:rsid w:val="005A2FC1"/>
    <w:rsid w:val="005A302D"/>
    <w:rsid w:val="005A317D"/>
    <w:rsid w:val="005A3660"/>
    <w:rsid w:val="005A367C"/>
    <w:rsid w:val="005A4251"/>
    <w:rsid w:val="005A429B"/>
    <w:rsid w:val="005A47E6"/>
    <w:rsid w:val="005A496E"/>
    <w:rsid w:val="005A4BCE"/>
    <w:rsid w:val="005A4D04"/>
    <w:rsid w:val="005A56EB"/>
    <w:rsid w:val="005A5B83"/>
    <w:rsid w:val="005A5F44"/>
    <w:rsid w:val="005A6499"/>
    <w:rsid w:val="005A695B"/>
    <w:rsid w:val="005A70EC"/>
    <w:rsid w:val="005A735C"/>
    <w:rsid w:val="005A7C6D"/>
    <w:rsid w:val="005A7CD5"/>
    <w:rsid w:val="005A7ED2"/>
    <w:rsid w:val="005B0070"/>
    <w:rsid w:val="005B0163"/>
    <w:rsid w:val="005B0538"/>
    <w:rsid w:val="005B056B"/>
    <w:rsid w:val="005B0AC2"/>
    <w:rsid w:val="005B150A"/>
    <w:rsid w:val="005B192F"/>
    <w:rsid w:val="005B2065"/>
    <w:rsid w:val="005B21AD"/>
    <w:rsid w:val="005B24A7"/>
    <w:rsid w:val="005B26F3"/>
    <w:rsid w:val="005B2CAD"/>
    <w:rsid w:val="005B3993"/>
    <w:rsid w:val="005B41CA"/>
    <w:rsid w:val="005B4338"/>
    <w:rsid w:val="005B4625"/>
    <w:rsid w:val="005B55DA"/>
    <w:rsid w:val="005B5703"/>
    <w:rsid w:val="005B61CE"/>
    <w:rsid w:val="005B64D9"/>
    <w:rsid w:val="005B6593"/>
    <w:rsid w:val="005B763C"/>
    <w:rsid w:val="005B786B"/>
    <w:rsid w:val="005B7D59"/>
    <w:rsid w:val="005C02A1"/>
    <w:rsid w:val="005C081C"/>
    <w:rsid w:val="005C0A2E"/>
    <w:rsid w:val="005C0A68"/>
    <w:rsid w:val="005C0FCF"/>
    <w:rsid w:val="005C1387"/>
    <w:rsid w:val="005C1CB4"/>
    <w:rsid w:val="005C22BE"/>
    <w:rsid w:val="005C2555"/>
    <w:rsid w:val="005C2B30"/>
    <w:rsid w:val="005C2FA3"/>
    <w:rsid w:val="005C36F1"/>
    <w:rsid w:val="005C40EA"/>
    <w:rsid w:val="005C45C8"/>
    <w:rsid w:val="005C484F"/>
    <w:rsid w:val="005C487E"/>
    <w:rsid w:val="005C49BA"/>
    <w:rsid w:val="005C4CAA"/>
    <w:rsid w:val="005C4E6C"/>
    <w:rsid w:val="005C526D"/>
    <w:rsid w:val="005C573F"/>
    <w:rsid w:val="005C57A7"/>
    <w:rsid w:val="005C58A8"/>
    <w:rsid w:val="005C6054"/>
    <w:rsid w:val="005C683F"/>
    <w:rsid w:val="005C68E0"/>
    <w:rsid w:val="005C6C87"/>
    <w:rsid w:val="005C7778"/>
    <w:rsid w:val="005C7CAE"/>
    <w:rsid w:val="005D0457"/>
    <w:rsid w:val="005D0D40"/>
    <w:rsid w:val="005D0EBC"/>
    <w:rsid w:val="005D1158"/>
    <w:rsid w:val="005D13D5"/>
    <w:rsid w:val="005D1770"/>
    <w:rsid w:val="005D2357"/>
    <w:rsid w:val="005D2497"/>
    <w:rsid w:val="005D25FC"/>
    <w:rsid w:val="005D2B36"/>
    <w:rsid w:val="005D30B8"/>
    <w:rsid w:val="005D3A86"/>
    <w:rsid w:val="005D406F"/>
    <w:rsid w:val="005D45CE"/>
    <w:rsid w:val="005D54CA"/>
    <w:rsid w:val="005D5DDC"/>
    <w:rsid w:val="005D5E0E"/>
    <w:rsid w:val="005D60AE"/>
    <w:rsid w:val="005D6168"/>
    <w:rsid w:val="005D696B"/>
    <w:rsid w:val="005D709B"/>
    <w:rsid w:val="005D724F"/>
    <w:rsid w:val="005D7BDF"/>
    <w:rsid w:val="005D7C87"/>
    <w:rsid w:val="005E0468"/>
    <w:rsid w:val="005E0488"/>
    <w:rsid w:val="005E0CE7"/>
    <w:rsid w:val="005E0E6C"/>
    <w:rsid w:val="005E0F7E"/>
    <w:rsid w:val="005E1830"/>
    <w:rsid w:val="005E195A"/>
    <w:rsid w:val="005E1FFF"/>
    <w:rsid w:val="005E2414"/>
    <w:rsid w:val="005E283D"/>
    <w:rsid w:val="005E28E2"/>
    <w:rsid w:val="005E2915"/>
    <w:rsid w:val="005E29B5"/>
    <w:rsid w:val="005E2D3D"/>
    <w:rsid w:val="005E2EB0"/>
    <w:rsid w:val="005E3080"/>
    <w:rsid w:val="005E3366"/>
    <w:rsid w:val="005E3704"/>
    <w:rsid w:val="005E389E"/>
    <w:rsid w:val="005E38EA"/>
    <w:rsid w:val="005E3A82"/>
    <w:rsid w:val="005E3C97"/>
    <w:rsid w:val="005E3E58"/>
    <w:rsid w:val="005E40A2"/>
    <w:rsid w:val="005E4E5A"/>
    <w:rsid w:val="005E5DE1"/>
    <w:rsid w:val="005E6550"/>
    <w:rsid w:val="005E65D8"/>
    <w:rsid w:val="005E7835"/>
    <w:rsid w:val="005E7DF6"/>
    <w:rsid w:val="005F03D0"/>
    <w:rsid w:val="005F07D3"/>
    <w:rsid w:val="005F0A57"/>
    <w:rsid w:val="005F0D8A"/>
    <w:rsid w:val="005F0FFC"/>
    <w:rsid w:val="005F1707"/>
    <w:rsid w:val="005F20E2"/>
    <w:rsid w:val="005F25D1"/>
    <w:rsid w:val="005F2755"/>
    <w:rsid w:val="005F29AD"/>
    <w:rsid w:val="005F2C55"/>
    <w:rsid w:val="005F2F5E"/>
    <w:rsid w:val="005F3140"/>
    <w:rsid w:val="005F344A"/>
    <w:rsid w:val="005F3560"/>
    <w:rsid w:val="005F3AB2"/>
    <w:rsid w:val="005F49AD"/>
    <w:rsid w:val="005F4BFB"/>
    <w:rsid w:val="005F4C95"/>
    <w:rsid w:val="005F4EF7"/>
    <w:rsid w:val="005F5BA5"/>
    <w:rsid w:val="005F63E1"/>
    <w:rsid w:val="005F7301"/>
    <w:rsid w:val="005F75AD"/>
    <w:rsid w:val="005F7EFD"/>
    <w:rsid w:val="00600744"/>
    <w:rsid w:val="006012CD"/>
    <w:rsid w:val="0060139F"/>
    <w:rsid w:val="00601447"/>
    <w:rsid w:val="006016F6"/>
    <w:rsid w:val="00601E04"/>
    <w:rsid w:val="00601FDE"/>
    <w:rsid w:val="0060349A"/>
    <w:rsid w:val="00603687"/>
    <w:rsid w:val="006037E3"/>
    <w:rsid w:val="0060381F"/>
    <w:rsid w:val="006039F7"/>
    <w:rsid w:val="00603C75"/>
    <w:rsid w:val="00603FFB"/>
    <w:rsid w:val="006046C9"/>
    <w:rsid w:val="00604855"/>
    <w:rsid w:val="0060485C"/>
    <w:rsid w:val="00604B39"/>
    <w:rsid w:val="00605274"/>
    <w:rsid w:val="0060590C"/>
    <w:rsid w:val="00605A9D"/>
    <w:rsid w:val="00606037"/>
    <w:rsid w:val="006065D3"/>
    <w:rsid w:val="00606680"/>
    <w:rsid w:val="00606A29"/>
    <w:rsid w:val="00606FE4"/>
    <w:rsid w:val="00607455"/>
    <w:rsid w:val="00607777"/>
    <w:rsid w:val="0060778B"/>
    <w:rsid w:val="00607B1D"/>
    <w:rsid w:val="00607CA0"/>
    <w:rsid w:val="00610153"/>
    <w:rsid w:val="0061084D"/>
    <w:rsid w:val="0061087F"/>
    <w:rsid w:val="00610B8D"/>
    <w:rsid w:val="00610C08"/>
    <w:rsid w:val="00611609"/>
    <w:rsid w:val="00611F8D"/>
    <w:rsid w:val="006120EF"/>
    <w:rsid w:val="006123F7"/>
    <w:rsid w:val="00612404"/>
    <w:rsid w:val="006126D6"/>
    <w:rsid w:val="00612AF7"/>
    <w:rsid w:val="00612C7D"/>
    <w:rsid w:val="00613438"/>
    <w:rsid w:val="00613648"/>
    <w:rsid w:val="00614041"/>
    <w:rsid w:val="00614208"/>
    <w:rsid w:val="006148A8"/>
    <w:rsid w:val="0061490B"/>
    <w:rsid w:val="006149A3"/>
    <w:rsid w:val="00614CBF"/>
    <w:rsid w:val="006155B2"/>
    <w:rsid w:val="0061561D"/>
    <w:rsid w:val="00615657"/>
    <w:rsid w:val="00616085"/>
    <w:rsid w:val="00616467"/>
    <w:rsid w:val="00616526"/>
    <w:rsid w:val="0061680B"/>
    <w:rsid w:val="00616B49"/>
    <w:rsid w:val="00616D6C"/>
    <w:rsid w:val="006173EA"/>
    <w:rsid w:val="00620267"/>
    <w:rsid w:val="006208CD"/>
    <w:rsid w:val="00620CEB"/>
    <w:rsid w:val="00622DA2"/>
    <w:rsid w:val="006233E9"/>
    <w:rsid w:val="00623925"/>
    <w:rsid w:val="00623DE0"/>
    <w:rsid w:val="00623F33"/>
    <w:rsid w:val="0062410E"/>
    <w:rsid w:val="00624355"/>
    <w:rsid w:val="0062499C"/>
    <w:rsid w:val="00625395"/>
    <w:rsid w:val="0062591C"/>
    <w:rsid w:val="00625CB7"/>
    <w:rsid w:val="00625E70"/>
    <w:rsid w:val="0062638A"/>
    <w:rsid w:val="0062642E"/>
    <w:rsid w:val="0062695D"/>
    <w:rsid w:val="006273B5"/>
    <w:rsid w:val="0062754F"/>
    <w:rsid w:val="00627E5F"/>
    <w:rsid w:val="006301B6"/>
    <w:rsid w:val="006302C9"/>
    <w:rsid w:val="00631095"/>
    <w:rsid w:val="00631099"/>
    <w:rsid w:val="006314E3"/>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32B"/>
    <w:rsid w:val="00637947"/>
    <w:rsid w:val="0063794C"/>
    <w:rsid w:val="00637A9D"/>
    <w:rsid w:val="00637C02"/>
    <w:rsid w:val="00640524"/>
    <w:rsid w:val="00640807"/>
    <w:rsid w:val="00640C21"/>
    <w:rsid w:val="00641C66"/>
    <w:rsid w:val="006423B9"/>
    <w:rsid w:val="00642C11"/>
    <w:rsid w:val="00642C46"/>
    <w:rsid w:val="00643D91"/>
    <w:rsid w:val="00644162"/>
    <w:rsid w:val="006451A9"/>
    <w:rsid w:val="00645741"/>
    <w:rsid w:val="00646488"/>
    <w:rsid w:val="006469B0"/>
    <w:rsid w:val="00646B6D"/>
    <w:rsid w:val="00646F65"/>
    <w:rsid w:val="006470DB"/>
    <w:rsid w:val="006470FD"/>
    <w:rsid w:val="00647613"/>
    <w:rsid w:val="00647B87"/>
    <w:rsid w:val="00647E0B"/>
    <w:rsid w:val="00647FDF"/>
    <w:rsid w:val="00650DEA"/>
    <w:rsid w:val="0065106B"/>
    <w:rsid w:val="006514BC"/>
    <w:rsid w:val="00651977"/>
    <w:rsid w:val="00652F18"/>
    <w:rsid w:val="00653585"/>
    <w:rsid w:val="00653904"/>
    <w:rsid w:val="00653D08"/>
    <w:rsid w:val="00653FF3"/>
    <w:rsid w:val="0065478C"/>
    <w:rsid w:val="00654A6D"/>
    <w:rsid w:val="00654F33"/>
    <w:rsid w:val="006560F7"/>
    <w:rsid w:val="00656124"/>
    <w:rsid w:val="00656604"/>
    <w:rsid w:val="006568BF"/>
    <w:rsid w:val="00657123"/>
    <w:rsid w:val="00657911"/>
    <w:rsid w:val="00657978"/>
    <w:rsid w:val="00657E89"/>
    <w:rsid w:val="00660639"/>
    <w:rsid w:val="00660D09"/>
    <w:rsid w:val="00660D83"/>
    <w:rsid w:val="00660F7B"/>
    <w:rsid w:val="006614E2"/>
    <w:rsid w:val="00661551"/>
    <w:rsid w:val="006622BB"/>
    <w:rsid w:val="00662673"/>
    <w:rsid w:val="00662CD7"/>
    <w:rsid w:val="00662E83"/>
    <w:rsid w:val="00662F3D"/>
    <w:rsid w:val="0066358E"/>
    <w:rsid w:val="006637B8"/>
    <w:rsid w:val="00664362"/>
    <w:rsid w:val="00664646"/>
    <w:rsid w:val="00664925"/>
    <w:rsid w:val="0066496D"/>
    <w:rsid w:val="00664B48"/>
    <w:rsid w:val="00664C0E"/>
    <w:rsid w:val="00665059"/>
    <w:rsid w:val="00665773"/>
    <w:rsid w:val="00665ADE"/>
    <w:rsid w:val="00665AFF"/>
    <w:rsid w:val="00665CDF"/>
    <w:rsid w:val="0066604F"/>
    <w:rsid w:val="006667CE"/>
    <w:rsid w:val="00666872"/>
    <w:rsid w:val="006673FD"/>
    <w:rsid w:val="006678CA"/>
    <w:rsid w:val="00667BCA"/>
    <w:rsid w:val="00667EA1"/>
    <w:rsid w:val="006701CD"/>
    <w:rsid w:val="006703F8"/>
    <w:rsid w:val="006711C1"/>
    <w:rsid w:val="006713A5"/>
    <w:rsid w:val="00671CA7"/>
    <w:rsid w:val="00672A43"/>
    <w:rsid w:val="00672CD7"/>
    <w:rsid w:val="00672F43"/>
    <w:rsid w:val="00673A6C"/>
    <w:rsid w:val="00674130"/>
    <w:rsid w:val="006741CA"/>
    <w:rsid w:val="00674B5D"/>
    <w:rsid w:val="00674C6C"/>
    <w:rsid w:val="00675148"/>
    <w:rsid w:val="006751DD"/>
    <w:rsid w:val="00675CB6"/>
    <w:rsid w:val="006763EF"/>
    <w:rsid w:val="0067678C"/>
    <w:rsid w:val="00676CFE"/>
    <w:rsid w:val="006770C4"/>
    <w:rsid w:val="0067785E"/>
    <w:rsid w:val="00677B8E"/>
    <w:rsid w:val="00677CC1"/>
    <w:rsid w:val="00677DE7"/>
    <w:rsid w:val="0068047C"/>
    <w:rsid w:val="00680971"/>
    <w:rsid w:val="00680CBF"/>
    <w:rsid w:val="00680CC4"/>
    <w:rsid w:val="006811EA"/>
    <w:rsid w:val="00681AB1"/>
    <w:rsid w:val="00681E83"/>
    <w:rsid w:val="006820AB"/>
    <w:rsid w:val="006822E1"/>
    <w:rsid w:val="006827D7"/>
    <w:rsid w:val="00682BC8"/>
    <w:rsid w:val="0068482B"/>
    <w:rsid w:val="00684AFB"/>
    <w:rsid w:val="00684C50"/>
    <w:rsid w:val="00685BBB"/>
    <w:rsid w:val="00685F8D"/>
    <w:rsid w:val="00687373"/>
    <w:rsid w:val="0068761E"/>
    <w:rsid w:val="00687D68"/>
    <w:rsid w:val="00687D6A"/>
    <w:rsid w:val="00687E30"/>
    <w:rsid w:val="00687F95"/>
    <w:rsid w:val="00690F08"/>
    <w:rsid w:val="00690F29"/>
    <w:rsid w:val="00690FE5"/>
    <w:rsid w:val="00691376"/>
    <w:rsid w:val="0069150D"/>
    <w:rsid w:val="00691641"/>
    <w:rsid w:val="00691E0F"/>
    <w:rsid w:val="00692036"/>
    <w:rsid w:val="006924FA"/>
    <w:rsid w:val="006928C5"/>
    <w:rsid w:val="00693193"/>
    <w:rsid w:val="00693429"/>
    <w:rsid w:val="00693D86"/>
    <w:rsid w:val="00694C8E"/>
    <w:rsid w:val="00695E7C"/>
    <w:rsid w:val="00695EFF"/>
    <w:rsid w:val="00696525"/>
    <w:rsid w:val="00696700"/>
    <w:rsid w:val="00696F27"/>
    <w:rsid w:val="00697073"/>
    <w:rsid w:val="00697698"/>
    <w:rsid w:val="006A0931"/>
    <w:rsid w:val="006A0AAF"/>
    <w:rsid w:val="006A209E"/>
    <w:rsid w:val="006A34FC"/>
    <w:rsid w:val="006A3C8A"/>
    <w:rsid w:val="006A3D6C"/>
    <w:rsid w:val="006A3D73"/>
    <w:rsid w:val="006A3E26"/>
    <w:rsid w:val="006A47AB"/>
    <w:rsid w:val="006A4BB4"/>
    <w:rsid w:val="006A4CA2"/>
    <w:rsid w:val="006A4FE6"/>
    <w:rsid w:val="006A52F7"/>
    <w:rsid w:val="006A5309"/>
    <w:rsid w:val="006A5A5C"/>
    <w:rsid w:val="006A5F10"/>
    <w:rsid w:val="006A6CE2"/>
    <w:rsid w:val="006A7013"/>
    <w:rsid w:val="006A7316"/>
    <w:rsid w:val="006A74B5"/>
    <w:rsid w:val="006A756E"/>
    <w:rsid w:val="006B08D1"/>
    <w:rsid w:val="006B0A89"/>
    <w:rsid w:val="006B11A8"/>
    <w:rsid w:val="006B15DE"/>
    <w:rsid w:val="006B2437"/>
    <w:rsid w:val="006B29B4"/>
    <w:rsid w:val="006B2BEA"/>
    <w:rsid w:val="006B2FE9"/>
    <w:rsid w:val="006B352F"/>
    <w:rsid w:val="006B3650"/>
    <w:rsid w:val="006B39AF"/>
    <w:rsid w:val="006B3BB4"/>
    <w:rsid w:val="006B3D61"/>
    <w:rsid w:val="006B40A8"/>
    <w:rsid w:val="006B4BE2"/>
    <w:rsid w:val="006B4FF3"/>
    <w:rsid w:val="006B51DE"/>
    <w:rsid w:val="006B556F"/>
    <w:rsid w:val="006B57AD"/>
    <w:rsid w:val="006B5949"/>
    <w:rsid w:val="006B637A"/>
    <w:rsid w:val="006B63F3"/>
    <w:rsid w:val="006B6DE6"/>
    <w:rsid w:val="006B6DF5"/>
    <w:rsid w:val="006B7A68"/>
    <w:rsid w:val="006B7BEF"/>
    <w:rsid w:val="006C0083"/>
    <w:rsid w:val="006C038A"/>
    <w:rsid w:val="006C11C1"/>
    <w:rsid w:val="006C1489"/>
    <w:rsid w:val="006C14B1"/>
    <w:rsid w:val="006C16AF"/>
    <w:rsid w:val="006C17C8"/>
    <w:rsid w:val="006C1B8A"/>
    <w:rsid w:val="006C1C17"/>
    <w:rsid w:val="006C2258"/>
    <w:rsid w:val="006C2CBC"/>
    <w:rsid w:val="006C30AA"/>
    <w:rsid w:val="006C3120"/>
    <w:rsid w:val="006C320A"/>
    <w:rsid w:val="006C383C"/>
    <w:rsid w:val="006C4209"/>
    <w:rsid w:val="006C43D5"/>
    <w:rsid w:val="006C455D"/>
    <w:rsid w:val="006C45BA"/>
    <w:rsid w:val="006C4BAC"/>
    <w:rsid w:val="006C4C82"/>
    <w:rsid w:val="006C4E6D"/>
    <w:rsid w:val="006C54E9"/>
    <w:rsid w:val="006C5701"/>
    <w:rsid w:val="006C5885"/>
    <w:rsid w:val="006C5DE3"/>
    <w:rsid w:val="006C5FD7"/>
    <w:rsid w:val="006C6F01"/>
    <w:rsid w:val="006C727A"/>
    <w:rsid w:val="006C73DE"/>
    <w:rsid w:val="006C75CB"/>
    <w:rsid w:val="006C7CA9"/>
    <w:rsid w:val="006D002E"/>
    <w:rsid w:val="006D0078"/>
    <w:rsid w:val="006D036E"/>
    <w:rsid w:val="006D0390"/>
    <w:rsid w:val="006D05DA"/>
    <w:rsid w:val="006D0A21"/>
    <w:rsid w:val="006D147A"/>
    <w:rsid w:val="006D1919"/>
    <w:rsid w:val="006D1A01"/>
    <w:rsid w:val="006D1A9F"/>
    <w:rsid w:val="006D1E04"/>
    <w:rsid w:val="006D21D9"/>
    <w:rsid w:val="006D28BB"/>
    <w:rsid w:val="006D2B48"/>
    <w:rsid w:val="006D3329"/>
    <w:rsid w:val="006D3441"/>
    <w:rsid w:val="006D383C"/>
    <w:rsid w:val="006D484E"/>
    <w:rsid w:val="006D5B6F"/>
    <w:rsid w:val="006D5C0B"/>
    <w:rsid w:val="006D707B"/>
    <w:rsid w:val="006D7355"/>
    <w:rsid w:val="006D76A3"/>
    <w:rsid w:val="006D7C7A"/>
    <w:rsid w:val="006E0172"/>
    <w:rsid w:val="006E0330"/>
    <w:rsid w:val="006E0358"/>
    <w:rsid w:val="006E0692"/>
    <w:rsid w:val="006E07CD"/>
    <w:rsid w:val="006E1599"/>
    <w:rsid w:val="006E1B4D"/>
    <w:rsid w:val="006E1E1B"/>
    <w:rsid w:val="006E25D3"/>
    <w:rsid w:val="006E28FB"/>
    <w:rsid w:val="006E2CAE"/>
    <w:rsid w:val="006E2D9F"/>
    <w:rsid w:val="006E32B9"/>
    <w:rsid w:val="006E3471"/>
    <w:rsid w:val="006E3AC9"/>
    <w:rsid w:val="006E440E"/>
    <w:rsid w:val="006E4B92"/>
    <w:rsid w:val="006E5544"/>
    <w:rsid w:val="006E5AC6"/>
    <w:rsid w:val="006E62AB"/>
    <w:rsid w:val="006E68E1"/>
    <w:rsid w:val="006E6AE8"/>
    <w:rsid w:val="006E761D"/>
    <w:rsid w:val="006E7FB2"/>
    <w:rsid w:val="006F0196"/>
    <w:rsid w:val="006F0F9B"/>
    <w:rsid w:val="006F0FCA"/>
    <w:rsid w:val="006F17F5"/>
    <w:rsid w:val="006F1818"/>
    <w:rsid w:val="006F199D"/>
    <w:rsid w:val="006F1A5C"/>
    <w:rsid w:val="006F1CA2"/>
    <w:rsid w:val="006F1E9A"/>
    <w:rsid w:val="006F2293"/>
    <w:rsid w:val="006F2429"/>
    <w:rsid w:val="006F266D"/>
    <w:rsid w:val="006F2FA1"/>
    <w:rsid w:val="006F3363"/>
    <w:rsid w:val="006F367D"/>
    <w:rsid w:val="006F36B1"/>
    <w:rsid w:val="006F3912"/>
    <w:rsid w:val="006F3E44"/>
    <w:rsid w:val="006F4458"/>
    <w:rsid w:val="006F4A65"/>
    <w:rsid w:val="006F4C32"/>
    <w:rsid w:val="006F4D17"/>
    <w:rsid w:val="006F4FF6"/>
    <w:rsid w:val="006F5214"/>
    <w:rsid w:val="006F54EA"/>
    <w:rsid w:val="006F5A06"/>
    <w:rsid w:val="006F5A38"/>
    <w:rsid w:val="006F5A8D"/>
    <w:rsid w:val="006F5E62"/>
    <w:rsid w:val="006F6038"/>
    <w:rsid w:val="006F668F"/>
    <w:rsid w:val="006F7109"/>
    <w:rsid w:val="006F795D"/>
    <w:rsid w:val="006F7F6E"/>
    <w:rsid w:val="006F7F77"/>
    <w:rsid w:val="00700960"/>
    <w:rsid w:val="00700E95"/>
    <w:rsid w:val="007012CB"/>
    <w:rsid w:val="00701718"/>
    <w:rsid w:val="00701897"/>
    <w:rsid w:val="007022AB"/>
    <w:rsid w:val="00702604"/>
    <w:rsid w:val="007029C6"/>
    <w:rsid w:val="00702FCA"/>
    <w:rsid w:val="0070327D"/>
    <w:rsid w:val="00703786"/>
    <w:rsid w:val="00703DC5"/>
    <w:rsid w:val="00704451"/>
    <w:rsid w:val="00704E17"/>
    <w:rsid w:val="00705152"/>
    <w:rsid w:val="007055B0"/>
    <w:rsid w:val="00705828"/>
    <w:rsid w:val="00705B5A"/>
    <w:rsid w:val="0070622E"/>
    <w:rsid w:val="0070669B"/>
    <w:rsid w:val="007073E0"/>
    <w:rsid w:val="00707E75"/>
    <w:rsid w:val="007100E9"/>
    <w:rsid w:val="00711879"/>
    <w:rsid w:val="00711DA0"/>
    <w:rsid w:val="00713403"/>
    <w:rsid w:val="00713898"/>
    <w:rsid w:val="00714747"/>
    <w:rsid w:val="007149A4"/>
    <w:rsid w:val="0071566F"/>
    <w:rsid w:val="007156AF"/>
    <w:rsid w:val="00715963"/>
    <w:rsid w:val="00715BC6"/>
    <w:rsid w:val="00715DCC"/>
    <w:rsid w:val="00715E65"/>
    <w:rsid w:val="007163E1"/>
    <w:rsid w:val="0071698C"/>
    <w:rsid w:val="00717091"/>
    <w:rsid w:val="00717172"/>
    <w:rsid w:val="007173C9"/>
    <w:rsid w:val="00717FD1"/>
    <w:rsid w:val="007207B6"/>
    <w:rsid w:val="00720A67"/>
    <w:rsid w:val="00720B51"/>
    <w:rsid w:val="00720E01"/>
    <w:rsid w:val="007211D0"/>
    <w:rsid w:val="00721321"/>
    <w:rsid w:val="007222A6"/>
    <w:rsid w:val="00722451"/>
    <w:rsid w:val="00722CED"/>
    <w:rsid w:val="00722F37"/>
    <w:rsid w:val="00723C87"/>
    <w:rsid w:val="00724158"/>
    <w:rsid w:val="007243C3"/>
    <w:rsid w:val="007244BE"/>
    <w:rsid w:val="00724D27"/>
    <w:rsid w:val="0072582D"/>
    <w:rsid w:val="007259A6"/>
    <w:rsid w:val="00725B05"/>
    <w:rsid w:val="0072604F"/>
    <w:rsid w:val="00726446"/>
    <w:rsid w:val="00726A41"/>
    <w:rsid w:val="00726E4B"/>
    <w:rsid w:val="00726F23"/>
    <w:rsid w:val="00727106"/>
    <w:rsid w:val="007271B3"/>
    <w:rsid w:val="00727379"/>
    <w:rsid w:val="0072764C"/>
    <w:rsid w:val="00727C75"/>
    <w:rsid w:val="00727EEE"/>
    <w:rsid w:val="00730E8B"/>
    <w:rsid w:val="007316BE"/>
    <w:rsid w:val="00731D1C"/>
    <w:rsid w:val="00731F78"/>
    <w:rsid w:val="0073214C"/>
    <w:rsid w:val="007323BB"/>
    <w:rsid w:val="0073273F"/>
    <w:rsid w:val="00732D8D"/>
    <w:rsid w:val="00732F02"/>
    <w:rsid w:val="00733318"/>
    <w:rsid w:val="007335DA"/>
    <w:rsid w:val="0073394F"/>
    <w:rsid w:val="00733B61"/>
    <w:rsid w:val="00733BF9"/>
    <w:rsid w:val="00734096"/>
    <w:rsid w:val="00734690"/>
    <w:rsid w:val="00734A1C"/>
    <w:rsid w:val="0073587B"/>
    <w:rsid w:val="00735A4B"/>
    <w:rsid w:val="00735CC6"/>
    <w:rsid w:val="00735EBB"/>
    <w:rsid w:val="00736518"/>
    <w:rsid w:val="00736668"/>
    <w:rsid w:val="0073668D"/>
    <w:rsid w:val="00736796"/>
    <w:rsid w:val="00736AE3"/>
    <w:rsid w:val="0073708D"/>
    <w:rsid w:val="007376B0"/>
    <w:rsid w:val="007376CE"/>
    <w:rsid w:val="00737CB7"/>
    <w:rsid w:val="007400C0"/>
    <w:rsid w:val="00740F57"/>
    <w:rsid w:val="00741320"/>
    <w:rsid w:val="00741818"/>
    <w:rsid w:val="00741913"/>
    <w:rsid w:val="00741B84"/>
    <w:rsid w:val="00741DBB"/>
    <w:rsid w:val="00742127"/>
    <w:rsid w:val="007422FF"/>
    <w:rsid w:val="00742F56"/>
    <w:rsid w:val="0074301D"/>
    <w:rsid w:val="007435C0"/>
    <w:rsid w:val="0074361D"/>
    <w:rsid w:val="007438FF"/>
    <w:rsid w:val="00743BB0"/>
    <w:rsid w:val="00743BF2"/>
    <w:rsid w:val="00743C77"/>
    <w:rsid w:val="0074437B"/>
    <w:rsid w:val="00744B6A"/>
    <w:rsid w:val="00744C78"/>
    <w:rsid w:val="00744E6A"/>
    <w:rsid w:val="007450A1"/>
    <w:rsid w:val="007450EB"/>
    <w:rsid w:val="00745D85"/>
    <w:rsid w:val="00746182"/>
    <w:rsid w:val="00746BA8"/>
    <w:rsid w:val="007477EB"/>
    <w:rsid w:val="00747966"/>
    <w:rsid w:val="00747AD3"/>
    <w:rsid w:val="00747CFD"/>
    <w:rsid w:val="00747EB6"/>
    <w:rsid w:val="00750231"/>
    <w:rsid w:val="00750339"/>
    <w:rsid w:val="00750AE4"/>
    <w:rsid w:val="00751170"/>
    <w:rsid w:val="00751320"/>
    <w:rsid w:val="007515AB"/>
    <w:rsid w:val="00751B38"/>
    <w:rsid w:val="007522CB"/>
    <w:rsid w:val="0075281C"/>
    <w:rsid w:val="00752A72"/>
    <w:rsid w:val="0075457E"/>
    <w:rsid w:val="00754731"/>
    <w:rsid w:val="007551A4"/>
    <w:rsid w:val="007552A6"/>
    <w:rsid w:val="007556D3"/>
    <w:rsid w:val="00755878"/>
    <w:rsid w:val="00755EF3"/>
    <w:rsid w:val="00756243"/>
    <w:rsid w:val="0075667A"/>
    <w:rsid w:val="0075680B"/>
    <w:rsid w:val="00756B53"/>
    <w:rsid w:val="00756B8A"/>
    <w:rsid w:val="00757072"/>
    <w:rsid w:val="007570CE"/>
    <w:rsid w:val="007575B0"/>
    <w:rsid w:val="00757EB2"/>
    <w:rsid w:val="00757EF9"/>
    <w:rsid w:val="00760F82"/>
    <w:rsid w:val="00761719"/>
    <w:rsid w:val="00761911"/>
    <w:rsid w:val="00761A94"/>
    <w:rsid w:val="00761D66"/>
    <w:rsid w:val="00763310"/>
    <w:rsid w:val="007633E8"/>
    <w:rsid w:val="00763CBE"/>
    <w:rsid w:val="007641D0"/>
    <w:rsid w:val="007643FB"/>
    <w:rsid w:val="00764C0C"/>
    <w:rsid w:val="00764FFF"/>
    <w:rsid w:val="00765A73"/>
    <w:rsid w:val="00766112"/>
    <w:rsid w:val="00766398"/>
    <w:rsid w:val="007665A3"/>
    <w:rsid w:val="00766851"/>
    <w:rsid w:val="00766C23"/>
    <w:rsid w:val="007670D8"/>
    <w:rsid w:val="0076724A"/>
    <w:rsid w:val="007676F0"/>
    <w:rsid w:val="00767729"/>
    <w:rsid w:val="007678F9"/>
    <w:rsid w:val="00767E54"/>
    <w:rsid w:val="00767F23"/>
    <w:rsid w:val="007702E4"/>
    <w:rsid w:val="007704DA"/>
    <w:rsid w:val="00770546"/>
    <w:rsid w:val="007708D6"/>
    <w:rsid w:val="00771361"/>
    <w:rsid w:val="0077165A"/>
    <w:rsid w:val="007723EB"/>
    <w:rsid w:val="00773243"/>
    <w:rsid w:val="007733A6"/>
    <w:rsid w:val="007733B1"/>
    <w:rsid w:val="007734E3"/>
    <w:rsid w:val="007738EC"/>
    <w:rsid w:val="00773E15"/>
    <w:rsid w:val="00773F1B"/>
    <w:rsid w:val="00773F98"/>
    <w:rsid w:val="00774304"/>
    <w:rsid w:val="00774386"/>
    <w:rsid w:val="00775403"/>
    <w:rsid w:val="00775491"/>
    <w:rsid w:val="00775CDA"/>
    <w:rsid w:val="00775DD7"/>
    <w:rsid w:val="00775E5B"/>
    <w:rsid w:val="00776616"/>
    <w:rsid w:val="00776872"/>
    <w:rsid w:val="0077695E"/>
    <w:rsid w:val="0077726B"/>
    <w:rsid w:val="0077761E"/>
    <w:rsid w:val="00777AF6"/>
    <w:rsid w:val="00777C3E"/>
    <w:rsid w:val="00777D31"/>
    <w:rsid w:val="00777DCF"/>
    <w:rsid w:val="007808F3"/>
    <w:rsid w:val="00780B43"/>
    <w:rsid w:val="00780EE0"/>
    <w:rsid w:val="007813F1"/>
    <w:rsid w:val="0078154F"/>
    <w:rsid w:val="007816F8"/>
    <w:rsid w:val="00781C0C"/>
    <w:rsid w:val="00781E0B"/>
    <w:rsid w:val="00781F29"/>
    <w:rsid w:val="0078288C"/>
    <w:rsid w:val="00782C67"/>
    <w:rsid w:val="00782D84"/>
    <w:rsid w:val="0078372C"/>
    <w:rsid w:val="00784CEE"/>
    <w:rsid w:val="00784D77"/>
    <w:rsid w:val="00785708"/>
    <w:rsid w:val="007859D0"/>
    <w:rsid w:val="00786867"/>
    <w:rsid w:val="00786A69"/>
    <w:rsid w:val="00786F33"/>
    <w:rsid w:val="00787367"/>
    <w:rsid w:val="00787601"/>
    <w:rsid w:val="0078781C"/>
    <w:rsid w:val="00787C62"/>
    <w:rsid w:val="00790260"/>
    <w:rsid w:val="00790DFB"/>
    <w:rsid w:val="00791111"/>
    <w:rsid w:val="007913F8"/>
    <w:rsid w:val="00791510"/>
    <w:rsid w:val="0079164F"/>
    <w:rsid w:val="007916F4"/>
    <w:rsid w:val="007926A1"/>
    <w:rsid w:val="00792DD6"/>
    <w:rsid w:val="007932AE"/>
    <w:rsid w:val="007938B1"/>
    <w:rsid w:val="00793FAA"/>
    <w:rsid w:val="00794096"/>
    <w:rsid w:val="00794C03"/>
    <w:rsid w:val="00794EC3"/>
    <w:rsid w:val="00794F14"/>
    <w:rsid w:val="00795A02"/>
    <w:rsid w:val="00795A91"/>
    <w:rsid w:val="0079603A"/>
    <w:rsid w:val="007967B4"/>
    <w:rsid w:val="007968E8"/>
    <w:rsid w:val="007975AF"/>
    <w:rsid w:val="00797CC3"/>
    <w:rsid w:val="00797D6F"/>
    <w:rsid w:val="00797F00"/>
    <w:rsid w:val="00797FF5"/>
    <w:rsid w:val="007A01E1"/>
    <w:rsid w:val="007A02CE"/>
    <w:rsid w:val="007A02EF"/>
    <w:rsid w:val="007A0590"/>
    <w:rsid w:val="007A0743"/>
    <w:rsid w:val="007A0C4F"/>
    <w:rsid w:val="007A0E5B"/>
    <w:rsid w:val="007A1660"/>
    <w:rsid w:val="007A1B21"/>
    <w:rsid w:val="007A26FB"/>
    <w:rsid w:val="007A3144"/>
    <w:rsid w:val="007A3210"/>
    <w:rsid w:val="007A34CC"/>
    <w:rsid w:val="007A396F"/>
    <w:rsid w:val="007A3D01"/>
    <w:rsid w:val="007A4330"/>
    <w:rsid w:val="007A44CD"/>
    <w:rsid w:val="007A4571"/>
    <w:rsid w:val="007A4762"/>
    <w:rsid w:val="007A48E5"/>
    <w:rsid w:val="007A4934"/>
    <w:rsid w:val="007A4BB4"/>
    <w:rsid w:val="007A4EA4"/>
    <w:rsid w:val="007A5417"/>
    <w:rsid w:val="007A54E0"/>
    <w:rsid w:val="007A5853"/>
    <w:rsid w:val="007A6253"/>
    <w:rsid w:val="007A6487"/>
    <w:rsid w:val="007A64D8"/>
    <w:rsid w:val="007A6513"/>
    <w:rsid w:val="007A6529"/>
    <w:rsid w:val="007A7A96"/>
    <w:rsid w:val="007A7AEE"/>
    <w:rsid w:val="007B05B2"/>
    <w:rsid w:val="007B0C2F"/>
    <w:rsid w:val="007B0E62"/>
    <w:rsid w:val="007B1230"/>
    <w:rsid w:val="007B167E"/>
    <w:rsid w:val="007B1D62"/>
    <w:rsid w:val="007B1F31"/>
    <w:rsid w:val="007B2484"/>
    <w:rsid w:val="007B2496"/>
    <w:rsid w:val="007B2693"/>
    <w:rsid w:val="007B2C28"/>
    <w:rsid w:val="007B44CF"/>
    <w:rsid w:val="007B461C"/>
    <w:rsid w:val="007B48C1"/>
    <w:rsid w:val="007B4B27"/>
    <w:rsid w:val="007B552A"/>
    <w:rsid w:val="007B679B"/>
    <w:rsid w:val="007B757B"/>
    <w:rsid w:val="007B7D49"/>
    <w:rsid w:val="007C01EE"/>
    <w:rsid w:val="007C0520"/>
    <w:rsid w:val="007C05E1"/>
    <w:rsid w:val="007C1751"/>
    <w:rsid w:val="007C1E66"/>
    <w:rsid w:val="007C1F4A"/>
    <w:rsid w:val="007C2542"/>
    <w:rsid w:val="007C3616"/>
    <w:rsid w:val="007C36F9"/>
    <w:rsid w:val="007C3851"/>
    <w:rsid w:val="007C3D60"/>
    <w:rsid w:val="007C4C4D"/>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E3C"/>
    <w:rsid w:val="007D04C8"/>
    <w:rsid w:val="007D066C"/>
    <w:rsid w:val="007D0B4B"/>
    <w:rsid w:val="007D0DE9"/>
    <w:rsid w:val="007D1402"/>
    <w:rsid w:val="007D14E3"/>
    <w:rsid w:val="007D15B6"/>
    <w:rsid w:val="007D1EDC"/>
    <w:rsid w:val="007D216D"/>
    <w:rsid w:val="007D2203"/>
    <w:rsid w:val="007D247F"/>
    <w:rsid w:val="007D2BC9"/>
    <w:rsid w:val="007D2C0E"/>
    <w:rsid w:val="007D2D6D"/>
    <w:rsid w:val="007D3FDE"/>
    <w:rsid w:val="007D4AA6"/>
    <w:rsid w:val="007D4E86"/>
    <w:rsid w:val="007D50CF"/>
    <w:rsid w:val="007D5897"/>
    <w:rsid w:val="007D5CA6"/>
    <w:rsid w:val="007D7837"/>
    <w:rsid w:val="007D799F"/>
    <w:rsid w:val="007D7BB5"/>
    <w:rsid w:val="007E02B1"/>
    <w:rsid w:val="007E0FBE"/>
    <w:rsid w:val="007E1653"/>
    <w:rsid w:val="007E17F7"/>
    <w:rsid w:val="007E182C"/>
    <w:rsid w:val="007E1F6F"/>
    <w:rsid w:val="007E20A0"/>
    <w:rsid w:val="007E2513"/>
    <w:rsid w:val="007E2725"/>
    <w:rsid w:val="007E2E08"/>
    <w:rsid w:val="007E39F2"/>
    <w:rsid w:val="007E3D88"/>
    <w:rsid w:val="007E3E1A"/>
    <w:rsid w:val="007E40D0"/>
    <w:rsid w:val="007E4C31"/>
    <w:rsid w:val="007E4C77"/>
    <w:rsid w:val="007E4F9D"/>
    <w:rsid w:val="007E5778"/>
    <w:rsid w:val="007E580B"/>
    <w:rsid w:val="007E5A36"/>
    <w:rsid w:val="007E5D44"/>
    <w:rsid w:val="007E5F6F"/>
    <w:rsid w:val="007E5FAB"/>
    <w:rsid w:val="007E6191"/>
    <w:rsid w:val="007E61E1"/>
    <w:rsid w:val="007E7152"/>
    <w:rsid w:val="007E72A0"/>
    <w:rsid w:val="007E742D"/>
    <w:rsid w:val="007F0869"/>
    <w:rsid w:val="007F1108"/>
    <w:rsid w:val="007F1423"/>
    <w:rsid w:val="007F17BF"/>
    <w:rsid w:val="007F25A9"/>
    <w:rsid w:val="007F3022"/>
    <w:rsid w:val="007F321B"/>
    <w:rsid w:val="007F4611"/>
    <w:rsid w:val="007F46DD"/>
    <w:rsid w:val="007F4FAC"/>
    <w:rsid w:val="007F4FC9"/>
    <w:rsid w:val="007F54AE"/>
    <w:rsid w:val="007F5570"/>
    <w:rsid w:val="007F5698"/>
    <w:rsid w:val="007F60CF"/>
    <w:rsid w:val="007F64C0"/>
    <w:rsid w:val="007F6ADC"/>
    <w:rsid w:val="007F6F46"/>
    <w:rsid w:val="007F7BB7"/>
    <w:rsid w:val="007F7C4E"/>
    <w:rsid w:val="008000E2"/>
    <w:rsid w:val="00800207"/>
    <w:rsid w:val="008002BA"/>
    <w:rsid w:val="00800838"/>
    <w:rsid w:val="00801951"/>
    <w:rsid w:val="008022A6"/>
    <w:rsid w:val="008022C0"/>
    <w:rsid w:val="0080236A"/>
    <w:rsid w:val="008023EB"/>
    <w:rsid w:val="00802B5C"/>
    <w:rsid w:val="008032EE"/>
    <w:rsid w:val="00803839"/>
    <w:rsid w:val="00803A21"/>
    <w:rsid w:val="00803C01"/>
    <w:rsid w:val="0080416F"/>
    <w:rsid w:val="008044CF"/>
    <w:rsid w:val="008048C0"/>
    <w:rsid w:val="00804953"/>
    <w:rsid w:val="00804D01"/>
    <w:rsid w:val="008052E2"/>
    <w:rsid w:val="008054D4"/>
    <w:rsid w:val="00805B2D"/>
    <w:rsid w:val="00805FDD"/>
    <w:rsid w:val="008064E8"/>
    <w:rsid w:val="00806738"/>
    <w:rsid w:val="0080706C"/>
    <w:rsid w:val="00807209"/>
    <w:rsid w:val="00807961"/>
    <w:rsid w:val="00810197"/>
    <w:rsid w:val="0081052A"/>
    <w:rsid w:val="00810AD9"/>
    <w:rsid w:val="00810FDA"/>
    <w:rsid w:val="0081140B"/>
    <w:rsid w:val="00811B26"/>
    <w:rsid w:val="00811E68"/>
    <w:rsid w:val="00812671"/>
    <w:rsid w:val="00812C52"/>
    <w:rsid w:val="00812CC4"/>
    <w:rsid w:val="0081300E"/>
    <w:rsid w:val="0081365F"/>
    <w:rsid w:val="00813A0B"/>
    <w:rsid w:val="00813BC0"/>
    <w:rsid w:val="00813F6A"/>
    <w:rsid w:val="00813FAC"/>
    <w:rsid w:val="00814255"/>
    <w:rsid w:val="0081456A"/>
    <w:rsid w:val="00814992"/>
    <w:rsid w:val="00814C42"/>
    <w:rsid w:val="00814D57"/>
    <w:rsid w:val="008158A1"/>
    <w:rsid w:val="00815BDC"/>
    <w:rsid w:val="00815C4F"/>
    <w:rsid w:val="00815D09"/>
    <w:rsid w:val="00815D3A"/>
    <w:rsid w:val="00815DF5"/>
    <w:rsid w:val="00815E3A"/>
    <w:rsid w:val="00815F88"/>
    <w:rsid w:val="0081617E"/>
    <w:rsid w:val="00816240"/>
    <w:rsid w:val="00816AF1"/>
    <w:rsid w:val="00816E8E"/>
    <w:rsid w:val="008172AD"/>
    <w:rsid w:val="0081761B"/>
    <w:rsid w:val="00817AEF"/>
    <w:rsid w:val="00817EEE"/>
    <w:rsid w:val="00817F25"/>
    <w:rsid w:val="00820864"/>
    <w:rsid w:val="00820930"/>
    <w:rsid w:val="00821C10"/>
    <w:rsid w:val="00821E62"/>
    <w:rsid w:val="00822B83"/>
    <w:rsid w:val="00822C9F"/>
    <w:rsid w:val="00822EF3"/>
    <w:rsid w:val="00823195"/>
    <w:rsid w:val="00823C32"/>
    <w:rsid w:val="008252D0"/>
    <w:rsid w:val="00825938"/>
    <w:rsid w:val="00826192"/>
    <w:rsid w:val="00826556"/>
    <w:rsid w:val="00826AF5"/>
    <w:rsid w:val="008277CB"/>
    <w:rsid w:val="00827931"/>
    <w:rsid w:val="00830403"/>
    <w:rsid w:val="0083059A"/>
    <w:rsid w:val="008305E3"/>
    <w:rsid w:val="00830712"/>
    <w:rsid w:val="0083153B"/>
    <w:rsid w:val="00831AF6"/>
    <w:rsid w:val="00831B8A"/>
    <w:rsid w:val="00831DE7"/>
    <w:rsid w:val="00831F1D"/>
    <w:rsid w:val="008321E2"/>
    <w:rsid w:val="00832482"/>
    <w:rsid w:val="00832A2F"/>
    <w:rsid w:val="00832A8D"/>
    <w:rsid w:val="008334F5"/>
    <w:rsid w:val="008336A1"/>
    <w:rsid w:val="0083397D"/>
    <w:rsid w:val="00834D4D"/>
    <w:rsid w:val="00834F70"/>
    <w:rsid w:val="008350CB"/>
    <w:rsid w:val="008354C7"/>
    <w:rsid w:val="00835532"/>
    <w:rsid w:val="008358C5"/>
    <w:rsid w:val="00836684"/>
    <w:rsid w:val="008369C9"/>
    <w:rsid w:val="00836EFC"/>
    <w:rsid w:val="008373DE"/>
    <w:rsid w:val="008377BA"/>
    <w:rsid w:val="00837A4C"/>
    <w:rsid w:val="00837B1D"/>
    <w:rsid w:val="00837ECA"/>
    <w:rsid w:val="00837EED"/>
    <w:rsid w:val="00837FFD"/>
    <w:rsid w:val="00840088"/>
    <w:rsid w:val="00840833"/>
    <w:rsid w:val="0084088E"/>
    <w:rsid w:val="00840E7D"/>
    <w:rsid w:val="0084103D"/>
    <w:rsid w:val="008410C2"/>
    <w:rsid w:val="008410D3"/>
    <w:rsid w:val="008416F5"/>
    <w:rsid w:val="00841D70"/>
    <w:rsid w:val="008424D6"/>
    <w:rsid w:val="008427DA"/>
    <w:rsid w:val="00843350"/>
    <w:rsid w:val="0084339C"/>
    <w:rsid w:val="00843555"/>
    <w:rsid w:val="00843902"/>
    <w:rsid w:val="0084425E"/>
    <w:rsid w:val="0084454E"/>
    <w:rsid w:val="008448E2"/>
    <w:rsid w:val="00844C8E"/>
    <w:rsid w:val="008452A2"/>
    <w:rsid w:val="00845476"/>
    <w:rsid w:val="00845607"/>
    <w:rsid w:val="0084560E"/>
    <w:rsid w:val="00845AB8"/>
    <w:rsid w:val="00845ED2"/>
    <w:rsid w:val="008463DC"/>
    <w:rsid w:val="00847982"/>
    <w:rsid w:val="00850416"/>
    <w:rsid w:val="00850F50"/>
    <w:rsid w:val="008515FE"/>
    <w:rsid w:val="00851D11"/>
    <w:rsid w:val="0085225E"/>
    <w:rsid w:val="008523ED"/>
    <w:rsid w:val="00852B90"/>
    <w:rsid w:val="00852ED7"/>
    <w:rsid w:val="008532B8"/>
    <w:rsid w:val="008544DD"/>
    <w:rsid w:val="00854596"/>
    <w:rsid w:val="008549F5"/>
    <w:rsid w:val="00854B54"/>
    <w:rsid w:val="00854D07"/>
    <w:rsid w:val="008556A7"/>
    <w:rsid w:val="00855AD6"/>
    <w:rsid w:val="00855C09"/>
    <w:rsid w:val="00855C9F"/>
    <w:rsid w:val="00855F1E"/>
    <w:rsid w:val="00855F21"/>
    <w:rsid w:val="008568C0"/>
    <w:rsid w:val="00856BE4"/>
    <w:rsid w:val="00856FFC"/>
    <w:rsid w:val="00857287"/>
    <w:rsid w:val="00857BDE"/>
    <w:rsid w:val="00857EAA"/>
    <w:rsid w:val="00857FBC"/>
    <w:rsid w:val="00860347"/>
    <w:rsid w:val="008613AD"/>
    <w:rsid w:val="008613B4"/>
    <w:rsid w:val="0086169D"/>
    <w:rsid w:val="00861A08"/>
    <w:rsid w:val="008624A7"/>
    <w:rsid w:val="00862818"/>
    <w:rsid w:val="00862DF9"/>
    <w:rsid w:val="0086384A"/>
    <w:rsid w:val="00863953"/>
    <w:rsid w:val="00864270"/>
    <w:rsid w:val="008643FC"/>
    <w:rsid w:val="00864472"/>
    <w:rsid w:val="00864AED"/>
    <w:rsid w:val="00864B13"/>
    <w:rsid w:val="00864B99"/>
    <w:rsid w:val="008653CE"/>
    <w:rsid w:val="00865575"/>
    <w:rsid w:val="008655DB"/>
    <w:rsid w:val="00865707"/>
    <w:rsid w:val="00865B9A"/>
    <w:rsid w:val="008664E7"/>
    <w:rsid w:val="00866FA5"/>
    <w:rsid w:val="00867144"/>
    <w:rsid w:val="00867250"/>
    <w:rsid w:val="00867D68"/>
    <w:rsid w:val="00870380"/>
    <w:rsid w:val="00870734"/>
    <w:rsid w:val="00870AEE"/>
    <w:rsid w:val="00870C0F"/>
    <w:rsid w:val="008725D1"/>
    <w:rsid w:val="00872C49"/>
    <w:rsid w:val="00872D22"/>
    <w:rsid w:val="00873E35"/>
    <w:rsid w:val="008740AD"/>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15F6"/>
    <w:rsid w:val="00881A06"/>
    <w:rsid w:val="00881E87"/>
    <w:rsid w:val="0088246B"/>
    <w:rsid w:val="008827CD"/>
    <w:rsid w:val="00882BBA"/>
    <w:rsid w:val="00883096"/>
    <w:rsid w:val="008838A6"/>
    <w:rsid w:val="008844DC"/>
    <w:rsid w:val="008848FE"/>
    <w:rsid w:val="00884F7A"/>
    <w:rsid w:val="008867A0"/>
    <w:rsid w:val="00886C2D"/>
    <w:rsid w:val="0088727D"/>
    <w:rsid w:val="0088757D"/>
    <w:rsid w:val="008878CD"/>
    <w:rsid w:val="00887933"/>
    <w:rsid w:val="008879E4"/>
    <w:rsid w:val="0089004E"/>
    <w:rsid w:val="0089014A"/>
    <w:rsid w:val="00890633"/>
    <w:rsid w:val="00890B8E"/>
    <w:rsid w:val="0089132D"/>
    <w:rsid w:val="0089154B"/>
    <w:rsid w:val="008917A7"/>
    <w:rsid w:val="00891C0C"/>
    <w:rsid w:val="00892153"/>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74D"/>
    <w:rsid w:val="00894FD4"/>
    <w:rsid w:val="0089516B"/>
    <w:rsid w:val="008952CD"/>
    <w:rsid w:val="0089546A"/>
    <w:rsid w:val="0089599E"/>
    <w:rsid w:val="00896E0A"/>
    <w:rsid w:val="00897314"/>
    <w:rsid w:val="0089742D"/>
    <w:rsid w:val="008975EC"/>
    <w:rsid w:val="008976F9"/>
    <w:rsid w:val="00897CD4"/>
    <w:rsid w:val="00897FC4"/>
    <w:rsid w:val="008A01CF"/>
    <w:rsid w:val="008A0BCD"/>
    <w:rsid w:val="008A0FAA"/>
    <w:rsid w:val="008A1167"/>
    <w:rsid w:val="008A1994"/>
    <w:rsid w:val="008A1B6D"/>
    <w:rsid w:val="008A1D4A"/>
    <w:rsid w:val="008A266D"/>
    <w:rsid w:val="008A29CF"/>
    <w:rsid w:val="008A3BAC"/>
    <w:rsid w:val="008A3DBB"/>
    <w:rsid w:val="008A404A"/>
    <w:rsid w:val="008A4528"/>
    <w:rsid w:val="008A5038"/>
    <w:rsid w:val="008A54EA"/>
    <w:rsid w:val="008A54F5"/>
    <w:rsid w:val="008A56C7"/>
    <w:rsid w:val="008A6ACF"/>
    <w:rsid w:val="008A7179"/>
    <w:rsid w:val="008A7C46"/>
    <w:rsid w:val="008B018C"/>
    <w:rsid w:val="008B0890"/>
    <w:rsid w:val="008B0A47"/>
    <w:rsid w:val="008B1016"/>
    <w:rsid w:val="008B1099"/>
    <w:rsid w:val="008B113D"/>
    <w:rsid w:val="008B1234"/>
    <w:rsid w:val="008B183A"/>
    <w:rsid w:val="008B1ABA"/>
    <w:rsid w:val="008B24B1"/>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691"/>
    <w:rsid w:val="008B678A"/>
    <w:rsid w:val="008B686F"/>
    <w:rsid w:val="008B6896"/>
    <w:rsid w:val="008B6FF3"/>
    <w:rsid w:val="008C0013"/>
    <w:rsid w:val="008C01BB"/>
    <w:rsid w:val="008C0826"/>
    <w:rsid w:val="008C1484"/>
    <w:rsid w:val="008C1556"/>
    <w:rsid w:val="008C1596"/>
    <w:rsid w:val="008C1677"/>
    <w:rsid w:val="008C1710"/>
    <w:rsid w:val="008C1E1B"/>
    <w:rsid w:val="008C259F"/>
    <w:rsid w:val="008C28A7"/>
    <w:rsid w:val="008C2E3C"/>
    <w:rsid w:val="008C3268"/>
    <w:rsid w:val="008C37B9"/>
    <w:rsid w:val="008C4D51"/>
    <w:rsid w:val="008C4F19"/>
    <w:rsid w:val="008C4F26"/>
    <w:rsid w:val="008C5333"/>
    <w:rsid w:val="008C5535"/>
    <w:rsid w:val="008C5842"/>
    <w:rsid w:val="008C5C53"/>
    <w:rsid w:val="008C6288"/>
    <w:rsid w:val="008C6324"/>
    <w:rsid w:val="008C6FB5"/>
    <w:rsid w:val="008C7570"/>
    <w:rsid w:val="008D014B"/>
    <w:rsid w:val="008D05D9"/>
    <w:rsid w:val="008D138F"/>
    <w:rsid w:val="008D1763"/>
    <w:rsid w:val="008D1966"/>
    <w:rsid w:val="008D1D36"/>
    <w:rsid w:val="008D2D90"/>
    <w:rsid w:val="008D31B2"/>
    <w:rsid w:val="008D3670"/>
    <w:rsid w:val="008D37A9"/>
    <w:rsid w:val="008D39E5"/>
    <w:rsid w:val="008D41DC"/>
    <w:rsid w:val="008D4500"/>
    <w:rsid w:val="008D5235"/>
    <w:rsid w:val="008D55D8"/>
    <w:rsid w:val="008D5A06"/>
    <w:rsid w:val="008D5AE9"/>
    <w:rsid w:val="008D5FF4"/>
    <w:rsid w:val="008D644F"/>
    <w:rsid w:val="008D6802"/>
    <w:rsid w:val="008D6CA0"/>
    <w:rsid w:val="008D6FBB"/>
    <w:rsid w:val="008D7548"/>
    <w:rsid w:val="008D7E0B"/>
    <w:rsid w:val="008D7FBE"/>
    <w:rsid w:val="008E001B"/>
    <w:rsid w:val="008E0087"/>
    <w:rsid w:val="008E00FF"/>
    <w:rsid w:val="008E0472"/>
    <w:rsid w:val="008E08B3"/>
    <w:rsid w:val="008E0A60"/>
    <w:rsid w:val="008E0A98"/>
    <w:rsid w:val="008E0B5C"/>
    <w:rsid w:val="008E1646"/>
    <w:rsid w:val="008E236B"/>
    <w:rsid w:val="008E2A62"/>
    <w:rsid w:val="008E2AD7"/>
    <w:rsid w:val="008E2FA6"/>
    <w:rsid w:val="008E3484"/>
    <w:rsid w:val="008E38BA"/>
    <w:rsid w:val="008E3942"/>
    <w:rsid w:val="008E3F1D"/>
    <w:rsid w:val="008E40B5"/>
    <w:rsid w:val="008E4230"/>
    <w:rsid w:val="008E4AB2"/>
    <w:rsid w:val="008E4C42"/>
    <w:rsid w:val="008E526A"/>
    <w:rsid w:val="008E6375"/>
    <w:rsid w:val="008E65B2"/>
    <w:rsid w:val="008E68FE"/>
    <w:rsid w:val="008E69D0"/>
    <w:rsid w:val="008E6D69"/>
    <w:rsid w:val="008E7AD1"/>
    <w:rsid w:val="008F02CD"/>
    <w:rsid w:val="008F05DA"/>
    <w:rsid w:val="008F0826"/>
    <w:rsid w:val="008F0862"/>
    <w:rsid w:val="008F0C7A"/>
    <w:rsid w:val="008F0FB8"/>
    <w:rsid w:val="008F2E1E"/>
    <w:rsid w:val="008F30C3"/>
    <w:rsid w:val="008F399E"/>
    <w:rsid w:val="008F4381"/>
    <w:rsid w:val="008F4639"/>
    <w:rsid w:val="008F4808"/>
    <w:rsid w:val="008F4BEE"/>
    <w:rsid w:val="008F4FDF"/>
    <w:rsid w:val="008F519C"/>
    <w:rsid w:val="008F528E"/>
    <w:rsid w:val="008F5A2C"/>
    <w:rsid w:val="008F61FB"/>
    <w:rsid w:val="008F6269"/>
    <w:rsid w:val="008F663E"/>
    <w:rsid w:val="008F6CE3"/>
    <w:rsid w:val="008F75A5"/>
    <w:rsid w:val="008F773C"/>
    <w:rsid w:val="008F77E9"/>
    <w:rsid w:val="008F7A18"/>
    <w:rsid w:val="008F7B84"/>
    <w:rsid w:val="008F7E5B"/>
    <w:rsid w:val="008F7FA1"/>
    <w:rsid w:val="00900424"/>
    <w:rsid w:val="00900B86"/>
    <w:rsid w:val="009015AD"/>
    <w:rsid w:val="009017C5"/>
    <w:rsid w:val="009017DB"/>
    <w:rsid w:val="009018D8"/>
    <w:rsid w:val="00901999"/>
    <w:rsid w:val="009019EA"/>
    <w:rsid w:val="00901D42"/>
    <w:rsid w:val="00902078"/>
    <w:rsid w:val="009024F6"/>
    <w:rsid w:val="0090255A"/>
    <w:rsid w:val="00902A53"/>
    <w:rsid w:val="00902D37"/>
    <w:rsid w:val="0090328C"/>
    <w:rsid w:val="009033D7"/>
    <w:rsid w:val="00903684"/>
    <w:rsid w:val="00903C97"/>
    <w:rsid w:val="00904767"/>
    <w:rsid w:val="009052D9"/>
    <w:rsid w:val="009052E6"/>
    <w:rsid w:val="00905E09"/>
    <w:rsid w:val="00906592"/>
    <w:rsid w:val="00906870"/>
    <w:rsid w:val="00906988"/>
    <w:rsid w:val="00906A8B"/>
    <w:rsid w:val="00906DA2"/>
    <w:rsid w:val="00907C77"/>
    <w:rsid w:val="00910375"/>
    <w:rsid w:val="00910810"/>
    <w:rsid w:val="0091138F"/>
    <w:rsid w:val="0091224E"/>
    <w:rsid w:val="00912A4D"/>
    <w:rsid w:val="009130A7"/>
    <w:rsid w:val="00913100"/>
    <w:rsid w:val="009131EC"/>
    <w:rsid w:val="0091368C"/>
    <w:rsid w:val="00913C4E"/>
    <w:rsid w:val="00913D2B"/>
    <w:rsid w:val="00913D58"/>
    <w:rsid w:val="009144F6"/>
    <w:rsid w:val="0091467E"/>
    <w:rsid w:val="009147ED"/>
    <w:rsid w:val="009154C2"/>
    <w:rsid w:val="009154FE"/>
    <w:rsid w:val="0091640A"/>
    <w:rsid w:val="00916A99"/>
    <w:rsid w:val="0091775D"/>
    <w:rsid w:val="00917900"/>
    <w:rsid w:val="00920A8D"/>
    <w:rsid w:val="00920DD9"/>
    <w:rsid w:val="00921068"/>
    <w:rsid w:val="00922274"/>
    <w:rsid w:val="00922726"/>
    <w:rsid w:val="00922760"/>
    <w:rsid w:val="00922B8F"/>
    <w:rsid w:val="009236BF"/>
    <w:rsid w:val="00923E0D"/>
    <w:rsid w:val="009244BE"/>
    <w:rsid w:val="0092468A"/>
    <w:rsid w:val="0092535E"/>
    <w:rsid w:val="00925DB7"/>
    <w:rsid w:val="00926462"/>
    <w:rsid w:val="00926684"/>
    <w:rsid w:val="00926933"/>
    <w:rsid w:val="009269E8"/>
    <w:rsid w:val="00926D78"/>
    <w:rsid w:val="00927000"/>
    <w:rsid w:val="0092766A"/>
    <w:rsid w:val="009277B5"/>
    <w:rsid w:val="00927E6B"/>
    <w:rsid w:val="00930825"/>
    <w:rsid w:val="009318EF"/>
    <w:rsid w:val="00931B3F"/>
    <w:rsid w:val="00931E4A"/>
    <w:rsid w:val="009320E8"/>
    <w:rsid w:val="00932833"/>
    <w:rsid w:val="00932BD8"/>
    <w:rsid w:val="00932CBD"/>
    <w:rsid w:val="00932EB4"/>
    <w:rsid w:val="0093357B"/>
    <w:rsid w:val="00933781"/>
    <w:rsid w:val="00933798"/>
    <w:rsid w:val="00933A5C"/>
    <w:rsid w:val="00933AA7"/>
    <w:rsid w:val="00933C0C"/>
    <w:rsid w:val="009343D3"/>
    <w:rsid w:val="00934564"/>
    <w:rsid w:val="009345F3"/>
    <w:rsid w:val="009349B4"/>
    <w:rsid w:val="00934D8B"/>
    <w:rsid w:val="0093527F"/>
    <w:rsid w:val="0093535D"/>
    <w:rsid w:val="00935846"/>
    <w:rsid w:val="00935945"/>
    <w:rsid w:val="00935AFA"/>
    <w:rsid w:val="00935D5D"/>
    <w:rsid w:val="00935E08"/>
    <w:rsid w:val="009368D5"/>
    <w:rsid w:val="00936A6A"/>
    <w:rsid w:val="00936C3F"/>
    <w:rsid w:val="00936FC7"/>
    <w:rsid w:val="00937941"/>
    <w:rsid w:val="00937ED0"/>
    <w:rsid w:val="00937F19"/>
    <w:rsid w:val="00941147"/>
    <w:rsid w:val="0094129C"/>
    <w:rsid w:val="00941A38"/>
    <w:rsid w:val="00941BB1"/>
    <w:rsid w:val="00941E5C"/>
    <w:rsid w:val="00942615"/>
    <w:rsid w:val="00942843"/>
    <w:rsid w:val="00942881"/>
    <w:rsid w:val="00942A9B"/>
    <w:rsid w:val="00942C51"/>
    <w:rsid w:val="00942CD3"/>
    <w:rsid w:val="00942EE8"/>
    <w:rsid w:val="00942F83"/>
    <w:rsid w:val="00943840"/>
    <w:rsid w:val="00943B80"/>
    <w:rsid w:val="00943E38"/>
    <w:rsid w:val="00944720"/>
    <w:rsid w:val="00945747"/>
    <w:rsid w:val="009459A7"/>
    <w:rsid w:val="00945F45"/>
    <w:rsid w:val="0094661D"/>
    <w:rsid w:val="00947E0D"/>
    <w:rsid w:val="00950055"/>
    <w:rsid w:val="00950445"/>
    <w:rsid w:val="009513D5"/>
    <w:rsid w:val="0095193A"/>
    <w:rsid w:val="00951D80"/>
    <w:rsid w:val="00951F47"/>
    <w:rsid w:val="0095232F"/>
    <w:rsid w:val="0095283C"/>
    <w:rsid w:val="00952C25"/>
    <w:rsid w:val="00952C80"/>
    <w:rsid w:val="00952CA3"/>
    <w:rsid w:val="00953E11"/>
    <w:rsid w:val="009546C1"/>
    <w:rsid w:val="00954818"/>
    <w:rsid w:val="00954A59"/>
    <w:rsid w:val="00955364"/>
    <w:rsid w:val="009557D1"/>
    <w:rsid w:val="00955959"/>
    <w:rsid w:val="00955A20"/>
    <w:rsid w:val="00955B97"/>
    <w:rsid w:val="00955CD1"/>
    <w:rsid w:val="009568E4"/>
    <w:rsid w:val="009576C8"/>
    <w:rsid w:val="009577DF"/>
    <w:rsid w:val="00957800"/>
    <w:rsid w:val="00957967"/>
    <w:rsid w:val="00957A0E"/>
    <w:rsid w:val="00957B18"/>
    <w:rsid w:val="00957B27"/>
    <w:rsid w:val="00957E33"/>
    <w:rsid w:val="00960D4B"/>
    <w:rsid w:val="00961610"/>
    <w:rsid w:val="00961B68"/>
    <w:rsid w:val="00961CEB"/>
    <w:rsid w:val="0096232C"/>
    <w:rsid w:val="009626D8"/>
    <w:rsid w:val="00962982"/>
    <w:rsid w:val="00962A4A"/>
    <w:rsid w:val="00962BC7"/>
    <w:rsid w:val="00962C88"/>
    <w:rsid w:val="009637C4"/>
    <w:rsid w:val="00963C54"/>
    <w:rsid w:val="00964E8E"/>
    <w:rsid w:val="00964EBD"/>
    <w:rsid w:val="00964F32"/>
    <w:rsid w:val="0096500A"/>
    <w:rsid w:val="009656DD"/>
    <w:rsid w:val="009659B0"/>
    <w:rsid w:val="00966406"/>
    <w:rsid w:val="009664F2"/>
    <w:rsid w:val="00966566"/>
    <w:rsid w:val="00966E66"/>
    <w:rsid w:val="00967286"/>
    <w:rsid w:val="00967E45"/>
    <w:rsid w:val="00970244"/>
    <w:rsid w:val="00970343"/>
    <w:rsid w:val="00970674"/>
    <w:rsid w:val="00970E76"/>
    <w:rsid w:val="0097109F"/>
    <w:rsid w:val="009711FD"/>
    <w:rsid w:val="00971471"/>
    <w:rsid w:val="00971A53"/>
    <w:rsid w:val="00971F07"/>
    <w:rsid w:val="00971F30"/>
    <w:rsid w:val="0097243A"/>
    <w:rsid w:val="00972B01"/>
    <w:rsid w:val="00972B3F"/>
    <w:rsid w:val="00972B70"/>
    <w:rsid w:val="009731EB"/>
    <w:rsid w:val="00973501"/>
    <w:rsid w:val="0097383D"/>
    <w:rsid w:val="009739C9"/>
    <w:rsid w:val="00973C57"/>
    <w:rsid w:val="00973DA9"/>
    <w:rsid w:val="009745DA"/>
    <w:rsid w:val="00974660"/>
    <w:rsid w:val="0097534C"/>
    <w:rsid w:val="0097541D"/>
    <w:rsid w:val="00975C34"/>
    <w:rsid w:val="00976341"/>
    <w:rsid w:val="0097660A"/>
    <w:rsid w:val="009768D7"/>
    <w:rsid w:val="00976A88"/>
    <w:rsid w:val="009770CD"/>
    <w:rsid w:val="00977139"/>
    <w:rsid w:val="00977813"/>
    <w:rsid w:val="009778AB"/>
    <w:rsid w:val="00980958"/>
    <w:rsid w:val="00980A0A"/>
    <w:rsid w:val="0098178C"/>
    <w:rsid w:val="009821FE"/>
    <w:rsid w:val="009823CA"/>
    <w:rsid w:val="00982C2F"/>
    <w:rsid w:val="00982D52"/>
    <w:rsid w:val="009830FA"/>
    <w:rsid w:val="009832A6"/>
    <w:rsid w:val="009834D6"/>
    <w:rsid w:val="00984A4C"/>
    <w:rsid w:val="0098533D"/>
    <w:rsid w:val="00985C11"/>
    <w:rsid w:val="00985E81"/>
    <w:rsid w:val="00986435"/>
    <w:rsid w:val="00986BD7"/>
    <w:rsid w:val="009872CD"/>
    <w:rsid w:val="00987300"/>
    <w:rsid w:val="0098744F"/>
    <w:rsid w:val="0098768B"/>
    <w:rsid w:val="0098774C"/>
    <w:rsid w:val="00987987"/>
    <w:rsid w:val="0099003E"/>
    <w:rsid w:val="009904EA"/>
    <w:rsid w:val="00990AB3"/>
    <w:rsid w:val="00990DED"/>
    <w:rsid w:val="009911B2"/>
    <w:rsid w:val="00991D01"/>
    <w:rsid w:val="00991E11"/>
    <w:rsid w:val="00991E88"/>
    <w:rsid w:val="00992196"/>
    <w:rsid w:val="00992A4B"/>
    <w:rsid w:val="00992AEE"/>
    <w:rsid w:val="00993633"/>
    <w:rsid w:val="00993868"/>
    <w:rsid w:val="00994926"/>
    <w:rsid w:val="00995603"/>
    <w:rsid w:val="00995AA1"/>
    <w:rsid w:val="009964D4"/>
    <w:rsid w:val="009967FD"/>
    <w:rsid w:val="009968F4"/>
    <w:rsid w:val="00997442"/>
    <w:rsid w:val="00997C21"/>
    <w:rsid w:val="009A00C7"/>
    <w:rsid w:val="009A02EC"/>
    <w:rsid w:val="009A0568"/>
    <w:rsid w:val="009A0735"/>
    <w:rsid w:val="009A0BB1"/>
    <w:rsid w:val="009A10B8"/>
    <w:rsid w:val="009A207E"/>
    <w:rsid w:val="009A217C"/>
    <w:rsid w:val="009A25C5"/>
    <w:rsid w:val="009A28A8"/>
    <w:rsid w:val="009A2B34"/>
    <w:rsid w:val="009A2C67"/>
    <w:rsid w:val="009A2E42"/>
    <w:rsid w:val="009A3214"/>
    <w:rsid w:val="009A3466"/>
    <w:rsid w:val="009A3629"/>
    <w:rsid w:val="009A37FF"/>
    <w:rsid w:val="009A3B45"/>
    <w:rsid w:val="009A3DBF"/>
    <w:rsid w:val="009A4753"/>
    <w:rsid w:val="009A50BD"/>
    <w:rsid w:val="009A60E8"/>
    <w:rsid w:val="009A6226"/>
    <w:rsid w:val="009A6258"/>
    <w:rsid w:val="009A655A"/>
    <w:rsid w:val="009A6736"/>
    <w:rsid w:val="009A6D53"/>
    <w:rsid w:val="009A71D7"/>
    <w:rsid w:val="009A739E"/>
    <w:rsid w:val="009A7580"/>
    <w:rsid w:val="009A79A1"/>
    <w:rsid w:val="009B0112"/>
    <w:rsid w:val="009B0642"/>
    <w:rsid w:val="009B1261"/>
    <w:rsid w:val="009B1B97"/>
    <w:rsid w:val="009B2528"/>
    <w:rsid w:val="009B2578"/>
    <w:rsid w:val="009B2895"/>
    <w:rsid w:val="009B2FFF"/>
    <w:rsid w:val="009B3248"/>
    <w:rsid w:val="009B3AE7"/>
    <w:rsid w:val="009B3E1B"/>
    <w:rsid w:val="009B41B5"/>
    <w:rsid w:val="009B54D7"/>
    <w:rsid w:val="009B583B"/>
    <w:rsid w:val="009B5DC2"/>
    <w:rsid w:val="009B6767"/>
    <w:rsid w:val="009B690D"/>
    <w:rsid w:val="009B6DBD"/>
    <w:rsid w:val="009B6F1F"/>
    <w:rsid w:val="009B7213"/>
    <w:rsid w:val="009B7DC2"/>
    <w:rsid w:val="009C073A"/>
    <w:rsid w:val="009C0E06"/>
    <w:rsid w:val="009C0E68"/>
    <w:rsid w:val="009C1C42"/>
    <w:rsid w:val="009C1D3F"/>
    <w:rsid w:val="009C1F2F"/>
    <w:rsid w:val="009C21A3"/>
    <w:rsid w:val="009C262D"/>
    <w:rsid w:val="009C2992"/>
    <w:rsid w:val="009C29D3"/>
    <w:rsid w:val="009C2ECB"/>
    <w:rsid w:val="009C420F"/>
    <w:rsid w:val="009C4482"/>
    <w:rsid w:val="009C485B"/>
    <w:rsid w:val="009C5017"/>
    <w:rsid w:val="009C50A2"/>
    <w:rsid w:val="009C51F8"/>
    <w:rsid w:val="009C53B8"/>
    <w:rsid w:val="009C5934"/>
    <w:rsid w:val="009C5A03"/>
    <w:rsid w:val="009C5F96"/>
    <w:rsid w:val="009C6142"/>
    <w:rsid w:val="009C729F"/>
    <w:rsid w:val="009C7B50"/>
    <w:rsid w:val="009C7B73"/>
    <w:rsid w:val="009D00C5"/>
    <w:rsid w:val="009D024B"/>
    <w:rsid w:val="009D0B2D"/>
    <w:rsid w:val="009D1749"/>
    <w:rsid w:val="009D2057"/>
    <w:rsid w:val="009D2EE9"/>
    <w:rsid w:val="009D366F"/>
    <w:rsid w:val="009D38CA"/>
    <w:rsid w:val="009D4891"/>
    <w:rsid w:val="009D5154"/>
    <w:rsid w:val="009D57E7"/>
    <w:rsid w:val="009D5A6A"/>
    <w:rsid w:val="009D6077"/>
    <w:rsid w:val="009D6285"/>
    <w:rsid w:val="009D6744"/>
    <w:rsid w:val="009D6FCC"/>
    <w:rsid w:val="009D7750"/>
    <w:rsid w:val="009D7F18"/>
    <w:rsid w:val="009E06A9"/>
    <w:rsid w:val="009E0995"/>
    <w:rsid w:val="009E0C38"/>
    <w:rsid w:val="009E149E"/>
    <w:rsid w:val="009E14BA"/>
    <w:rsid w:val="009E14F9"/>
    <w:rsid w:val="009E20A5"/>
    <w:rsid w:val="009E36CA"/>
    <w:rsid w:val="009E373D"/>
    <w:rsid w:val="009E3A69"/>
    <w:rsid w:val="009E3DE1"/>
    <w:rsid w:val="009E3FD4"/>
    <w:rsid w:val="009E4006"/>
    <w:rsid w:val="009E4161"/>
    <w:rsid w:val="009E41C3"/>
    <w:rsid w:val="009E4447"/>
    <w:rsid w:val="009E4A76"/>
    <w:rsid w:val="009E4ADA"/>
    <w:rsid w:val="009E4B2B"/>
    <w:rsid w:val="009E57C2"/>
    <w:rsid w:val="009E5A2C"/>
    <w:rsid w:val="009E5CA2"/>
    <w:rsid w:val="009E643C"/>
    <w:rsid w:val="009E69DE"/>
    <w:rsid w:val="009E6E3C"/>
    <w:rsid w:val="009E6EBC"/>
    <w:rsid w:val="009E70A9"/>
    <w:rsid w:val="009E735E"/>
    <w:rsid w:val="009E7B2F"/>
    <w:rsid w:val="009E7E05"/>
    <w:rsid w:val="009F0120"/>
    <w:rsid w:val="009F05E3"/>
    <w:rsid w:val="009F1A69"/>
    <w:rsid w:val="009F1B50"/>
    <w:rsid w:val="009F1C8E"/>
    <w:rsid w:val="009F1D31"/>
    <w:rsid w:val="009F424E"/>
    <w:rsid w:val="009F46E6"/>
    <w:rsid w:val="009F483F"/>
    <w:rsid w:val="009F4A99"/>
    <w:rsid w:val="009F4AFE"/>
    <w:rsid w:val="009F4E95"/>
    <w:rsid w:val="009F562E"/>
    <w:rsid w:val="009F5B3F"/>
    <w:rsid w:val="009F5B70"/>
    <w:rsid w:val="009F5BD2"/>
    <w:rsid w:val="009F673A"/>
    <w:rsid w:val="009F67E3"/>
    <w:rsid w:val="009F6951"/>
    <w:rsid w:val="009F6ABA"/>
    <w:rsid w:val="009F6C7B"/>
    <w:rsid w:val="009F702C"/>
    <w:rsid w:val="009F729B"/>
    <w:rsid w:val="009F7621"/>
    <w:rsid w:val="009F77A5"/>
    <w:rsid w:val="009F7AE8"/>
    <w:rsid w:val="009F7B23"/>
    <w:rsid w:val="009F7B87"/>
    <w:rsid w:val="009F7BB9"/>
    <w:rsid w:val="00A0023A"/>
    <w:rsid w:val="00A00A40"/>
    <w:rsid w:val="00A00D99"/>
    <w:rsid w:val="00A00FD3"/>
    <w:rsid w:val="00A020B5"/>
    <w:rsid w:val="00A0265D"/>
    <w:rsid w:val="00A02845"/>
    <w:rsid w:val="00A029DC"/>
    <w:rsid w:val="00A02C17"/>
    <w:rsid w:val="00A02C1B"/>
    <w:rsid w:val="00A02FB6"/>
    <w:rsid w:val="00A033BE"/>
    <w:rsid w:val="00A035E1"/>
    <w:rsid w:val="00A036BD"/>
    <w:rsid w:val="00A0371B"/>
    <w:rsid w:val="00A03950"/>
    <w:rsid w:val="00A03C1A"/>
    <w:rsid w:val="00A046EE"/>
    <w:rsid w:val="00A05969"/>
    <w:rsid w:val="00A05CBB"/>
    <w:rsid w:val="00A06945"/>
    <w:rsid w:val="00A06A23"/>
    <w:rsid w:val="00A074D0"/>
    <w:rsid w:val="00A07819"/>
    <w:rsid w:val="00A07DFC"/>
    <w:rsid w:val="00A10CFC"/>
    <w:rsid w:val="00A1138F"/>
    <w:rsid w:val="00A1148A"/>
    <w:rsid w:val="00A11717"/>
    <w:rsid w:val="00A117DC"/>
    <w:rsid w:val="00A11E81"/>
    <w:rsid w:val="00A12F35"/>
    <w:rsid w:val="00A130E4"/>
    <w:rsid w:val="00A13342"/>
    <w:rsid w:val="00A13B23"/>
    <w:rsid w:val="00A13F31"/>
    <w:rsid w:val="00A147D0"/>
    <w:rsid w:val="00A14D8F"/>
    <w:rsid w:val="00A1540F"/>
    <w:rsid w:val="00A15B7C"/>
    <w:rsid w:val="00A1604A"/>
    <w:rsid w:val="00A166FB"/>
    <w:rsid w:val="00A17014"/>
    <w:rsid w:val="00A17730"/>
    <w:rsid w:val="00A177FE"/>
    <w:rsid w:val="00A20283"/>
    <w:rsid w:val="00A213C9"/>
    <w:rsid w:val="00A221B9"/>
    <w:rsid w:val="00A2259F"/>
    <w:rsid w:val="00A232D7"/>
    <w:rsid w:val="00A23336"/>
    <w:rsid w:val="00A233E8"/>
    <w:rsid w:val="00A235C2"/>
    <w:rsid w:val="00A2393E"/>
    <w:rsid w:val="00A23B90"/>
    <w:rsid w:val="00A23E5C"/>
    <w:rsid w:val="00A240CE"/>
    <w:rsid w:val="00A24159"/>
    <w:rsid w:val="00A2438C"/>
    <w:rsid w:val="00A24673"/>
    <w:rsid w:val="00A246F9"/>
    <w:rsid w:val="00A24E3E"/>
    <w:rsid w:val="00A2500C"/>
    <w:rsid w:val="00A259F4"/>
    <w:rsid w:val="00A25B6E"/>
    <w:rsid w:val="00A25BEB"/>
    <w:rsid w:val="00A25C30"/>
    <w:rsid w:val="00A25F55"/>
    <w:rsid w:val="00A26605"/>
    <w:rsid w:val="00A2678C"/>
    <w:rsid w:val="00A27C7B"/>
    <w:rsid w:val="00A27D3A"/>
    <w:rsid w:val="00A308C2"/>
    <w:rsid w:val="00A3126F"/>
    <w:rsid w:val="00A316E8"/>
    <w:rsid w:val="00A318D6"/>
    <w:rsid w:val="00A31A99"/>
    <w:rsid w:val="00A31AEC"/>
    <w:rsid w:val="00A31C34"/>
    <w:rsid w:val="00A31E48"/>
    <w:rsid w:val="00A31F00"/>
    <w:rsid w:val="00A31F93"/>
    <w:rsid w:val="00A325B6"/>
    <w:rsid w:val="00A328A1"/>
    <w:rsid w:val="00A32A19"/>
    <w:rsid w:val="00A335EA"/>
    <w:rsid w:val="00A340A2"/>
    <w:rsid w:val="00A344ED"/>
    <w:rsid w:val="00A34ADA"/>
    <w:rsid w:val="00A34D11"/>
    <w:rsid w:val="00A34F08"/>
    <w:rsid w:val="00A35491"/>
    <w:rsid w:val="00A3549F"/>
    <w:rsid w:val="00A35F71"/>
    <w:rsid w:val="00A36495"/>
    <w:rsid w:val="00A37139"/>
    <w:rsid w:val="00A3746B"/>
    <w:rsid w:val="00A37790"/>
    <w:rsid w:val="00A378CE"/>
    <w:rsid w:val="00A37DD1"/>
    <w:rsid w:val="00A37E30"/>
    <w:rsid w:val="00A37EC5"/>
    <w:rsid w:val="00A40D6E"/>
    <w:rsid w:val="00A40E9C"/>
    <w:rsid w:val="00A40FD3"/>
    <w:rsid w:val="00A411AB"/>
    <w:rsid w:val="00A41427"/>
    <w:rsid w:val="00A41B1B"/>
    <w:rsid w:val="00A41EA5"/>
    <w:rsid w:val="00A42801"/>
    <w:rsid w:val="00A43078"/>
    <w:rsid w:val="00A43DC7"/>
    <w:rsid w:val="00A4445F"/>
    <w:rsid w:val="00A44473"/>
    <w:rsid w:val="00A44BAF"/>
    <w:rsid w:val="00A44FA4"/>
    <w:rsid w:val="00A45032"/>
    <w:rsid w:val="00A459BD"/>
    <w:rsid w:val="00A45C9C"/>
    <w:rsid w:val="00A45CB7"/>
    <w:rsid w:val="00A45D84"/>
    <w:rsid w:val="00A45F5A"/>
    <w:rsid w:val="00A466A5"/>
    <w:rsid w:val="00A46AB4"/>
    <w:rsid w:val="00A46C9B"/>
    <w:rsid w:val="00A4774E"/>
    <w:rsid w:val="00A478FB"/>
    <w:rsid w:val="00A47E8E"/>
    <w:rsid w:val="00A50487"/>
    <w:rsid w:val="00A50B1D"/>
    <w:rsid w:val="00A50F69"/>
    <w:rsid w:val="00A512E0"/>
    <w:rsid w:val="00A5152A"/>
    <w:rsid w:val="00A51E48"/>
    <w:rsid w:val="00A527B8"/>
    <w:rsid w:val="00A529F4"/>
    <w:rsid w:val="00A53857"/>
    <w:rsid w:val="00A54357"/>
    <w:rsid w:val="00A54570"/>
    <w:rsid w:val="00A54CD0"/>
    <w:rsid w:val="00A54CD4"/>
    <w:rsid w:val="00A54F4F"/>
    <w:rsid w:val="00A55240"/>
    <w:rsid w:val="00A5526C"/>
    <w:rsid w:val="00A554DD"/>
    <w:rsid w:val="00A55F52"/>
    <w:rsid w:val="00A568E8"/>
    <w:rsid w:val="00A56B54"/>
    <w:rsid w:val="00A56BE9"/>
    <w:rsid w:val="00A57E43"/>
    <w:rsid w:val="00A57EA0"/>
    <w:rsid w:val="00A57FA3"/>
    <w:rsid w:val="00A61069"/>
    <w:rsid w:val="00A61129"/>
    <w:rsid w:val="00A61188"/>
    <w:rsid w:val="00A613EC"/>
    <w:rsid w:val="00A61478"/>
    <w:rsid w:val="00A614C2"/>
    <w:rsid w:val="00A61842"/>
    <w:rsid w:val="00A620BC"/>
    <w:rsid w:val="00A620DF"/>
    <w:rsid w:val="00A62331"/>
    <w:rsid w:val="00A6254D"/>
    <w:rsid w:val="00A62869"/>
    <w:rsid w:val="00A6287F"/>
    <w:rsid w:val="00A62B3F"/>
    <w:rsid w:val="00A62DDA"/>
    <w:rsid w:val="00A630B3"/>
    <w:rsid w:val="00A6352F"/>
    <w:rsid w:val="00A63838"/>
    <w:rsid w:val="00A63903"/>
    <w:rsid w:val="00A63A04"/>
    <w:rsid w:val="00A63D56"/>
    <w:rsid w:val="00A64CDD"/>
    <w:rsid w:val="00A64E80"/>
    <w:rsid w:val="00A651D9"/>
    <w:rsid w:val="00A66246"/>
    <w:rsid w:val="00A66820"/>
    <w:rsid w:val="00A669A2"/>
    <w:rsid w:val="00A66A59"/>
    <w:rsid w:val="00A66DE8"/>
    <w:rsid w:val="00A674A6"/>
    <w:rsid w:val="00A6785B"/>
    <w:rsid w:val="00A7001C"/>
    <w:rsid w:val="00A7067C"/>
    <w:rsid w:val="00A707A7"/>
    <w:rsid w:val="00A7084C"/>
    <w:rsid w:val="00A7161F"/>
    <w:rsid w:val="00A718EF"/>
    <w:rsid w:val="00A72279"/>
    <w:rsid w:val="00A722F5"/>
    <w:rsid w:val="00A726DC"/>
    <w:rsid w:val="00A72794"/>
    <w:rsid w:val="00A72801"/>
    <w:rsid w:val="00A72852"/>
    <w:rsid w:val="00A72C54"/>
    <w:rsid w:val="00A73053"/>
    <w:rsid w:val="00A7380C"/>
    <w:rsid w:val="00A73C8F"/>
    <w:rsid w:val="00A73D1D"/>
    <w:rsid w:val="00A73ECC"/>
    <w:rsid w:val="00A73EF4"/>
    <w:rsid w:val="00A74250"/>
    <w:rsid w:val="00A75502"/>
    <w:rsid w:val="00A7570F"/>
    <w:rsid w:val="00A75A0A"/>
    <w:rsid w:val="00A75D0A"/>
    <w:rsid w:val="00A760F2"/>
    <w:rsid w:val="00A761A4"/>
    <w:rsid w:val="00A76750"/>
    <w:rsid w:val="00A7692C"/>
    <w:rsid w:val="00A778E0"/>
    <w:rsid w:val="00A8022A"/>
    <w:rsid w:val="00A81585"/>
    <w:rsid w:val="00A81956"/>
    <w:rsid w:val="00A81B6C"/>
    <w:rsid w:val="00A81C83"/>
    <w:rsid w:val="00A81FCE"/>
    <w:rsid w:val="00A8208A"/>
    <w:rsid w:val="00A82AEE"/>
    <w:rsid w:val="00A82B19"/>
    <w:rsid w:val="00A82B9B"/>
    <w:rsid w:val="00A83984"/>
    <w:rsid w:val="00A8527D"/>
    <w:rsid w:val="00A852C2"/>
    <w:rsid w:val="00A85506"/>
    <w:rsid w:val="00A8613D"/>
    <w:rsid w:val="00A87B0B"/>
    <w:rsid w:val="00A90FE7"/>
    <w:rsid w:val="00A91A3B"/>
    <w:rsid w:val="00A926FE"/>
    <w:rsid w:val="00A928D4"/>
    <w:rsid w:val="00A92BEF"/>
    <w:rsid w:val="00A9409E"/>
    <w:rsid w:val="00A94F95"/>
    <w:rsid w:val="00A9596F"/>
    <w:rsid w:val="00A959F4"/>
    <w:rsid w:val="00A9644E"/>
    <w:rsid w:val="00A96BAC"/>
    <w:rsid w:val="00A96F12"/>
    <w:rsid w:val="00A97915"/>
    <w:rsid w:val="00A97F70"/>
    <w:rsid w:val="00A97F9E"/>
    <w:rsid w:val="00AA0BFF"/>
    <w:rsid w:val="00AA12A7"/>
    <w:rsid w:val="00AA1406"/>
    <w:rsid w:val="00AA142E"/>
    <w:rsid w:val="00AA14E4"/>
    <w:rsid w:val="00AA16DE"/>
    <w:rsid w:val="00AA180E"/>
    <w:rsid w:val="00AA1C98"/>
    <w:rsid w:val="00AA1DFC"/>
    <w:rsid w:val="00AA1F60"/>
    <w:rsid w:val="00AA22A6"/>
    <w:rsid w:val="00AA2A9D"/>
    <w:rsid w:val="00AA2DAF"/>
    <w:rsid w:val="00AA2FD3"/>
    <w:rsid w:val="00AA3465"/>
    <w:rsid w:val="00AA3C80"/>
    <w:rsid w:val="00AA49DB"/>
    <w:rsid w:val="00AA546F"/>
    <w:rsid w:val="00AA57D3"/>
    <w:rsid w:val="00AA60A3"/>
    <w:rsid w:val="00AA6760"/>
    <w:rsid w:val="00AA6B35"/>
    <w:rsid w:val="00AA72C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9C9"/>
    <w:rsid w:val="00AB4D2B"/>
    <w:rsid w:val="00AB5695"/>
    <w:rsid w:val="00AB5837"/>
    <w:rsid w:val="00AB5947"/>
    <w:rsid w:val="00AB594D"/>
    <w:rsid w:val="00AB5D23"/>
    <w:rsid w:val="00AB5ECD"/>
    <w:rsid w:val="00AB6178"/>
    <w:rsid w:val="00AB6408"/>
    <w:rsid w:val="00AB6417"/>
    <w:rsid w:val="00AB6429"/>
    <w:rsid w:val="00AB65A9"/>
    <w:rsid w:val="00AB6C87"/>
    <w:rsid w:val="00AB7A2E"/>
    <w:rsid w:val="00AB7DD4"/>
    <w:rsid w:val="00AC02E1"/>
    <w:rsid w:val="00AC15CA"/>
    <w:rsid w:val="00AC2067"/>
    <w:rsid w:val="00AC2111"/>
    <w:rsid w:val="00AC2319"/>
    <w:rsid w:val="00AC2513"/>
    <w:rsid w:val="00AC28A5"/>
    <w:rsid w:val="00AC2A76"/>
    <w:rsid w:val="00AC3154"/>
    <w:rsid w:val="00AC34F1"/>
    <w:rsid w:val="00AC3DD0"/>
    <w:rsid w:val="00AC48F4"/>
    <w:rsid w:val="00AC5DAE"/>
    <w:rsid w:val="00AC5F4C"/>
    <w:rsid w:val="00AC662F"/>
    <w:rsid w:val="00AC7672"/>
    <w:rsid w:val="00AD02AD"/>
    <w:rsid w:val="00AD0863"/>
    <w:rsid w:val="00AD09EC"/>
    <w:rsid w:val="00AD104F"/>
    <w:rsid w:val="00AD10A4"/>
    <w:rsid w:val="00AD11D6"/>
    <w:rsid w:val="00AD1419"/>
    <w:rsid w:val="00AD16F9"/>
    <w:rsid w:val="00AD1897"/>
    <w:rsid w:val="00AD1AF4"/>
    <w:rsid w:val="00AD2479"/>
    <w:rsid w:val="00AD29B2"/>
    <w:rsid w:val="00AD2C3F"/>
    <w:rsid w:val="00AD30E7"/>
    <w:rsid w:val="00AD39AB"/>
    <w:rsid w:val="00AD4567"/>
    <w:rsid w:val="00AD50FB"/>
    <w:rsid w:val="00AD584A"/>
    <w:rsid w:val="00AD5A48"/>
    <w:rsid w:val="00AD6297"/>
    <w:rsid w:val="00AD64F2"/>
    <w:rsid w:val="00AD67CE"/>
    <w:rsid w:val="00AD6A99"/>
    <w:rsid w:val="00AD6B08"/>
    <w:rsid w:val="00AD6EEF"/>
    <w:rsid w:val="00AD752B"/>
    <w:rsid w:val="00AD776B"/>
    <w:rsid w:val="00AD7E55"/>
    <w:rsid w:val="00AE0200"/>
    <w:rsid w:val="00AE087D"/>
    <w:rsid w:val="00AE143C"/>
    <w:rsid w:val="00AE18E6"/>
    <w:rsid w:val="00AE1AB6"/>
    <w:rsid w:val="00AE1B7D"/>
    <w:rsid w:val="00AE1C56"/>
    <w:rsid w:val="00AE1FAF"/>
    <w:rsid w:val="00AE2261"/>
    <w:rsid w:val="00AE2A33"/>
    <w:rsid w:val="00AE2AF9"/>
    <w:rsid w:val="00AE2B5B"/>
    <w:rsid w:val="00AE2EC3"/>
    <w:rsid w:val="00AE2EEE"/>
    <w:rsid w:val="00AE30AB"/>
    <w:rsid w:val="00AE3BE2"/>
    <w:rsid w:val="00AE3ED8"/>
    <w:rsid w:val="00AE4CD9"/>
    <w:rsid w:val="00AE4CF5"/>
    <w:rsid w:val="00AE547A"/>
    <w:rsid w:val="00AE5948"/>
    <w:rsid w:val="00AE7484"/>
    <w:rsid w:val="00AE754B"/>
    <w:rsid w:val="00AE78A7"/>
    <w:rsid w:val="00AF0474"/>
    <w:rsid w:val="00AF1A0C"/>
    <w:rsid w:val="00AF1F4F"/>
    <w:rsid w:val="00AF2A0C"/>
    <w:rsid w:val="00AF30A7"/>
    <w:rsid w:val="00AF3160"/>
    <w:rsid w:val="00AF4452"/>
    <w:rsid w:val="00AF4B74"/>
    <w:rsid w:val="00AF5A5B"/>
    <w:rsid w:val="00AF5EB0"/>
    <w:rsid w:val="00AF5EEE"/>
    <w:rsid w:val="00AF7014"/>
    <w:rsid w:val="00AF7285"/>
    <w:rsid w:val="00AF79ED"/>
    <w:rsid w:val="00AF7A72"/>
    <w:rsid w:val="00AF7A79"/>
    <w:rsid w:val="00AF7BF8"/>
    <w:rsid w:val="00AF7FDB"/>
    <w:rsid w:val="00B004D5"/>
    <w:rsid w:val="00B01810"/>
    <w:rsid w:val="00B018FC"/>
    <w:rsid w:val="00B01E6D"/>
    <w:rsid w:val="00B01FC9"/>
    <w:rsid w:val="00B02231"/>
    <w:rsid w:val="00B02B4F"/>
    <w:rsid w:val="00B02E9C"/>
    <w:rsid w:val="00B034F6"/>
    <w:rsid w:val="00B03B83"/>
    <w:rsid w:val="00B03CEC"/>
    <w:rsid w:val="00B03D7D"/>
    <w:rsid w:val="00B0415B"/>
    <w:rsid w:val="00B04527"/>
    <w:rsid w:val="00B04A16"/>
    <w:rsid w:val="00B05876"/>
    <w:rsid w:val="00B059A0"/>
    <w:rsid w:val="00B05BD3"/>
    <w:rsid w:val="00B07666"/>
    <w:rsid w:val="00B07A0D"/>
    <w:rsid w:val="00B07D22"/>
    <w:rsid w:val="00B1009E"/>
    <w:rsid w:val="00B10D1C"/>
    <w:rsid w:val="00B11C1A"/>
    <w:rsid w:val="00B11ECE"/>
    <w:rsid w:val="00B11F00"/>
    <w:rsid w:val="00B12935"/>
    <w:rsid w:val="00B1293A"/>
    <w:rsid w:val="00B13C6B"/>
    <w:rsid w:val="00B14392"/>
    <w:rsid w:val="00B1462E"/>
    <w:rsid w:val="00B15B18"/>
    <w:rsid w:val="00B16996"/>
    <w:rsid w:val="00B17782"/>
    <w:rsid w:val="00B17855"/>
    <w:rsid w:val="00B17B76"/>
    <w:rsid w:val="00B17FB0"/>
    <w:rsid w:val="00B200D3"/>
    <w:rsid w:val="00B20265"/>
    <w:rsid w:val="00B205D2"/>
    <w:rsid w:val="00B20CF8"/>
    <w:rsid w:val="00B20F3F"/>
    <w:rsid w:val="00B2102B"/>
    <w:rsid w:val="00B21464"/>
    <w:rsid w:val="00B21626"/>
    <w:rsid w:val="00B217BE"/>
    <w:rsid w:val="00B218E3"/>
    <w:rsid w:val="00B21D0A"/>
    <w:rsid w:val="00B2226A"/>
    <w:rsid w:val="00B22B1A"/>
    <w:rsid w:val="00B230BC"/>
    <w:rsid w:val="00B232FF"/>
    <w:rsid w:val="00B23765"/>
    <w:rsid w:val="00B23FCC"/>
    <w:rsid w:val="00B241B4"/>
    <w:rsid w:val="00B249DD"/>
    <w:rsid w:val="00B24D6B"/>
    <w:rsid w:val="00B24FEC"/>
    <w:rsid w:val="00B25514"/>
    <w:rsid w:val="00B25B5B"/>
    <w:rsid w:val="00B25DD9"/>
    <w:rsid w:val="00B2618B"/>
    <w:rsid w:val="00B26C54"/>
    <w:rsid w:val="00B26D7D"/>
    <w:rsid w:val="00B26DAF"/>
    <w:rsid w:val="00B26E8D"/>
    <w:rsid w:val="00B278E3"/>
    <w:rsid w:val="00B30184"/>
    <w:rsid w:val="00B30394"/>
    <w:rsid w:val="00B30799"/>
    <w:rsid w:val="00B3091D"/>
    <w:rsid w:val="00B311CF"/>
    <w:rsid w:val="00B31763"/>
    <w:rsid w:val="00B32600"/>
    <w:rsid w:val="00B32637"/>
    <w:rsid w:val="00B328D1"/>
    <w:rsid w:val="00B330F5"/>
    <w:rsid w:val="00B33A4B"/>
    <w:rsid w:val="00B33AF9"/>
    <w:rsid w:val="00B33C4C"/>
    <w:rsid w:val="00B34C24"/>
    <w:rsid w:val="00B34DA7"/>
    <w:rsid w:val="00B34F82"/>
    <w:rsid w:val="00B3564A"/>
    <w:rsid w:val="00B35C2C"/>
    <w:rsid w:val="00B360A9"/>
    <w:rsid w:val="00B36516"/>
    <w:rsid w:val="00B36769"/>
    <w:rsid w:val="00B36C6F"/>
    <w:rsid w:val="00B36E17"/>
    <w:rsid w:val="00B36E52"/>
    <w:rsid w:val="00B37086"/>
    <w:rsid w:val="00B40768"/>
    <w:rsid w:val="00B4087A"/>
    <w:rsid w:val="00B41639"/>
    <w:rsid w:val="00B41EE3"/>
    <w:rsid w:val="00B41FC9"/>
    <w:rsid w:val="00B4251E"/>
    <w:rsid w:val="00B425EF"/>
    <w:rsid w:val="00B427C4"/>
    <w:rsid w:val="00B42D85"/>
    <w:rsid w:val="00B42E12"/>
    <w:rsid w:val="00B438DF"/>
    <w:rsid w:val="00B43CF1"/>
    <w:rsid w:val="00B43F82"/>
    <w:rsid w:val="00B443AC"/>
    <w:rsid w:val="00B44647"/>
    <w:rsid w:val="00B44A1F"/>
    <w:rsid w:val="00B450B6"/>
    <w:rsid w:val="00B45175"/>
    <w:rsid w:val="00B4529F"/>
    <w:rsid w:val="00B458BD"/>
    <w:rsid w:val="00B45BA3"/>
    <w:rsid w:val="00B45C9E"/>
    <w:rsid w:val="00B4642A"/>
    <w:rsid w:val="00B46512"/>
    <w:rsid w:val="00B4679B"/>
    <w:rsid w:val="00B46F4A"/>
    <w:rsid w:val="00B46FDC"/>
    <w:rsid w:val="00B4766D"/>
    <w:rsid w:val="00B50D9B"/>
    <w:rsid w:val="00B512B6"/>
    <w:rsid w:val="00B51BCA"/>
    <w:rsid w:val="00B51F1F"/>
    <w:rsid w:val="00B526B1"/>
    <w:rsid w:val="00B53268"/>
    <w:rsid w:val="00B535B1"/>
    <w:rsid w:val="00B5491E"/>
    <w:rsid w:val="00B55CB0"/>
    <w:rsid w:val="00B56590"/>
    <w:rsid w:val="00B568B3"/>
    <w:rsid w:val="00B569B8"/>
    <w:rsid w:val="00B56AF5"/>
    <w:rsid w:val="00B56E08"/>
    <w:rsid w:val="00B573A0"/>
    <w:rsid w:val="00B575D8"/>
    <w:rsid w:val="00B57831"/>
    <w:rsid w:val="00B57FD5"/>
    <w:rsid w:val="00B60256"/>
    <w:rsid w:val="00B60E03"/>
    <w:rsid w:val="00B60F9A"/>
    <w:rsid w:val="00B614D8"/>
    <w:rsid w:val="00B62301"/>
    <w:rsid w:val="00B62729"/>
    <w:rsid w:val="00B628A1"/>
    <w:rsid w:val="00B62B6B"/>
    <w:rsid w:val="00B62D84"/>
    <w:rsid w:val="00B6334E"/>
    <w:rsid w:val="00B63C0E"/>
    <w:rsid w:val="00B63E47"/>
    <w:rsid w:val="00B63F6A"/>
    <w:rsid w:val="00B64A38"/>
    <w:rsid w:val="00B64C12"/>
    <w:rsid w:val="00B650F0"/>
    <w:rsid w:val="00B655EA"/>
    <w:rsid w:val="00B6586A"/>
    <w:rsid w:val="00B65EBB"/>
    <w:rsid w:val="00B65F02"/>
    <w:rsid w:val="00B664D9"/>
    <w:rsid w:val="00B66D8D"/>
    <w:rsid w:val="00B66DA3"/>
    <w:rsid w:val="00B66F32"/>
    <w:rsid w:val="00B66FE9"/>
    <w:rsid w:val="00B671DC"/>
    <w:rsid w:val="00B67575"/>
    <w:rsid w:val="00B675F2"/>
    <w:rsid w:val="00B679C8"/>
    <w:rsid w:val="00B67E2C"/>
    <w:rsid w:val="00B67F90"/>
    <w:rsid w:val="00B70176"/>
    <w:rsid w:val="00B7017B"/>
    <w:rsid w:val="00B7088A"/>
    <w:rsid w:val="00B70897"/>
    <w:rsid w:val="00B70F6A"/>
    <w:rsid w:val="00B715A8"/>
    <w:rsid w:val="00B715F2"/>
    <w:rsid w:val="00B71ABA"/>
    <w:rsid w:val="00B72056"/>
    <w:rsid w:val="00B72162"/>
    <w:rsid w:val="00B7222D"/>
    <w:rsid w:val="00B72721"/>
    <w:rsid w:val="00B72A60"/>
    <w:rsid w:val="00B72B7C"/>
    <w:rsid w:val="00B73580"/>
    <w:rsid w:val="00B73FF4"/>
    <w:rsid w:val="00B75274"/>
    <w:rsid w:val="00B7542B"/>
    <w:rsid w:val="00B758EA"/>
    <w:rsid w:val="00B7604F"/>
    <w:rsid w:val="00B768EC"/>
    <w:rsid w:val="00B769F0"/>
    <w:rsid w:val="00B76EDF"/>
    <w:rsid w:val="00B76FC3"/>
    <w:rsid w:val="00B7708E"/>
    <w:rsid w:val="00B77151"/>
    <w:rsid w:val="00B771A9"/>
    <w:rsid w:val="00B7730D"/>
    <w:rsid w:val="00B7737A"/>
    <w:rsid w:val="00B77410"/>
    <w:rsid w:val="00B77B09"/>
    <w:rsid w:val="00B77CAB"/>
    <w:rsid w:val="00B77CB1"/>
    <w:rsid w:val="00B77E03"/>
    <w:rsid w:val="00B80324"/>
    <w:rsid w:val="00B809BF"/>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CBD"/>
    <w:rsid w:val="00B83F0B"/>
    <w:rsid w:val="00B8420E"/>
    <w:rsid w:val="00B8473F"/>
    <w:rsid w:val="00B84B48"/>
    <w:rsid w:val="00B84B52"/>
    <w:rsid w:val="00B85256"/>
    <w:rsid w:val="00B85472"/>
    <w:rsid w:val="00B86526"/>
    <w:rsid w:val="00B8664C"/>
    <w:rsid w:val="00B873E7"/>
    <w:rsid w:val="00B877CD"/>
    <w:rsid w:val="00B87FE7"/>
    <w:rsid w:val="00B90477"/>
    <w:rsid w:val="00B90697"/>
    <w:rsid w:val="00B906D0"/>
    <w:rsid w:val="00B90992"/>
    <w:rsid w:val="00B910B2"/>
    <w:rsid w:val="00B911F1"/>
    <w:rsid w:val="00B912D8"/>
    <w:rsid w:val="00B91596"/>
    <w:rsid w:val="00B91DCC"/>
    <w:rsid w:val="00B91F9D"/>
    <w:rsid w:val="00B932AB"/>
    <w:rsid w:val="00B9339E"/>
    <w:rsid w:val="00B93617"/>
    <w:rsid w:val="00B93A94"/>
    <w:rsid w:val="00B93DCE"/>
    <w:rsid w:val="00B94239"/>
    <w:rsid w:val="00B9442E"/>
    <w:rsid w:val="00B94441"/>
    <w:rsid w:val="00B947FA"/>
    <w:rsid w:val="00B951A5"/>
    <w:rsid w:val="00B952C3"/>
    <w:rsid w:val="00B95688"/>
    <w:rsid w:val="00B95BA7"/>
    <w:rsid w:val="00B95D8A"/>
    <w:rsid w:val="00B96205"/>
    <w:rsid w:val="00B96330"/>
    <w:rsid w:val="00B96AB4"/>
    <w:rsid w:val="00B96D62"/>
    <w:rsid w:val="00B975E9"/>
    <w:rsid w:val="00B97AFC"/>
    <w:rsid w:val="00B97C14"/>
    <w:rsid w:val="00BA0397"/>
    <w:rsid w:val="00BA0A0C"/>
    <w:rsid w:val="00BA0AF1"/>
    <w:rsid w:val="00BA0C0D"/>
    <w:rsid w:val="00BA0DD5"/>
    <w:rsid w:val="00BA0F9C"/>
    <w:rsid w:val="00BA135F"/>
    <w:rsid w:val="00BA179B"/>
    <w:rsid w:val="00BA18F6"/>
    <w:rsid w:val="00BA1A21"/>
    <w:rsid w:val="00BA259D"/>
    <w:rsid w:val="00BA293F"/>
    <w:rsid w:val="00BA29CC"/>
    <w:rsid w:val="00BA2FD2"/>
    <w:rsid w:val="00BA30BD"/>
    <w:rsid w:val="00BA36BB"/>
    <w:rsid w:val="00BA3C2F"/>
    <w:rsid w:val="00BA46E0"/>
    <w:rsid w:val="00BA4AC6"/>
    <w:rsid w:val="00BA4B59"/>
    <w:rsid w:val="00BA4B9F"/>
    <w:rsid w:val="00BA535E"/>
    <w:rsid w:val="00BA575C"/>
    <w:rsid w:val="00BA6339"/>
    <w:rsid w:val="00BA65F6"/>
    <w:rsid w:val="00BA6FC3"/>
    <w:rsid w:val="00BA7161"/>
    <w:rsid w:val="00BA7724"/>
    <w:rsid w:val="00BA7CAD"/>
    <w:rsid w:val="00BA7D4E"/>
    <w:rsid w:val="00BB02E7"/>
    <w:rsid w:val="00BB03C4"/>
    <w:rsid w:val="00BB03C7"/>
    <w:rsid w:val="00BB1CBD"/>
    <w:rsid w:val="00BB283E"/>
    <w:rsid w:val="00BB2964"/>
    <w:rsid w:val="00BB29C7"/>
    <w:rsid w:val="00BB3EE5"/>
    <w:rsid w:val="00BB4552"/>
    <w:rsid w:val="00BB46F0"/>
    <w:rsid w:val="00BB495E"/>
    <w:rsid w:val="00BB5110"/>
    <w:rsid w:val="00BB5295"/>
    <w:rsid w:val="00BB5641"/>
    <w:rsid w:val="00BB5D33"/>
    <w:rsid w:val="00BB5E7F"/>
    <w:rsid w:val="00BB6BAB"/>
    <w:rsid w:val="00BB6EA7"/>
    <w:rsid w:val="00BB782A"/>
    <w:rsid w:val="00BC0304"/>
    <w:rsid w:val="00BC03E0"/>
    <w:rsid w:val="00BC0663"/>
    <w:rsid w:val="00BC075A"/>
    <w:rsid w:val="00BC175D"/>
    <w:rsid w:val="00BC19F7"/>
    <w:rsid w:val="00BC25B1"/>
    <w:rsid w:val="00BC276C"/>
    <w:rsid w:val="00BC3878"/>
    <w:rsid w:val="00BC3F98"/>
    <w:rsid w:val="00BC403B"/>
    <w:rsid w:val="00BC47CD"/>
    <w:rsid w:val="00BC4E13"/>
    <w:rsid w:val="00BC53EE"/>
    <w:rsid w:val="00BC5469"/>
    <w:rsid w:val="00BC588B"/>
    <w:rsid w:val="00BC59C9"/>
    <w:rsid w:val="00BC6183"/>
    <w:rsid w:val="00BC62BD"/>
    <w:rsid w:val="00BC6335"/>
    <w:rsid w:val="00BC6BCE"/>
    <w:rsid w:val="00BC6E8E"/>
    <w:rsid w:val="00BC7B1B"/>
    <w:rsid w:val="00BD01D8"/>
    <w:rsid w:val="00BD06E0"/>
    <w:rsid w:val="00BD14B1"/>
    <w:rsid w:val="00BD2598"/>
    <w:rsid w:val="00BD2BD0"/>
    <w:rsid w:val="00BD3CA3"/>
    <w:rsid w:val="00BD4511"/>
    <w:rsid w:val="00BD4B7E"/>
    <w:rsid w:val="00BD50C8"/>
    <w:rsid w:val="00BD51B4"/>
    <w:rsid w:val="00BD5274"/>
    <w:rsid w:val="00BD55C8"/>
    <w:rsid w:val="00BD5A0C"/>
    <w:rsid w:val="00BD5ADB"/>
    <w:rsid w:val="00BD5DBD"/>
    <w:rsid w:val="00BD68A5"/>
    <w:rsid w:val="00BD7EF5"/>
    <w:rsid w:val="00BE00D7"/>
    <w:rsid w:val="00BE03F0"/>
    <w:rsid w:val="00BE1442"/>
    <w:rsid w:val="00BE1822"/>
    <w:rsid w:val="00BE1CEB"/>
    <w:rsid w:val="00BE1FF4"/>
    <w:rsid w:val="00BE2068"/>
    <w:rsid w:val="00BE2132"/>
    <w:rsid w:val="00BE2972"/>
    <w:rsid w:val="00BE3014"/>
    <w:rsid w:val="00BE3748"/>
    <w:rsid w:val="00BE3B2E"/>
    <w:rsid w:val="00BE3B42"/>
    <w:rsid w:val="00BE3E30"/>
    <w:rsid w:val="00BE3ED3"/>
    <w:rsid w:val="00BE40EC"/>
    <w:rsid w:val="00BE4377"/>
    <w:rsid w:val="00BE5839"/>
    <w:rsid w:val="00BE5F2A"/>
    <w:rsid w:val="00BE61E4"/>
    <w:rsid w:val="00BE6F4C"/>
    <w:rsid w:val="00BF08FC"/>
    <w:rsid w:val="00BF0DD3"/>
    <w:rsid w:val="00BF11F8"/>
    <w:rsid w:val="00BF1294"/>
    <w:rsid w:val="00BF1507"/>
    <w:rsid w:val="00BF1888"/>
    <w:rsid w:val="00BF1D8C"/>
    <w:rsid w:val="00BF1D8E"/>
    <w:rsid w:val="00BF210D"/>
    <w:rsid w:val="00BF2159"/>
    <w:rsid w:val="00BF2DE9"/>
    <w:rsid w:val="00BF2EE8"/>
    <w:rsid w:val="00BF3090"/>
    <w:rsid w:val="00BF391D"/>
    <w:rsid w:val="00BF3B54"/>
    <w:rsid w:val="00BF3F81"/>
    <w:rsid w:val="00BF409A"/>
    <w:rsid w:val="00BF4272"/>
    <w:rsid w:val="00BF4534"/>
    <w:rsid w:val="00BF46EC"/>
    <w:rsid w:val="00BF4C90"/>
    <w:rsid w:val="00BF5202"/>
    <w:rsid w:val="00BF5D75"/>
    <w:rsid w:val="00BF6175"/>
    <w:rsid w:val="00BF6217"/>
    <w:rsid w:val="00BF6280"/>
    <w:rsid w:val="00BF62AC"/>
    <w:rsid w:val="00BF696B"/>
    <w:rsid w:val="00BF6EFC"/>
    <w:rsid w:val="00BF72B2"/>
    <w:rsid w:val="00BF7567"/>
    <w:rsid w:val="00BF7665"/>
    <w:rsid w:val="00C000E2"/>
    <w:rsid w:val="00C001DD"/>
    <w:rsid w:val="00C00968"/>
    <w:rsid w:val="00C0098D"/>
    <w:rsid w:val="00C016C4"/>
    <w:rsid w:val="00C01AC1"/>
    <w:rsid w:val="00C01F98"/>
    <w:rsid w:val="00C025E7"/>
    <w:rsid w:val="00C026D0"/>
    <w:rsid w:val="00C02D07"/>
    <w:rsid w:val="00C03135"/>
    <w:rsid w:val="00C033DD"/>
    <w:rsid w:val="00C0418B"/>
    <w:rsid w:val="00C0474B"/>
    <w:rsid w:val="00C04759"/>
    <w:rsid w:val="00C04F5C"/>
    <w:rsid w:val="00C05149"/>
    <w:rsid w:val="00C05163"/>
    <w:rsid w:val="00C05463"/>
    <w:rsid w:val="00C05936"/>
    <w:rsid w:val="00C05CB4"/>
    <w:rsid w:val="00C06805"/>
    <w:rsid w:val="00C06836"/>
    <w:rsid w:val="00C07181"/>
    <w:rsid w:val="00C07875"/>
    <w:rsid w:val="00C07A21"/>
    <w:rsid w:val="00C10591"/>
    <w:rsid w:val="00C10E92"/>
    <w:rsid w:val="00C114E1"/>
    <w:rsid w:val="00C12521"/>
    <w:rsid w:val="00C12E72"/>
    <w:rsid w:val="00C12EA4"/>
    <w:rsid w:val="00C131F3"/>
    <w:rsid w:val="00C134D2"/>
    <w:rsid w:val="00C13C1F"/>
    <w:rsid w:val="00C14529"/>
    <w:rsid w:val="00C14C12"/>
    <w:rsid w:val="00C14C6A"/>
    <w:rsid w:val="00C150BB"/>
    <w:rsid w:val="00C15259"/>
    <w:rsid w:val="00C15D02"/>
    <w:rsid w:val="00C160CC"/>
    <w:rsid w:val="00C166D0"/>
    <w:rsid w:val="00C167EE"/>
    <w:rsid w:val="00C16B94"/>
    <w:rsid w:val="00C17608"/>
    <w:rsid w:val="00C17749"/>
    <w:rsid w:val="00C20C32"/>
    <w:rsid w:val="00C21058"/>
    <w:rsid w:val="00C21150"/>
    <w:rsid w:val="00C21380"/>
    <w:rsid w:val="00C21628"/>
    <w:rsid w:val="00C21D85"/>
    <w:rsid w:val="00C21EB1"/>
    <w:rsid w:val="00C22682"/>
    <w:rsid w:val="00C2268A"/>
    <w:rsid w:val="00C22E05"/>
    <w:rsid w:val="00C233EE"/>
    <w:rsid w:val="00C2395A"/>
    <w:rsid w:val="00C23A29"/>
    <w:rsid w:val="00C24E16"/>
    <w:rsid w:val="00C2506B"/>
    <w:rsid w:val="00C254A0"/>
    <w:rsid w:val="00C25A42"/>
    <w:rsid w:val="00C260DB"/>
    <w:rsid w:val="00C264A1"/>
    <w:rsid w:val="00C2687B"/>
    <w:rsid w:val="00C2699D"/>
    <w:rsid w:val="00C26D14"/>
    <w:rsid w:val="00C2799B"/>
    <w:rsid w:val="00C27A0F"/>
    <w:rsid w:val="00C27ACF"/>
    <w:rsid w:val="00C3035D"/>
    <w:rsid w:val="00C30DE1"/>
    <w:rsid w:val="00C31769"/>
    <w:rsid w:val="00C31E84"/>
    <w:rsid w:val="00C323CD"/>
    <w:rsid w:val="00C32DA1"/>
    <w:rsid w:val="00C330EA"/>
    <w:rsid w:val="00C33275"/>
    <w:rsid w:val="00C33495"/>
    <w:rsid w:val="00C33584"/>
    <w:rsid w:val="00C3369F"/>
    <w:rsid w:val="00C3486F"/>
    <w:rsid w:val="00C348B8"/>
    <w:rsid w:val="00C348D1"/>
    <w:rsid w:val="00C3490D"/>
    <w:rsid w:val="00C34A86"/>
    <w:rsid w:val="00C34AC5"/>
    <w:rsid w:val="00C35367"/>
    <w:rsid w:val="00C35746"/>
    <w:rsid w:val="00C35793"/>
    <w:rsid w:val="00C35899"/>
    <w:rsid w:val="00C35A0B"/>
    <w:rsid w:val="00C36A6D"/>
    <w:rsid w:val="00C36A98"/>
    <w:rsid w:val="00C37160"/>
    <w:rsid w:val="00C40292"/>
    <w:rsid w:val="00C40435"/>
    <w:rsid w:val="00C4055D"/>
    <w:rsid w:val="00C408F0"/>
    <w:rsid w:val="00C411F1"/>
    <w:rsid w:val="00C41EBF"/>
    <w:rsid w:val="00C41EC9"/>
    <w:rsid w:val="00C42A83"/>
    <w:rsid w:val="00C42DA5"/>
    <w:rsid w:val="00C43204"/>
    <w:rsid w:val="00C43853"/>
    <w:rsid w:val="00C447E3"/>
    <w:rsid w:val="00C448E5"/>
    <w:rsid w:val="00C44979"/>
    <w:rsid w:val="00C44B83"/>
    <w:rsid w:val="00C4501B"/>
    <w:rsid w:val="00C45883"/>
    <w:rsid w:val="00C45AB5"/>
    <w:rsid w:val="00C45B5D"/>
    <w:rsid w:val="00C45EC0"/>
    <w:rsid w:val="00C461F8"/>
    <w:rsid w:val="00C46311"/>
    <w:rsid w:val="00C46C1F"/>
    <w:rsid w:val="00C46FCB"/>
    <w:rsid w:val="00C47BC3"/>
    <w:rsid w:val="00C47CBB"/>
    <w:rsid w:val="00C500BF"/>
    <w:rsid w:val="00C5047B"/>
    <w:rsid w:val="00C5058A"/>
    <w:rsid w:val="00C50656"/>
    <w:rsid w:val="00C50766"/>
    <w:rsid w:val="00C50AF1"/>
    <w:rsid w:val="00C510F6"/>
    <w:rsid w:val="00C511FB"/>
    <w:rsid w:val="00C51264"/>
    <w:rsid w:val="00C5156E"/>
    <w:rsid w:val="00C5159C"/>
    <w:rsid w:val="00C51FF3"/>
    <w:rsid w:val="00C52191"/>
    <w:rsid w:val="00C52C35"/>
    <w:rsid w:val="00C52C56"/>
    <w:rsid w:val="00C548B6"/>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2D1"/>
    <w:rsid w:val="00C61C4A"/>
    <w:rsid w:val="00C61D54"/>
    <w:rsid w:val="00C621B3"/>
    <w:rsid w:val="00C62282"/>
    <w:rsid w:val="00C62806"/>
    <w:rsid w:val="00C62C7D"/>
    <w:rsid w:val="00C62CD8"/>
    <w:rsid w:val="00C63427"/>
    <w:rsid w:val="00C636E8"/>
    <w:rsid w:val="00C63714"/>
    <w:rsid w:val="00C639AA"/>
    <w:rsid w:val="00C63BFF"/>
    <w:rsid w:val="00C63C26"/>
    <w:rsid w:val="00C63DD7"/>
    <w:rsid w:val="00C64219"/>
    <w:rsid w:val="00C64552"/>
    <w:rsid w:val="00C64A58"/>
    <w:rsid w:val="00C64B7E"/>
    <w:rsid w:val="00C64DA4"/>
    <w:rsid w:val="00C65CE2"/>
    <w:rsid w:val="00C65E39"/>
    <w:rsid w:val="00C66069"/>
    <w:rsid w:val="00C66A6C"/>
    <w:rsid w:val="00C66B43"/>
    <w:rsid w:val="00C66FA4"/>
    <w:rsid w:val="00C6703B"/>
    <w:rsid w:val="00C673E8"/>
    <w:rsid w:val="00C67CF3"/>
    <w:rsid w:val="00C67E0C"/>
    <w:rsid w:val="00C704F8"/>
    <w:rsid w:val="00C70B84"/>
    <w:rsid w:val="00C70DD9"/>
    <w:rsid w:val="00C710F0"/>
    <w:rsid w:val="00C71155"/>
    <w:rsid w:val="00C71B67"/>
    <w:rsid w:val="00C72029"/>
    <w:rsid w:val="00C72496"/>
    <w:rsid w:val="00C733D3"/>
    <w:rsid w:val="00C736EA"/>
    <w:rsid w:val="00C73A56"/>
    <w:rsid w:val="00C73B4A"/>
    <w:rsid w:val="00C742B1"/>
    <w:rsid w:val="00C7466E"/>
    <w:rsid w:val="00C74EC6"/>
    <w:rsid w:val="00C750C0"/>
    <w:rsid w:val="00C75144"/>
    <w:rsid w:val="00C7520E"/>
    <w:rsid w:val="00C75220"/>
    <w:rsid w:val="00C75574"/>
    <w:rsid w:val="00C756D3"/>
    <w:rsid w:val="00C75769"/>
    <w:rsid w:val="00C75CC0"/>
    <w:rsid w:val="00C761B1"/>
    <w:rsid w:val="00C76AB8"/>
    <w:rsid w:val="00C76D6F"/>
    <w:rsid w:val="00C76E3B"/>
    <w:rsid w:val="00C77016"/>
    <w:rsid w:val="00C77775"/>
    <w:rsid w:val="00C77B13"/>
    <w:rsid w:val="00C8038A"/>
    <w:rsid w:val="00C8041E"/>
    <w:rsid w:val="00C808CB"/>
    <w:rsid w:val="00C80D89"/>
    <w:rsid w:val="00C80DD4"/>
    <w:rsid w:val="00C80F2E"/>
    <w:rsid w:val="00C81A14"/>
    <w:rsid w:val="00C82176"/>
    <w:rsid w:val="00C821EE"/>
    <w:rsid w:val="00C824EE"/>
    <w:rsid w:val="00C829B4"/>
    <w:rsid w:val="00C82EAB"/>
    <w:rsid w:val="00C83BC2"/>
    <w:rsid w:val="00C83BE9"/>
    <w:rsid w:val="00C8429C"/>
    <w:rsid w:val="00C84F18"/>
    <w:rsid w:val="00C8582C"/>
    <w:rsid w:val="00C87152"/>
    <w:rsid w:val="00C87556"/>
    <w:rsid w:val="00C87B31"/>
    <w:rsid w:val="00C90919"/>
    <w:rsid w:val="00C909BF"/>
    <w:rsid w:val="00C9114E"/>
    <w:rsid w:val="00C912A1"/>
    <w:rsid w:val="00C915F4"/>
    <w:rsid w:val="00C91AA6"/>
    <w:rsid w:val="00C920F0"/>
    <w:rsid w:val="00C921D4"/>
    <w:rsid w:val="00C92479"/>
    <w:rsid w:val="00C9251F"/>
    <w:rsid w:val="00C925AF"/>
    <w:rsid w:val="00C92865"/>
    <w:rsid w:val="00C92BD0"/>
    <w:rsid w:val="00C9344B"/>
    <w:rsid w:val="00C93C55"/>
    <w:rsid w:val="00C9448D"/>
    <w:rsid w:val="00C94545"/>
    <w:rsid w:val="00C94A8D"/>
    <w:rsid w:val="00C94AF4"/>
    <w:rsid w:val="00C94CED"/>
    <w:rsid w:val="00C94DF7"/>
    <w:rsid w:val="00C95BA1"/>
    <w:rsid w:val="00C95D29"/>
    <w:rsid w:val="00C96258"/>
    <w:rsid w:val="00C962A0"/>
    <w:rsid w:val="00C966BA"/>
    <w:rsid w:val="00C96A4E"/>
    <w:rsid w:val="00C96F94"/>
    <w:rsid w:val="00C9728A"/>
    <w:rsid w:val="00C97859"/>
    <w:rsid w:val="00C97CEE"/>
    <w:rsid w:val="00CA0060"/>
    <w:rsid w:val="00CA012C"/>
    <w:rsid w:val="00CA022C"/>
    <w:rsid w:val="00CA115A"/>
    <w:rsid w:val="00CA1A15"/>
    <w:rsid w:val="00CA1BC2"/>
    <w:rsid w:val="00CA2111"/>
    <w:rsid w:val="00CA2164"/>
    <w:rsid w:val="00CA25CC"/>
    <w:rsid w:val="00CA27E0"/>
    <w:rsid w:val="00CA2B6F"/>
    <w:rsid w:val="00CA2E87"/>
    <w:rsid w:val="00CA30A8"/>
    <w:rsid w:val="00CA394F"/>
    <w:rsid w:val="00CA3C43"/>
    <w:rsid w:val="00CA416D"/>
    <w:rsid w:val="00CA4460"/>
    <w:rsid w:val="00CA4C0F"/>
    <w:rsid w:val="00CA4E71"/>
    <w:rsid w:val="00CA524E"/>
    <w:rsid w:val="00CA5565"/>
    <w:rsid w:val="00CA57F9"/>
    <w:rsid w:val="00CA5C1B"/>
    <w:rsid w:val="00CA673E"/>
    <w:rsid w:val="00CA6C43"/>
    <w:rsid w:val="00CA7491"/>
    <w:rsid w:val="00CA77BE"/>
    <w:rsid w:val="00CB03E6"/>
    <w:rsid w:val="00CB0716"/>
    <w:rsid w:val="00CB0B8B"/>
    <w:rsid w:val="00CB14F0"/>
    <w:rsid w:val="00CB1AD3"/>
    <w:rsid w:val="00CB1CC0"/>
    <w:rsid w:val="00CB21DC"/>
    <w:rsid w:val="00CB2243"/>
    <w:rsid w:val="00CB265F"/>
    <w:rsid w:val="00CB2B24"/>
    <w:rsid w:val="00CB39C4"/>
    <w:rsid w:val="00CB3D51"/>
    <w:rsid w:val="00CB437E"/>
    <w:rsid w:val="00CB4A12"/>
    <w:rsid w:val="00CB4D73"/>
    <w:rsid w:val="00CB5121"/>
    <w:rsid w:val="00CB5DC7"/>
    <w:rsid w:val="00CB66F6"/>
    <w:rsid w:val="00CB68F1"/>
    <w:rsid w:val="00CB6A76"/>
    <w:rsid w:val="00CB6FCF"/>
    <w:rsid w:val="00CB7940"/>
    <w:rsid w:val="00CB7B30"/>
    <w:rsid w:val="00CC024B"/>
    <w:rsid w:val="00CC0928"/>
    <w:rsid w:val="00CC09B0"/>
    <w:rsid w:val="00CC0A66"/>
    <w:rsid w:val="00CC0DB5"/>
    <w:rsid w:val="00CC0DC5"/>
    <w:rsid w:val="00CC1640"/>
    <w:rsid w:val="00CC18C2"/>
    <w:rsid w:val="00CC1ECC"/>
    <w:rsid w:val="00CC1F55"/>
    <w:rsid w:val="00CC205D"/>
    <w:rsid w:val="00CC20EA"/>
    <w:rsid w:val="00CC2150"/>
    <w:rsid w:val="00CC2629"/>
    <w:rsid w:val="00CC35BA"/>
    <w:rsid w:val="00CC39C5"/>
    <w:rsid w:val="00CC3B16"/>
    <w:rsid w:val="00CC3D42"/>
    <w:rsid w:val="00CC3EC3"/>
    <w:rsid w:val="00CC45CB"/>
    <w:rsid w:val="00CC45DE"/>
    <w:rsid w:val="00CC48FF"/>
    <w:rsid w:val="00CC4959"/>
    <w:rsid w:val="00CC544A"/>
    <w:rsid w:val="00CC5662"/>
    <w:rsid w:val="00CC5832"/>
    <w:rsid w:val="00CC58FD"/>
    <w:rsid w:val="00CC5C88"/>
    <w:rsid w:val="00CC6090"/>
    <w:rsid w:val="00CC6B95"/>
    <w:rsid w:val="00CC6FEF"/>
    <w:rsid w:val="00CC768A"/>
    <w:rsid w:val="00CC76BD"/>
    <w:rsid w:val="00CC786B"/>
    <w:rsid w:val="00CC7D4B"/>
    <w:rsid w:val="00CD08A5"/>
    <w:rsid w:val="00CD0CA2"/>
    <w:rsid w:val="00CD10F7"/>
    <w:rsid w:val="00CD1399"/>
    <w:rsid w:val="00CD1641"/>
    <w:rsid w:val="00CD1D3B"/>
    <w:rsid w:val="00CD1E75"/>
    <w:rsid w:val="00CD1FC2"/>
    <w:rsid w:val="00CD2F58"/>
    <w:rsid w:val="00CD34D7"/>
    <w:rsid w:val="00CD3558"/>
    <w:rsid w:val="00CD36CA"/>
    <w:rsid w:val="00CD3EDD"/>
    <w:rsid w:val="00CD5F83"/>
    <w:rsid w:val="00CD6424"/>
    <w:rsid w:val="00CD64B8"/>
    <w:rsid w:val="00CD6A4D"/>
    <w:rsid w:val="00CD76FB"/>
    <w:rsid w:val="00CD77AF"/>
    <w:rsid w:val="00CE096B"/>
    <w:rsid w:val="00CE0CEC"/>
    <w:rsid w:val="00CE1936"/>
    <w:rsid w:val="00CE1B2C"/>
    <w:rsid w:val="00CE1B51"/>
    <w:rsid w:val="00CE1BEC"/>
    <w:rsid w:val="00CE1C1D"/>
    <w:rsid w:val="00CE1F32"/>
    <w:rsid w:val="00CE26A8"/>
    <w:rsid w:val="00CE2725"/>
    <w:rsid w:val="00CE2E51"/>
    <w:rsid w:val="00CE33B2"/>
    <w:rsid w:val="00CE3469"/>
    <w:rsid w:val="00CE3C70"/>
    <w:rsid w:val="00CE3F53"/>
    <w:rsid w:val="00CE43D9"/>
    <w:rsid w:val="00CE462D"/>
    <w:rsid w:val="00CE465C"/>
    <w:rsid w:val="00CE47D0"/>
    <w:rsid w:val="00CE4A4C"/>
    <w:rsid w:val="00CE4C1A"/>
    <w:rsid w:val="00CE5087"/>
    <w:rsid w:val="00CE5431"/>
    <w:rsid w:val="00CE57B5"/>
    <w:rsid w:val="00CE5881"/>
    <w:rsid w:val="00CE58C7"/>
    <w:rsid w:val="00CE5E86"/>
    <w:rsid w:val="00CE621D"/>
    <w:rsid w:val="00CE6B13"/>
    <w:rsid w:val="00CE7069"/>
    <w:rsid w:val="00CE7643"/>
    <w:rsid w:val="00CE76CC"/>
    <w:rsid w:val="00CE7CD0"/>
    <w:rsid w:val="00CF0056"/>
    <w:rsid w:val="00CF0336"/>
    <w:rsid w:val="00CF0DE7"/>
    <w:rsid w:val="00CF11DD"/>
    <w:rsid w:val="00CF142B"/>
    <w:rsid w:val="00CF1E2F"/>
    <w:rsid w:val="00CF2F47"/>
    <w:rsid w:val="00CF3671"/>
    <w:rsid w:val="00CF3C61"/>
    <w:rsid w:val="00CF3DCB"/>
    <w:rsid w:val="00CF41BF"/>
    <w:rsid w:val="00CF421C"/>
    <w:rsid w:val="00CF5A13"/>
    <w:rsid w:val="00CF6B3A"/>
    <w:rsid w:val="00CF6B47"/>
    <w:rsid w:val="00CF6DA5"/>
    <w:rsid w:val="00CF6DE0"/>
    <w:rsid w:val="00CF6FDE"/>
    <w:rsid w:val="00CF72B5"/>
    <w:rsid w:val="00CF7998"/>
    <w:rsid w:val="00D0062A"/>
    <w:rsid w:val="00D007A1"/>
    <w:rsid w:val="00D00ABD"/>
    <w:rsid w:val="00D00C1A"/>
    <w:rsid w:val="00D01C80"/>
    <w:rsid w:val="00D02904"/>
    <w:rsid w:val="00D04035"/>
    <w:rsid w:val="00D04AC8"/>
    <w:rsid w:val="00D04E7B"/>
    <w:rsid w:val="00D05067"/>
    <w:rsid w:val="00D052A1"/>
    <w:rsid w:val="00D054AA"/>
    <w:rsid w:val="00D0554D"/>
    <w:rsid w:val="00D05B6C"/>
    <w:rsid w:val="00D066F4"/>
    <w:rsid w:val="00D06FA1"/>
    <w:rsid w:val="00D102F6"/>
    <w:rsid w:val="00D105D4"/>
    <w:rsid w:val="00D1071A"/>
    <w:rsid w:val="00D11597"/>
    <w:rsid w:val="00D11CB8"/>
    <w:rsid w:val="00D123F8"/>
    <w:rsid w:val="00D1318E"/>
    <w:rsid w:val="00D1380C"/>
    <w:rsid w:val="00D14379"/>
    <w:rsid w:val="00D1441D"/>
    <w:rsid w:val="00D1460A"/>
    <w:rsid w:val="00D147EF"/>
    <w:rsid w:val="00D14A2F"/>
    <w:rsid w:val="00D15298"/>
    <w:rsid w:val="00D15516"/>
    <w:rsid w:val="00D15783"/>
    <w:rsid w:val="00D15B2A"/>
    <w:rsid w:val="00D15C1B"/>
    <w:rsid w:val="00D15CD6"/>
    <w:rsid w:val="00D15D18"/>
    <w:rsid w:val="00D15F34"/>
    <w:rsid w:val="00D161DD"/>
    <w:rsid w:val="00D16801"/>
    <w:rsid w:val="00D16B4C"/>
    <w:rsid w:val="00D16B9C"/>
    <w:rsid w:val="00D1713D"/>
    <w:rsid w:val="00D17382"/>
    <w:rsid w:val="00D173D4"/>
    <w:rsid w:val="00D17A12"/>
    <w:rsid w:val="00D17B82"/>
    <w:rsid w:val="00D17D21"/>
    <w:rsid w:val="00D17E23"/>
    <w:rsid w:val="00D17E2B"/>
    <w:rsid w:val="00D20C8F"/>
    <w:rsid w:val="00D22004"/>
    <w:rsid w:val="00D220B8"/>
    <w:rsid w:val="00D2299C"/>
    <w:rsid w:val="00D22BBF"/>
    <w:rsid w:val="00D230AA"/>
    <w:rsid w:val="00D23636"/>
    <w:rsid w:val="00D239C5"/>
    <w:rsid w:val="00D23BEE"/>
    <w:rsid w:val="00D24734"/>
    <w:rsid w:val="00D24A8D"/>
    <w:rsid w:val="00D25053"/>
    <w:rsid w:val="00D25918"/>
    <w:rsid w:val="00D26933"/>
    <w:rsid w:val="00D26ACA"/>
    <w:rsid w:val="00D26AD2"/>
    <w:rsid w:val="00D26B23"/>
    <w:rsid w:val="00D26F26"/>
    <w:rsid w:val="00D271A4"/>
    <w:rsid w:val="00D301B9"/>
    <w:rsid w:val="00D30DCE"/>
    <w:rsid w:val="00D31156"/>
    <w:rsid w:val="00D31197"/>
    <w:rsid w:val="00D31245"/>
    <w:rsid w:val="00D31B30"/>
    <w:rsid w:val="00D326C8"/>
    <w:rsid w:val="00D32C78"/>
    <w:rsid w:val="00D33B73"/>
    <w:rsid w:val="00D34402"/>
    <w:rsid w:val="00D3452B"/>
    <w:rsid w:val="00D356E6"/>
    <w:rsid w:val="00D3570A"/>
    <w:rsid w:val="00D35854"/>
    <w:rsid w:val="00D3689C"/>
    <w:rsid w:val="00D36FA1"/>
    <w:rsid w:val="00D3729D"/>
    <w:rsid w:val="00D372C9"/>
    <w:rsid w:val="00D3740C"/>
    <w:rsid w:val="00D374C6"/>
    <w:rsid w:val="00D375DA"/>
    <w:rsid w:val="00D40199"/>
    <w:rsid w:val="00D401B3"/>
    <w:rsid w:val="00D4026F"/>
    <w:rsid w:val="00D409C8"/>
    <w:rsid w:val="00D40AB8"/>
    <w:rsid w:val="00D40CB2"/>
    <w:rsid w:val="00D41531"/>
    <w:rsid w:val="00D4181A"/>
    <w:rsid w:val="00D41940"/>
    <w:rsid w:val="00D42359"/>
    <w:rsid w:val="00D427A9"/>
    <w:rsid w:val="00D42925"/>
    <w:rsid w:val="00D42B46"/>
    <w:rsid w:val="00D42ED0"/>
    <w:rsid w:val="00D43481"/>
    <w:rsid w:val="00D4350E"/>
    <w:rsid w:val="00D43793"/>
    <w:rsid w:val="00D44301"/>
    <w:rsid w:val="00D443F7"/>
    <w:rsid w:val="00D44A6A"/>
    <w:rsid w:val="00D45021"/>
    <w:rsid w:val="00D450CD"/>
    <w:rsid w:val="00D452F9"/>
    <w:rsid w:val="00D457B8"/>
    <w:rsid w:val="00D4606E"/>
    <w:rsid w:val="00D4670E"/>
    <w:rsid w:val="00D467A5"/>
    <w:rsid w:val="00D46D4D"/>
    <w:rsid w:val="00D46F21"/>
    <w:rsid w:val="00D475A7"/>
    <w:rsid w:val="00D500BE"/>
    <w:rsid w:val="00D501B5"/>
    <w:rsid w:val="00D5128F"/>
    <w:rsid w:val="00D513FE"/>
    <w:rsid w:val="00D51417"/>
    <w:rsid w:val="00D52377"/>
    <w:rsid w:val="00D5272B"/>
    <w:rsid w:val="00D5288D"/>
    <w:rsid w:val="00D533C0"/>
    <w:rsid w:val="00D53516"/>
    <w:rsid w:val="00D53BCE"/>
    <w:rsid w:val="00D53CBF"/>
    <w:rsid w:val="00D54761"/>
    <w:rsid w:val="00D55461"/>
    <w:rsid w:val="00D55E1C"/>
    <w:rsid w:val="00D56A6C"/>
    <w:rsid w:val="00D56CF5"/>
    <w:rsid w:val="00D574EB"/>
    <w:rsid w:val="00D57AF9"/>
    <w:rsid w:val="00D57D87"/>
    <w:rsid w:val="00D57E01"/>
    <w:rsid w:val="00D602C8"/>
    <w:rsid w:val="00D607F2"/>
    <w:rsid w:val="00D609D5"/>
    <w:rsid w:val="00D60A0A"/>
    <w:rsid w:val="00D60A7E"/>
    <w:rsid w:val="00D61634"/>
    <w:rsid w:val="00D6164A"/>
    <w:rsid w:val="00D619C9"/>
    <w:rsid w:val="00D61B1A"/>
    <w:rsid w:val="00D61B22"/>
    <w:rsid w:val="00D62017"/>
    <w:rsid w:val="00D621DE"/>
    <w:rsid w:val="00D62540"/>
    <w:rsid w:val="00D62A40"/>
    <w:rsid w:val="00D62D4D"/>
    <w:rsid w:val="00D636F7"/>
    <w:rsid w:val="00D63A0C"/>
    <w:rsid w:val="00D63C25"/>
    <w:rsid w:val="00D64C6F"/>
    <w:rsid w:val="00D65BFC"/>
    <w:rsid w:val="00D660A7"/>
    <w:rsid w:val="00D6622C"/>
    <w:rsid w:val="00D6696B"/>
    <w:rsid w:val="00D669CD"/>
    <w:rsid w:val="00D669E1"/>
    <w:rsid w:val="00D66DDF"/>
    <w:rsid w:val="00D67B25"/>
    <w:rsid w:val="00D67CDA"/>
    <w:rsid w:val="00D67D90"/>
    <w:rsid w:val="00D67DB1"/>
    <w:rsid w:val="00D705A0"/>
    <w:rsid w:val="00D7108A"/>
    <w:rsid w:val="00D71598"/>
    <w:rsid w:val="00D71909"/>
    <w:rsid w:val="00D7194F"/>
    <w:rsid w:val="00D71E56"/>
    <w:rsid w:val="00D72172"/>
    <w:rsid w:val="00D72399"/>
    <w:rsid w:val="00D725A5"/>
    <w:rsid w:val="00D7373E"/>
    <w:rsid w:val="00D73A91"/>
    <w:rsid w:val="00D73C16"/>
    <w:rsid w:val="00D73FA5"/>
    <w:rsid w:val="00D7413D"/>
    <w:rsid w:val="00D74247"/>
    <w:rsid w:val="00D743B9"/>
    <w:rsid w:val="00D746C6"/>
    <w:rsid w:val="00D747C7"/>
    <w:rsid w:val="00D747F8"/>
    <w:rsid w:val="00D74A24"/>
    <w:rsid w:val="00D74D5B"/>
    <w:rsid w:val="00D74DF3"/>
    <w:rsid w:val="00D74E7A"/>
    <w:rsid w:val="00D757DC"/>
    <w:rsid w:val="00D75BD8"/>
    <w:rsid w:val="00D75D3B"/>
    <w:rsid w:val="00D76D8A"/>
    <w:rsid w:val="00D76F96"/>
    <w:rsid w:val="00D7700A"/>
    <w:rsid w:val="00D77089"/>
    <w:rsid w:val="00D77142"/>
    <w:rsid w:val="00D7718F"/>
    <w:rsid w:val="00D7764F"/>
    <w:rsid w:val="00D776E4"/>
    <w:rsid w:val="00D7790C"/>
    <w:rsid w:val="00D77A95"/>
    <w:rsid w:val="00D77EDC"/>
    <w:rsid w:val="00D80164"/>
    <w:rsid w:val="00D80D4B"/>
    <w:rsid w:val="00D80E98"/>
    <w:rsid w:val="00D80FC9"/>
    <w:rsid w:val="00D813A2"/>
    <w:rsid w:val="00D81EEF"/>
    <w:rsid w:val="00D82100"/>
    <w:rsid w:val="00D8245D"/>
    <w:rsid w:val="00D82B7C"/>
    <w:rsid w:val="00D82BE7"/>
    <w:rsid w:val="00D82E1B"/>
    <w:rsid w:val="00D8355A"/>
    <w:rsid w:val="00D83E64"/>
    <w:rsid w:val="00D84133"/>
    <w:rsid w:val="00D84315"/>
    <w:rsid w:val="00D8441D"/>
    <w:rsid w:val="00D84689"/>
    <w:rsid w:val="00D849C8"/>
    <w:rsid w:val="00D84BE9"/>
    <w:rsid w:val="00D8507A"/>
    <w:rsid w:val="00D8512A"/>
    <w:rsid w:val="00D85A76"/>
    <w:rsid w:val="00D85CC4"/>
    <w:rsid w:val="00D85D5A"/>
    <w:rsid w:val="00D86BC1"/>
    <w:rsid w:val="00D86E74"/>
    <w:rsid w:val="00D86FF5"/>
    <w:rsid w:val="00D87427"/>
    <w:rsid w:val="00D8766D"/>
    <w:rsid w:val="00D87BEB"/>
    <w:rsid w:val="00D90702"/>
    <w:rsid w:val="00D9130C"/>
    <w:rsid w:val="00D919AC"/>
    <w:rsid w:val="00D9214E"/>
    <w:rsid w:val="00D92564"/>
    <w:rsid w:val="00D93684"/>
    <w:rsid w:val="00D939BB"/>
    <w:rsid w:val="00D9407D"/>
    <w:rsid w:val="00D94130"/>
    <w:rsid w:val="00D94318"/>
    <w:rsid w:val="00D944B6"/>
    <w:rsid w:val="00D94C22"/>
    <w:rsid w:val="00D95402"/>
    <w:rsid w:val="00D9543E"/>
    <w:rsid w:val="00D95628"/>
    <w:rsid w:val="00D956AE"/>
    <w:rsid w:val="00D956EA"/>
    <w:rsid w:val="00D95912"/>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263B"/>
    <w:rsid w:val="00DA2972"/>
    <w:rsid w:val="00DA39B7"/>
    <w:rsid w:val="00DA416D"/>
    <w:rsid w:val="00DA480A"/>
    <w:rsid w:val="00DA5C80"/>
    <w:rsid w:val="00DA5D7C"/>
    <w:rsid w:val="00DA6017"/>
    <w:rsid w:val="00DA6342"/>
    <w:rsid w:val="00DA6680"/>
    <w:rsid w:val="00DA68D2"/>
    <w:rsid w:val="00DA6F4D"/>
    <w:rsid w:val="00DA6F9B"/>
    <w:rsid w:val="00DA71EF"/>
    <w:rsid w:val="00DA73F7"/>
    <w:rsid w:val="00DA75A7"/>
    <w:rsid w:val="00DA76A3"/>
    <w:rsid w:val="00DA7998"/>
    <w:rsid w:val="00DA7B6A"/>
    <w:rsid w:val="00DA7BE6"/>
    <w:rsid w:val="00DB01F7"/>
    <w:rsid w:val="00DB02ED"/>
    <w:rsid w:val="00DB12A1"/>
    <w:rsid w:val="00DB1F47"/>
    <w:rsid w:val="00DB298B"/>
    <w:rsid w:val="00DB299D"/>
    <w:rsid w:val="00DB323B"/>
    <w:rsid w:val="00DB324D"/>
    <w:rsid w:val="00DB3277"/>
    <w:rsid w:val="00DB3D61"/>
    <w:rsid w:val="00DB3FC5"/>
    <w:rsid w:val="00DB42A6"/>
    <w:rsid w:val="00DB49E8"/>
    <w:rsid w:val="00DB5040"/>
    <w:rsid w:val="00DB52D4"/>
    <w:rsid w:val="00DB5695"/>
    <w:rsid w:val="00DB56C3"/>
    <w:rsid w:val="00DB60EF"/>
    <w:rsid w:val="00DB61C7"/>
    <w:rsid w:val="00DB631E"/>
    <w:rsid w:val="00DB6437"/>
    <w:rsid w:val="00DB74A8"/>
    <w:rsid w:val="00DB76E8"/>
    <w:rsid w:val="00DB7934"/>
    <w:rsid w:val="00DC00DE"/>
    <w:rsid w:val="00DC01DE"/>
    <w:rsid w:val="00DC038D"/>
    <w:rsid w:val="00DC0471"/>
    <w:rsid w:val="00DC0D7F"/>
    <w:rsid w:val="00DC0FCF"/>
    <w:rsid w:val="00DC15B0"/>
    <w:rsid w:val="00DC1B07"/>
    <w:rsid w:val="00DC31AA"/>
    <w:rsid w:val="00DC31FF"/>
    <w:rsid w:val="00DC380E"/>
    <w:rsid w:val="00DC3A44"/>
    <w:rsid w:val="00DC3B6F"/>
    <w:rsid w:val="00DC4536"/>
    <w:rsid w:val="00DC50B8"/>
    <w:rsid w:val="00DC52B8"/>
    <w:rsid w:val="00DC5A08"/>
    <w:rsid w:val="00DC5A0A"/>
    <w:rsid w:val="00DC5BBC"/>
    <w:rsid w:val="00DC68CE"/>
    <w:rsid w:val="00DC6E7C"/>
    <w:rsid w:val="00DC721D"/>
    <w:rsid w:val="00DC7A3E"/>
    <w:rsid w:val="00DC7C68"/>
    <w:rsid w:val="00DC7E57"/>
    <w:rsid w:val="00DC7F09"/>
    <w:rsid w:val="00DD0406"/>
    <w:rsid w:val="00DD0E8D"/>
    <w:rsid w:val="00DD1459"/>
    <w:rsid w:val="00DD19D8"/>
    <w:rsid w:val="00DD21C0"/>
    <w:rsid w:val="00DD26FE"/>
    <w:rsid w:val="00DD3078"/>
    <w:rsid w:val="00DD359F"/>
    <w:rsid w:val="00DD3BAE"/>
    <w:rsid w:val="00DD4124"/>
    <w:rsid w:val="00DD4FC8"/>
    <w:rsid w:val="00DD5202"/>
    <w:rsid w:val="00DD5720"/>
    <w:rsid w:val="00DD5E49"/>
    <w:rsid w:val="00DD6F6B"/>
    <w:rsid w:val="00DD71C3"/>
    <w:rsid w:val="00DD7B77"/>
    <w:rsid w:val="00DD7D63"/>
    <w:rsid w:val="00DE0F50"/>
    <w:rsid w:val="00DE1A29"/>
    <w:rsid w:val="00DE1D07"/>
    <w:rsid w:val="00DE20BE"/>
    <w:rsid w:val="00DE21C4"/>
    <w:rsid w:val="00DE2E8D"/>
    <w:rsid w:val="00DE2EC8"/>
    <w:rsid w:val="00DE32F4"/>
    <w:rsid w:val="00DE35B1"/>
    <w:rsid w:val="00DE3DD2"/>
    <w:rsid w:val="00DE45DE"/>
    <w:rsid w:val="00DE4DF8"/>
    <w:rsid w:val="00DE5996"/>
    <w:rsid w:val="00DE5D9B"/>
    <w:rsid w:val="00DE6779"/>
    <w:rsid w:val="00DE6D67"/>
    <w:rsid w:val="00DE7E85"/>
    <w:rsid w:val="00DF02F5"/>
    <w:rsid w:val="00DF08A0"/>
    <w:rsid w:val="00DF11BD"/>
    <w:rsid w:val="00DF1624"/>
    <w:rsid w:val="00DF1B7C"/>
    <w:rsid w:val="00DF20DB"/>
    <w:rsid w:val="00DF21C6"/>
    <w:rsid w:val="00DF23F6"/>
    <w:rsid w:val="00DF285E"/>
    <w:rsid w:val="00DF2B3F"/>
    <w:rsid w:val="00DF2C0A"/>
    <w:rsid w:val="00DF2C9D"/>
    <w:rsid w:val="00DF3E02"/>
    <w:rsid w:val="00DF43BB"/>
    <w:rsid w:val="00DF4A5C"/>
    <w:rsid w:val="00DF5423"/>
    <w:rsid w:val="00DF5533"/>
    <w:rsid w:val="00DF59A2"/>
    <w:rsid w:val="00DF6441"/>
    <w:rsid w:val="00DF644C"/>
    <w:rsid w:val="00DF6BB5"/>
    <w:rsid w:val="00DF7A81"/>
    <w:rsid w:val="00E002F5"/>
    <w:rsid w:val="00E00806"/>
    <w:rsid w:val="00E0096B"/>
    <w:rsid w:val="00E00B70"/>
    <w:rsid w:val="00E00D73"/>
    <w:rsid w:val="00E0100C"/>
    <w:rsid w:val="00E010D4"/>
    <w:rsid w:val="00E01C9B"/>
    <w:rsid w:val="00E01D91"/>
    <w:rsid w:val="00E01FB6"/>
    <w:rsid w:val="00E0233D"/>
    <w:rsid w:val="00E02BC7"/>
    <w:rsid w:val="00E02D00"/>
    <w:rsid w:val="00E02D21"/>
    <w:rsid w:val="00E02EBB"/>
    <w:rsid w:val="00E02FA6"/>
    <w:rsid w:val="00E03387"/>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C13"/>
    <w:rsid w:val="00E06DC5"/>
    <w:rsid w:val="00E07110"/>
    <w:rsid w:val="00E07BE0"/>
    <w:rsid w:val="00E07CC4"/>
    <w:rsid w:val="00E10492"/>
    <w:rsid w:val="00E10DAE"/>
    <w:rsid w:val="00E112CE"/>
    <w:rsid w:val="00E115CE"/>
    <w:rsid w:val="00E11657"/>
    <w:rsid w:val="00E11BAB"/>
    <w:rsid w:val="00E12029"/>
    <w:rsid w:val="00E12033"/>
    <w:rsid w:val="00E12DC8"/>
    <w:rsid w:val="00E13B96"/>
    <w:rsid w:val="00E148F0"/>
    <w:rsid w:val="00E14A49"/>
    <w:rsid w:val="00E14FAC"/>
    <w:rsid w:val="00E1580E"/>
    <w:rsid w:val="00E15ABB"/>
    <w:rsid w:val="00E15DC7"/>
    <w:rsid w:val="00E1620F"/>
    <w:rsid w:val="00E16558"/>
    <w:rsid w:val="00E166DF"/>
    <w:rsid w:val="00E16F70"/>
    <w:rsid w:val="00E17200"/>
    <w:rsid w:val="00E17319"/>
    <w:rsid w:val="00E174BC"/>
    <w:rsid w:val="00E17533"/>
    <w:rsid w:val="00E17572"/>
    <w:rsid w:val="00E17635"/>
    <w:rsid w:val="00E17784"/>
    <w:rsid w:val="00E177FF"/>
    <w:rsid w:val="00E17B1F"/>
    <w:rsid w:val="00E17EAD"/>
    <w:rsid w:val="00E20292"/>
    <w:rsid w:val="00E20322"/>
    <w:rsid w:val="00E208A2"/>
    <w:rsid w:val="00E2120A"/>
    <w:rsid w:val="00E21221"/>
    <w:rsid w:val="00E22391"/>
    <w:rsid w:val="00E22457"/>
    <w:rsid w:val="00E22641"/>
    <w:rsid w:val="00E23288"/>
    <w:rsid w:val="00E23C93"/>
    <w:rsid w:val="00E247F2"/>
    <w:rsid w:val="00E24C74"/>
    <w:rsid w:val="00E25194"/>
    <w:rsid w:val="00E256B5"/>
    <w:rsid w:val="00E25767"/>
    <w:rsid w:val="00E26654"/>
    <w:rsid w:val="00E267FF"/>
    <w:rsid w:val="00E26CF5"/>
    <w:rsid w:val="00E26DFC"/>
    <w:rsid w:val="00E27B40"/>
    <w:rsid w:val="00E31983"/>
    <w:rsid w:val="00E3206C"/>
    <w:rsid w:val="00E323FA"/>
    <w:rsid w:val="00E32B72"/>
    <w:rsid w:val="00E335BE"/>
    <w:rsid w:val="00E341FD"/>
    <w:rsid w:val="00E34347"/>
    <w:rsid w:val="00E34B5F"/>
    <w:rsid w:val="00E351B5"/>
    <w:rsid w:val="00E354FF"/>
    <w:rsid w:val="00E35689"/>
    <w:rsid w:val="00E358E7"/>
    <w:rsid w:val="00E36D99"/>
    <w:rsid w:val="00E3729D"/>
    <w:rsid w:val="00E3744D"/>
    <w:rsid w:val="00E376A5"/>
    <w:rsid w:val="00E37A7B"/>
    <w:rsid w:val="00E37AE5"/>
    <w:rsid w:val="00E37F61"/>
    <w:rsid w:val="00E400D9"/>
    <w:rsid w:val="00E40654"/>
    <w:rsid w:val="00E40B84"/>
    <w:rsid w:val="00E40C66"/>
    <w:rsid w:val="00E41208"/>
    <w:rsid w:val="00E41234"/>
    <w:rsid w:val="00E41416"/>
    <w:rsid w:val="00E41486"/>
    <w:rsid w:val="00E417F3"/>
    <w:rsid w:val="00E41FA1"/>
    <w:rsid w:val="00E4254B"/>
    <w:rsid w:val="00E42FD2"/>
    <w:rsid w:val="00E43130"/>
    <w:rsid w:val="00E4328D"/>
    <w:rsid w:val="00E432D1"/>
    <w:rsid w:val="00E43D7E"/>
    <w:rsid w:val="00E44199"/>
    <w:rsid w:val="00E44705"/>
    <w:rsid w:val="00E44AA8"/>
    <w:rsid w:val="00E4517A"/>
    <w:rsid w:val="00E45F09"/>
    <w:rsid w:val="00E460DC"/>
    <w:rsid w:val="00E46C82"/>
    <w:rsid w:val="00E46CD4"/>
    <w:rsid w:val="00E46D82"/>
    <w:rsid w:val="00E47687"/>
    <w:rsid w:val="00E47B36"/>
    <w:rsid w:val="00E50A32"/>
    <w:rsid w:val="00E50A89"/>
    <w:rsid w:val="00E50DB7"/>
    <w:rsid w:val="00E510AC"/>
    <w:rsid w:val="00E51279"/>
    <w:rsid w:val="00E514D7"/>
    <w:rsid w:val="00E519E0"/>
    <w:rsid w:val="00E51C2E"/>
    <w:rsid w:val="00E51C34"/>
    <w:rsid w:val="00E528E2"/>
    <w:rsid w:val="00E534FB"/>
    <w:rsid w:val="00E53883"/>
    <w:rsid w:val="00E53916"/>
    <w:rsid w:val="00E53D04"/>
    <w:rsid w:val="00E53FA2"/>
    <w:rsid w:val="00E54109"/>
    <w:rsid w:val="00E5418B"/>
    <w:rsid w:val="00E5420F"/>
    <w:rsid w:val="00E54767"/>
    <w:rsid w:val="00E54FE2"/>
    <w:rsid w:val="00E551F3"/>
    <w:rsid w:val="00E55A56"/>
    <w:rsid w:val="00E565E2"/>
    <w:rsid w:val="00E57164"/>
    <w:rsid w:val="00E578A4"/>
    <w:rsid w:val="00E57B71"/>
    <w:rsid w:val="00E57BFD"/>
    <w:rsid w:val="00E60135"/>
    <w:rsid w:val="00E604A2"/>
    <w:rsid w:val="00E6051A"/>
    <w:rsid w:val="00E60F80"/>
    <w:rsid w:val="00E6137F"/>
    <w:rsid w:val="00E61905"/>
    <w:rsid w:val="00E61F05"/>
    <w:rsid w:val="00E624A4"/>
    <w:rsid w:val="00E62677"/>
    <w:rsid w:val="00E62905"/>
    <w:rsid w:val="00E6328C"/>
    <w:rsid w:val="00E63A8C"/>
    <w:rsid w:val="00E63AEA"/>
    <w:rsid w:val="00E63E75"/>
    <w:rsid w:val="00E647E9"/>
    <w:rsid w:val="00E64EAF"/>
    <w:rsid w:val="00E652E3"/>
    <w:rsid w:val="00E6569B"/>
    <w:rsid w:val="00E65980"/>
    <w:rsid w:val="00E65AFF"/>
    <w:rsid w:val="00E65D89"/>
    <w:rsid w:val="00E65E51"/>
    <w:rsid w:val="00E66484"/>
    <w:rsid w:val="00E669AB"/>
    <w:rsid w:val="00E6758A"/>
    <w:rsid w:val="00E700DD"/>
    <w:rsid w:val="00E703A2"/>
    <w:rsid w:val="00E704A0"/>
    <w:rsid w:val="00E70501"/>
    <w:rsid w:val="00E70670"/>
    <w:rsid w:val="00E70BF3"/>
    <w:rsid w:val="00E7161F"/>
    <w:rsid w:val="00E71A20"/>
    <w:rsid w:val="00E71A9D"/>
    <w:rsid w:val="00E71BAB"/>
    <w:rsid w:val="00E71DEE"/>
    <w:rsid w:val="00E72202"/>
    <w:rsid w:val="00E72A2B"/>
    <w:rsid w:val="00E72BCA"/>
    <w:rsid w:val="00E72CE7"/>
    <w:rsid w:val="00E72F42"/>
    <w:rsid w:val="00E732AD"/>
    <w:rsid w:val="00E737EF"/>
    <w:rsid w:val="00E73A43"/>
    <w:rsid w:val="00E73B5C"/>
    <w:rsid w:val="00E73E44"/>
    <w:rsid w:val="00E73EF4"/>
    <w:rsid w:val="00E745B6"/>
    <w:rsid w:val="00E748A4"/>
    <w:rsid w:val="00E74F7D"/>
    <w:rsid w:val="00E75C61"/>
    <w:rsid w:val="00E75E2C"/>
    <w:rsid w:val="00E76669"/>
    <w:rsid w:val="00E76A65"/>
    <w:rsid w:val="00E77AE5"/>
    <w:rsid w:val="00E77D1F"/>
    <w:rsid w:val="00E801BB"/>
    <w:rsid w:val="00E8052A"/>
    <w:rsid w:val="00E807AD"/>
    <w:rsid w:val="00E80EB1"/>
    <w:rsid w:val="00E81696"/>
    <w:rsid w:val="00E81911"/>
    <w:rsid w:val="00E81BC2"/>
    <w:rsid w:val="00E828B6"/>
    <w:rsid w:val="00E82D13"/>
    <w:rsid w:val="00E82DA7"/>
    <w:rsid w:val="00E82DC2"/>
    <w:rsid w:val="00E82E7F"/>
    <w:rsid w:val="00E82F15"/>
    <w:rsid w:val="00E82F46"/>
    <w:rsid w:val="00E83236"/>
    <w:rsid w:val="00E83404"/>
    <w:rsid w:val="00E83D20"/>
    <w:rsid w:val="00E840F7"/>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A9B"/>
    <w:rsid w:val="00E87B04"/>
    <w:rsid w:val="00E9052D"/>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D0"/>
    <w:rsid w:val="00E972EB"/>
    <w:rsid w:val="00E9795E"/>
    <w:rsid w:val="00E9796B"/>
    <w:rsid w:val="00EA0046"/>
    <w:rsid w:val="00EA0409"/>
    <w:rsid w:val="00EA0C05"/>
    <w:rsid w:val="00EA1345"/>
    <w:rsid w:val="00EA1F33"/>
    <w:rsid w:val="00EA1F7E"/>
    <w:rsid w:val="00EA20FD"/>
    <w:rsid w:val="00EA2263"/>
    <w:rsid w:val="00EA2347"/>
    <w:rsid w:val="00EA29E9"/>
    <w:rsid w:val="00EA2B25"/>
    <w:rsid w:val="00EA2E3A"/>
    <w:rsid w:val="00EA341C"/>
    <w:rsid w:val="00EA37B2"/>
    <w:rsid w:val="00EA4351"/>
    <w:rsid w:val="00EA4436"/>
    <w:rsid w:val="00EA4EC6"/>
    <w:rsid w:val="00EA4F73"/>
    <w:rsid w:val="00EA5588"/>
    <w:rsid w:val="00EA56A1"/>
    <w:rsid w:val="00EA56EB"/>
    <w:rsid w:val="00EA57E4"/>
    <w:rsid w:val="00EA5897"/>
    <w:rsid w:val="00EA5A46"/>
    <w:rsid w:val="00EA5C1E"/>
    <w:rsid w:val="00EA5D32"/>
    <w:rsid w:val="00EA5F98"/>
    <w:rsid w:val="00EA6554"/>
    <w:rsid w:val="00EA6783"/>
    <w:rsid w:val="00EA7E19"/>
    <w:rsid w:val="00EB0013"/>
    <w:rsid w:val="00EB0273"/>
    <w:rsid w:val="00EB0C17"/>
    <w:rsid w:val="00EB2657"/>
    <w:rsid w:val="00EB2B79"/>
    <w:rsid w:val="00EB32E0"/>
    <w:rsid w:val="00EB3A93"/>
    <w:rsid w:val="00EB4203"/>
    <w:rsid w:val="00EB4323"/>
    <w:rsid w:val="00EB4FBD"/>
    <w:rsid w:val="00EB52C7"/>
    <w:rsid w:val="00EB5AF9"/>
    <w:rsid w:val="00EB5BA2"/>
    <w:rsid w:val="00EB6176"/>
    <w:rsid w:val="00EB65AE"/>
    <w:rsid w:val="00EB65AF"/>
    <w:rsid w:val="00EB67D7"/>
    <w:rsid w:val="00EB6BFB"/>
    <w:rsid w:val="00EB730B"/>
    <w:rsid w:val="00EB7F1B"/>
    <w:rsid w:val="00EC04CC"/>
    <w:rsid w:val="00EC0874"/>
    <w:rsid w:val="00EC0D4D"/>
    <w:rsid w:val="00EC18AD"/>
    <w:rsid w:val="00EC18D5"/>
    <w:rsid w:val="00EC236C"/>
    <w:rsid w:val="00EC241A"/>
    <w:rsid w:val="00EC2759"/>
    <w:rsid w:val="00EC2F12"/>
    <w:rsid w:val="00EC34E9"/>
    <w:rsid w:val="00EC3F78"/>
    <w:rsid w:val="00EC4601"/>
    <w:rsid w:val="00EC48D7"/>
    <w:rsid w:val="00EC4BBF"/>
    <w:rsid w:val="00EC5133"/>
    <w:rsid w:val="00EC5235"/>
    <w:rsid w:val="00EC5ABC"/>
    <w:rsid w:val="00EC5F2E"/>
    <w:rsid w:val="00EC6493"/>
    <w:rsid w:val="00EC714A"/>
    <w:rsid w:val="00EC7381"/>
    <w:rsid w:val="00EC76B3"/>
    <w:rsid w:val="00EC78DC"/>
    <w:rsid w:val="00EC79A0"/>
    <w:rsid w:val="00EC7ECA"/>
    <w:rsid w:val="00ED087B"/>
    <w:rsid w:val="00ED0A21"/>
    <w:rsid w:val="00ED0BB6"/>
    <w:rsid w:val="00ED167F"/>
    <w:rsid w:val="00ED17D4"/>
    <w:rsid w:val="00ED1ECF"/>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2BE"/>
    <w:rsid w:val="00ED6329"/>
    <w:rsid w:val="00ED69E7"/>
    <w:rsid w:val="00ED6BE0"/>
    <w:rsid w:val="00ED7EF2"/>
    <w:rsid w:val="00EE02FB"/>
    <w:rsid w:val="00EE0C6D"/>
    <w:rsid w:val="00EE0F35"/>
    <w:rsid w:val="00EE1496"/>
    <w:rsid w:val="00EE1530"/>
    <w:rsid w:val="00EE1601"/>
    <w:rsid w:val="00EE18D9"/>
    <w:rsid w:val="00EE1A11"/>
    <w:rsid w:val="00EE1A24"/>
    <w:rsid w:val="00EE1F7E"/>
    <w:rsid w:val="00EE20B8"/>
    <w:rsid w:val="00EE216A"/>
    <w:rsid w:val="00EE223B"/>
    <w:rsid w:val="00EE2652"/>
    <w:rsid w:val="00EE2685"/>
    <w:rsid w:val="00EE2917"/>
    <w:rsid w:val="00EE30A5"/>
    <w:rsid w:val="00EE394F"/>
    <w:rsid w:val="00EE3B77"/>
    <w:rsid w:val="00EE3F44"/>
    <w:rsid w:val="00EE403B"/>
    <w:rsid w:val="00EE4165"/>
    <w:rsid w:val="00EE416E"/>
    <w:rsid w:val="00EE4409"/>
    <w:rsid w:val="00EE46BA"/>
    <w:rsid w:val="00EE4721"/>
    <w:rsid w:val="00EE5082"/>
    <w:rsid w:val="00EE5AB7"/>
    <w:rsid w:val="00EE5B5D"/>
    <w:rsid w:val="00EE5C0A"/>
    <w:rsid w:val="00EE5D37"/>
    <w:rsid w:val="00EE64F8"/>
    <w:rsid w:val="00EE66A9"/>
    <w:rsid w:val="00EE6C04"/>
    <w:rsid w:val="00EE7008"/>
    <w:rsid w:val="00EE7324"/>
    <w:rsid w:val="00EE7BD0"/>
    <w:rsid w:val="00EF00BE"/>
    <w:rsid w:val="00EF02BB"/>
    <w:rsid w:val="00EF06B5"/>
    <w:rsid w:val="00EF1605"/>
    <w:rsid w:val="00EF1659"/>
    <w:rsid w:val="00EF1C1D"/>
    <w:rsid w:val="00EF1D29"/>
    <w:rsid w:val="00EF24C6"/>
    <w:rsid w:val="00EF27FB"/>
    <w:rsid w:val="00EF2A7C"/>
    <w:rsid w:val="00EF2D00"/>
    <w:rsid w:val="00EF39A3"/>
    <w:rsid w:val="00EF3FD1"/>
    <w:rsid w:val="00EF520D"/>
    <w:rsid w:val="00EF5FA7"/>
    <w:rsid w:val="00EF61D7"/>
    <w:rsid w:val="00EF62C0"/>
    <w:rsid w:val="00EF6513"/>
    <w:rsid w:val="00EF6EAA"/>
    <w:rsid w:val="00EF7415"/>
    <w:rsid w:val="00EF7729"/>
    <w:rsid w:val="00EF798F"/>
    <w:rsid w:val="00EF79AF"/>
    <w:rsid w:val="00F00506"/>
    <w:rsid w:val="00F00BC2"/>
    <w:rsid w:val="00F01036"/>
    <w:rsid w:val="00F013F0"/>
    <w:rsid w:val="00F014E8"/>
    <w:rsid w:val="00F01747"/>
    <w:rsid w:val="00F01D85"/>
    <w:rsid w:val="00F02190"/>
    <w:rsid w:val="00F0235C"/>
    <w:rsid w:val="00F0238A"/>
    <w:rsid w:val="00F02B7F"/>
    <w:rsid w:val="00F03205"/>
    <w:rsid w:val="00F0340F"/>
    <w:rsid w:val="00F0458A"/>
    <w:rsid w:val="00F05197"/>
    <w:rsid w:val="00F05BEB"/>
    <w:rsid w:val="00F05CB8"/>
    <w:rsid w:val="00F05D75"/>
    <w:rsid w:val="00F05E12"/>
    <w:rsid w:val="00F06167"/>
    <w:rsid w:val="00F06E88"/>
    <w:rsid w:val="00F0710E"/>
    <w:rsid w:val="00F071E3"/>
    <w:rsid w:val="00F071F5"/>
    <w:rsid w:val="00F07C57"/>
    <w:rsid w:val="00F07F49"/>
    <w:rsid w:val="00F10570"/>
    <w:rsid w:val="00F1078F"/>
    <w:rsid w:val="00F10A4A"/>
    <w:rsid w:val="00F10ABD"/>
    <w:rsid w:val="00F10E3F"/>
    <w:rsid w:val="00F11B73"/>
    <w:rsid w:val="00F11DE4"/>
    <w:rsid w:val="00F12182"/>
    <w:rsid w:val="00F1219B"/>
    <w:rsid w:val="00F123B0"/>
    <w:rsid w:val="00F1244C"/>
    <w:rsid w:val="00F1371F"/>
    <w:rsid w:val="00F14BA8"/>
    <w:rsid w:val="00F157A8"/>
    <w:rsid w:val="00F15806"/>
    <w:rsid w:val="00F161FB"/>
    <w:rsid w:val="00F1622E"/>
    <w:rsid w:val="00F16752"/>
    <w:rsid w:val="00F16A38"/>
    <w:rsid w:val="00F16A60"/>
    <w:rsid w:val="00F17C8B"/>
    <w:rsid w:val="00F2026F"/>
    <w:rsid w:val="00F202A9"/>
    <w:rsid w:val="00F20879"/>
    <w:rsid w:val="00F21135"/>
    <w:rsid w:val="00F21393"/>
    <w:rsid w:val="00F21674"/>
    <w:rsid w:val="00F217F6"/>
    <w:rsid w:val="00F22426"/>
    <w:rsid w:val="00F22682"/>
    <w:rsid w:val="00F22C73"/>
    <w:rsid w:val="00F23BCE"/>
    <w:rsid w:val="00F2446B"/>
    <w:rsid w:val="00F245C9"/>
    <w:rsid w:val="00F2460C"/>
    <w:rsid w:val="00F24E47"/>
    <w:rsid w:val="00F26775"/>
    <w:rsid w:val="00F26B6E"/>
    <w:rsid w:val="00F26C40"/>
    <w:rsid w:val="00F279D8"/>
    <w:rsid w:val="00F27BA1"/>
    <w:rsid w:val="00F31027"/>
    <w:rsid w:val="00F310C2"/>
    <w:rsid w:val="00F31684"/>
    <w:rsid w:val="00F31D60"/>
    <w:rsid w:val="00F31F09"/>
    <w:rsid w:val="00F3256B"/>
    <w:rsid w:val="00F32E7E"/>
    <w:rsid w:val="00F33215"/>
    <w:rsid w:val="00F33594"/>
    <w:rsid w:val="00F341D6"/>
    <w:rsid w:val="00F34210"/>
    <w:rsid w:val="00F3425C"/>
    <w:rsid w:val="00F3443E"/>
    <w:rsid w:val="00F346FC"/>
    <w:rsid w:val="00F34A6E"/>
    <w:rsid w:val="00F34C81"/>
    <w:rsid w:val="00F3508E"/>
    <w:rsid w:val="00F35117"/>
    <w:rsid w:val="00F351D8"/>
    <w:rsid w:val="00F3537B"/>
    <w:rsid w:val="00F35974"/>
    <w:rsid w:val="00F35A00"/>
    <w:rsid w:val="00F36115"/>
    <w:rsid w:val="00F369DF"/>
    <w:rsid w:val="00F36AAA"/>
    <w:rsid w:val="00F37013"/>
    <w:rsid w:val="00F3717C"/>
    <w:rsid w:val="00F3741C"/>
    <w:rsid w:val="00F37E41"/>
    <w:rsid w:val="00F408D5"/>
    <w:rsid w:val="00F4097B"/>
    <w:rsid w:val="00F40F1B"/>
    <w:rsid w:val="00F41209"/>
    <w:rsid w:val="00F4129F"/>
    <w:rsid w:val="00F41544"/>
    <w:rsid w:val="00F4189F"/>
    <w:rsid w:val="00F41CC9"/>
    <w:rsid w:val="00F41DF8"/>
    <w:rsid w:val="00F427B2"/>
    <w:rsid w:val="00F42FC6"/>
    <w:rsid w:val="00F443CC"/>
    <w:rsid w:val="00F44559"/>
    <w:rsid w:val="00F4507E"/>
    <w:rsid w:val="00F45768"/>
    <w:rsid w:val="00F4580F"/>
    <w:rsid w:val="00F45C24"/>
    <w:rsid w:val="00F46CFC"/>
    <w:rsid w:val="00F4725C"/>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742"/>
    <w:rsid w:val="00F55A81"/>
    <w:rsid w:val="00F55B5C"/>
    <w:rsid w:val="00F55C0F"/>
    <w:rsid w:val="00F561F6"/>
    <w:rsid w:val="00F577FF"/>
    <w:rsid w:val="00F578AC"/>
    <w:rsid w:val="00F60A5A"/>
    <w:rsid w:val="00F60E00"/>
    <w:rsid w:val="00F61049"/>
    <w:rsid w:val="00F61523"/>
    <w:rsid w:val="00F62891"/>
    <w:rsid w:val="00F62DB0"/>
    <w:rsid w:val="00F63FD0"/>
    <w:rsid w:val="00F64AA1"/>
    <w:rsid w:val="00F64C8F"/>
    <w:rsid w:val="00F656A0"/>
    <w:rsid w:val="00F658FC"/>
    <w:rsid w:val="00F661FE"/>
    <w:rsid w:val="00F67447"/>
    <w:rsid w:val="00F67B51"/>
    <w:rsid w:val="00F70069"/>
    <w:rsid w:val="00F701D5"/>
    <w:rsid w:val="00F707DE"/>
    <w:rsid w:val="00F70AFC"/>
    <w:rsid w:val="00F71243"/>
    <w:rsid w:val="00F718DC"/>
    <w:rsid w:val="00F71F67"/>
    <w:rsid w:val="00F726DC"/>
    <w:rsid w:val="00F72BC5"/>
    <w:rsid w:val="00F72BC7"/>
    <w:rsid w:val="00F730C4"/>
    <w:rsid w:val="00F7352B"/>
    <w:rsid w:val="00F73567"/>
    <w:rsid w:val="00F735DB"/>
    <w:rsid w:val="00F73662"/>
    <w:rsid w:val="00F73D39"/>
    <w:rsid w:val="00F743A8"/>
    <w:rsid w:val="00F74DB8"/>
    <w:rsid w:val="00F7500A"/>
    <w:rsid w:val="00F75957"/>
    <w:rsid w:val="00F75D13"/>
    <w:rsid w:val="00F75E88"/>
    <w:rsid w:val="00F76E96"/>
    <w:rsid w:val="00F77062"/>
    <w:rsid w:val="00F773DC"/>
    <w:rsid w:val="00F7743C"/>
    <w:rsid w:val="00F77520"/>
    <w:rsid w:val="00F7790C"/>
    <w:rsid w:val="00F77B7C"/>
    <w:rsid w:val="00F77E6F"/>
    <w:rsid w:val="00F813F9"/>
    <w:rsid w:val="00F81E39"/>
    <w:rsid w:val="00F828A5"/>
    <w:rsid w:val="00F82B14"/>
    <w:rsid w:val="00F82B38"/>
    <w:rsid w:val="00F831D9"/>
    <w:rsid w:val="00F834E8"/>
    <w:rsid w:val="00F83D69"/>
    <w:rsid w:val="00F83E40"/>
    <w:rsid w:val="00F84317"/>
    <w:rsid w:val="00F84325"/>
    <w:rsid w:val="00F844FB"/>
    <w:rsid w:val="00F84551"/>
    <w:rsid w:val="00F84B5B"/>
    <w:rsid w:val="00F84C80"/>
    <w:rsid w:val="00F855A9"/>
    <w:rsid w:val="00F86073"/>
    <w:rsid w:val="00F862B3"/>
    <w:rsid w:val="00F86403"/>
    <w:rsid w:val="00F86F19"/>
    <w:rsid w:val="00F87228"/>
    <w:rsid w:val="00F87D28"/>
    <w:rsid w:val="00F90021"/>
    <w:rsid w:val="00F907C9"/>
    <w:rsid w:val="00F907E8"/>
    <w:rsid w:val="00F90C0D"/>
    <w:rsid w:val="00F91049"/>
    <w:rsid w:val="00F9119B"/>
    <w:rsid w:val="00F91813"/>
    <w:rsid w:val="00F91C96"/>
    <w:rsid w:val="00F92954"/>
    <w:rsid w:val="00F92D3C"/>
    <w:rsid w:val="00F92F7C"/>
    <w:rsid w:val="00F92FFC"/>
    <w:rsid w:val="00F9342B"/>
    <w:rsid w:val="00F937F0"/>
    <w:rsid w:val="00F93F88"/>
    <w:rsid w:val="00F9400D"/>
    <w:rsid w:val="00F9452D"/>
    <w:rsid w:val="00F94AD1"/>
    <w:rsid w:val="00F94C11"/>
    <w:rsid w:val="00F950F7"/>
    <w:rsid w:val="00F95520"/>
    <w:rsid w:val="00F96625"/>
    <w:rsid w:val="00F96965"/>
    <w:rsid w:val="00F96AFA"/>
    <w:rsid w:val="00F97C85"/>
    <w:rsid w:val="00F97DBD"/>
    <w:rsid w:val="00FA010D"/>
    <w:rsid w:val="00FA04FD"/>
    <w:rsid w:val="00FA0D1D"/>
    <w:rsid w:val="00FA0ECF"/>
    <w:rsid w:val="00FA0F40"/>
    <w:rsid w:val="00FA11C2"/>
    <w:rsid w:val="00FA122C"/>
    <w:rsid w:val="00FA12FC"/>
    <w:rsid w:val="00FA13FE"/>
    <w:rsid w:val="00FA1720"/>
    <w:rsid w:val="00FA197D"/>
    <w:rsid w:val="00FA1BCE"/>
    <w:rsid w:val="00FA1C61"/>
    <w:rsid w:val="00FA1F5D"/>
    <w:rsid w:val="00FA2350"/>
    <w:rsid w:val="00FA268C"/>
    <w:rsid w:val="00FA269B"/>
    <w:rsid w:val="00FA2E9B"/>
    <w:rsid w:val="00FA34C7"/>
    <w:rsid w:val="00FA398E"/>
    <w:rsid w:val="00FA3FF9"/>
    <w:rsid w:val="00FA48C5"/>
    <w:rsid w:val="00FA4926"/>
    <w:rsid w:val="00FA4C1F"/>
    <w:rsid w:val="00FA540F"/>
    <w:rsid w:val="00FA5DF4"/>
    <w:rsid w:val="00FA5E7E"/>
    <w:rsid w:val="00FA67EE"/>
    <w:rsid w:val="00FA6D01"/>
    <w:rsid w:val="00FA71FF"/>
    <w:rsid w:val="00FA721B"/>
    <w:rsid w:val="00FA7D76"/>
    <w:rsid w:val="00FB0279"/>
    <w:rsid w:val="00FB07DE"/>
    <w:rsid w:val="00FB0CD9"/>
    <w:rsid w:val="00FB1008"/>
    <w:rsid w:val="00FB11F1"/>
    <w:rsid w:val="00FB1A9B"/>
    <w:rsid w:val="00FB2754"/>
    <w:rsid w:val="00FB3251"/>
    <w:rsid w:val="00FB35D6"/>
    <w:rsid w:val="00FB38DC"/>
    <w:rsid w:val="00FB3E0F"/>
    <w:rsid w:val="00FB60F5"/>
    <w:rsid w:val="00FB62B8"/>
    <w:rsid w:val="00FB64A7"/>
    <w:rsid w:val="00FB73C6"/>
    <w:rsid w:val="00FB7C40"/>
    <w:rsid w:val="00FB7D6A"/>
    <w:rsid w:val="00FC013A"/>
    <w:rsid w:val="00FC02EC"/>
    <w:rsid w:val="00FC0A7D"/>
    <w:rsid w:val="00FC0C41"/>
    <w:rsid w:val="00FC1E33"/>
    <w:rsid w:val="00FC261E"/>
    <w:rsid w:val="00FC2FD3"/>
    <w:rsid w:val="00FC35AD"/>
    <w:rsid w:val="00FC40E6"/>
    <w:rsid w:val="00FC4A18"/>
    <w:rsid w:val="00FC58F6"/>
    <w:rsid w:val="00FC5C13"/>
    <w:rsid w:val="00FC6022"/>
    <w:rsid w:val="00FC6168"/>
    <w:rsid w:val="00FC6509"/>
    <w:rsid w:val="00FC6DD0"/>
    <w:rsid w:val="00FC7E22"/>
    <w:rsid w:val="00FD0332"/>
    <w:rsid w:val="00FD045A"/>
    <w:rsid w:val="00FD047E"/>
    <w:rsid w:val="00FD04F7"/>
    <w:rsid w:val="00FD07D7"/>
    <w:rsid w:val="00FD08A0"/>
    <w:rsid w:val="00FD0926"/>
    <w:rsid w:val="00FD0CB3"/>
    <w:rsid w:val="00FD0F49"/>
    <w:rsid w:val="00FD0FF5"/>
    <w:rsid w:val="00FD14DC"/>
    <w:rsid w:val="00FD1EC0"/>
    <w:rsid w:val="00FD2290"/>
    <w:rsid w:val="00FD24A5"/>
    <w:rsid w:val="00FD2550"/>
    <w:rsid w:val="00FD2759"/>
    <w:rsid w:val="00FD27FF"/>
    <w:rsid w:val="00FD2848"/>
    <w:rsid w:val="00FD3384"/>
    <w:rsid w:val="00FD381C"/>
    <w:rsid w:val="00FD4A04"/>
    <w:rsid w:val="00FD5264"/>
    <w:rsid w:val="00FD5746"/>
    <w:rsid w:val="00FD588C"/>
    <w:rsid w:val="00FD6483"/>
    <w:rsid w:val="00FD7633"/>
    <w:rsid w:val="00FD77FA"/>
    <w:rsid w:val="00FE00BE"/>
    <w:rsid w:val="00FE01D6"/>
    <w:rsid w:val="00FE0849"/>
    <w:rsid w:val="00FE09E8"/>
    <w:rsid w:val="00FE1270"/>
    <w:rsid w:val="00FE1B70"/>
    <w:rsid w:val="00FE1DAA"/>
    <w:rsid w:val="00FE2244"/>
    <w:rsid w:val="00FE2D0C"/>
    <w:rsid w:val="00FE3946"/>
    <w:rsid w:val="00FE3CC4"/>
    <w:rsid w:val="00FE3D3E"/>
    <w:rsid w:val="00FE43DE"/>
    <w:rsid w:val="00FE4A2E"/>
    <w:rsid w:val="00FE4D12"/>
    <w:rsid w:val="00FE554D"/>
    <w:rsid w:val="00FE6012"/>
    <w:rsid w:val="00FE6D1A"/>
    <w:rsid w:val="00FE6DC5"/>
    <w:rsid w:val="00FF168D"/>
    <w:rsid w:val="00FF24E8"/>
    <w:rsid w:val="00FF2832"/>
    <w:rsid w:val="00FF2BD4"/>
    <w:rsid w:val="00FF2E7A"/>
    <w:rsid w:val="00FF3590"/>
    <w:rsid w:val="00FF3F1F"/>
    <w:rsid w:val="00FF4328"/>
    <w:rsid w:val="00FF4384"/>
    <w:rsid w:val="00FF456C"/>
    <w:rsid w:val="00FF4AD6"/>
    <w:rsid w:val="00FF4BE4"/>
    <w:rsid w:val="00FF5E5C"/>
    <w:rsid w:val="00FF5F97"/>
    <w:rsid w:val="00FF632B"/>
    <w:rsid w:val="00FF6675"/>
    <w:rsid w:val="00FF69AF"/>
    <w:rsid w:val="00FF7192"/>
    <w:rsid w:val="00FF73AD"/>
    <w:rsid w:val="00FF772A"/>
    <w:rsid w:val="00FF77FD"/>
    <w:rsid w:val="00FF7862"/>
    <w:rsid w:val="00FF7DE4"/>
    <w:rsid w:val="010F940B"/>
    <w:rsid w:val="01231EC5"/>
    <w:rsid w:val="013C918D"/>
    <w:rsid w:val="017896A0"/>
    <w:rsid w:val="018C5A4D"/>
    <w:rsid w:val="01FE6DCB"/>
    <w:rsid w:val="020D982B"/>
    <w:rsid w:val="0212FE3E"/>
    <w:rsid w:val="0219E334"/>
    <w:rsid w:val="022B214A"/>
    <w:rsid w:val="023666F9"/>
    <w:rsid w:val="0239993D"/>
    <w:rsid w:val="0268DBFD"/>
    <w:rsid w:val="026CF942"/>
    <w:rsid w:val="027F859D"/>
    <w:rsid w:val="02C0E622"/>
    <w:rsid w:val="0484E308"/>
    <w:rsid w:val="0499E71D"/>
    <w:rsid w:val="049CAC9C"/>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D96560"/>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A7D3B3"/>
    <w:rsid w:val="13CFDC6D"/>
    <w:rsid w:val="13F593B2"/>
    <w:rsid w:val="1422C405"/>
    <w:rsid w:val="14313D56"/>
    <w:rsid w:val="1477B750"/>
    <w:rsid w:val="1485D288"/>
    <w:rsid w:val="14BF41EB"/>
    <w:rsid w:val="14D1ECB4"/>
    <w:rsid w:val="152AA9CD"/>
    <w:rsid w:val="15360025"/>
    <w:rsid w:val="154303FC"/>
    <w:rsid w:val="15528471"/>
    <w:rsid w:val="15532BBA"/>
    <w:rsid w:val="1565C757"/>
    <w:rsid w:val="1586BEEA"/>
    <w:rsid w:val="15B6C398"/>
    <w:rsid w:val="15B74AE0"/>
    <w:rsid w:val="15C634D4"/>
    <w:rsid w:val="15F972C0"/>
    <w:rsid w:val="16EE54D2"/>
    <w:rsid w:val="1714D660"/>
    <w:rsid w:val="173F9E3B"/>
    <w:rsid w:val="17580531"/>
    <w:rsid w:val="17B2D6AB"/>
    <w:rsid w:val="17ED8A65"/>
    <w:rsid w:val="187005F0"/>
    <w:rsid w:val="188A2533"/>
    <w:rsid w:val="18A2A1D9"/>
    <w:rsid w:val="191AFB61"/>
    <w:rsid w:val="191E3280"/>
    <w:rsid w:val="1920265B"/>
    <w:rsid w:val="194C89EE"/>
    <w:rsid w:val="196720C6"/>
    <w:rsid w:val="197F9D6B"/>
    <w:rsid w:val="1980D6C3"/>
    <w:rsid w:val="19F0AE72"/>
    <w:rsid w:val="1A01F08D"/>
    <w:rsid w:val="1A0C1B23"/>
    <w:rsid w:val="1A282A18"/>
    <w:rsid w:val="1A2D4AEC"/>
    <w:rsid w:val="1A636593"/>
    <w:rsid w:val="1A961345"/>
    <w:rsid w:val="1AE85A4F"/>
    <w:rsid w:val="1B2F7353"/>
    <w:rsid w:val="1B5F47B7"/>
    <w:rsid w:val="1B61E57A"/>
    <w:rsid w:val="1B6ECB2E"/>
    <w:rsid w:val="1B9F480C"/>
    <w:rsid w:val="1BC1C5F5"/>
    <w:rsid w:val="1BE08CCE"/>
    <w:rsid w:val="1BE16794"/>
    <w:rsid w:val="1BF2E7BF"/>
    <w:rsid w:val="1C208B8F"/>
    <w:rsid w:val="1C5CF778"/>
    <w:rsid w:val="1CA021A3"/>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383504"/>
    <w:rsid w:val="257EBA3F"/>
    <w:rsid w:val="25DEBA39"/>
    <w:rsid w:val="266004F6"/>
    <w:rsid w:val="2675DC59"/>
    <w:rsid w:val="26B95380"/>
    <w:rsid w:val="26DF9670"/>
    <w:rsid w:val="270C6622"/>
    <w:rsid w:val="2777462C"/>
    <w:rsid w:val="279D9C25"/>
    <w:rsid w:val="27A70635"/>
    <w:rsid w:val="27BD65A4"/>
    <w:rsid w:val="27DC143D"/>
    <w:rsid w:val="27E84BD1"/>
    <w:rsid w:val="28278089"/>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83C631"/>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D5CDF2"/>
    <w:rsid w:val="33E1C650"/>
    <w:rsid w:val="33EBF41F"/>
    <w:rsid w:val="3418F1A1"/>
    <w:rsid w:val="342EC366"/>
    <w:rsid w:val="343E140B"/>
    <w:rsid w:val="34A842F3"/>
    <w:rsid w:val="3500C6C8"/>
    <w:rsid w:val="35533B8D"/>
    <w:rsid w:val="357E118D"/>
    <w:rsid w:val="359F7EBD"/>
    <w:rsid w:val="35AED03C"/>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9384EC"/>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7F860F"/>
    <w:rsid w:val="448D0C7E"/>
    <w:rsid w:val="44F97675"/>
    <w:rsid w:val="451F12D6"/>
    <w:rsid w:val="45564C14"/>
    <w:rsid w:val="4587CA42"/>
    <w:rsid w:val="45BC2519"/>
    <w:rsid w:val="45C0698B"/>
    <w:rsid w:val="45D9E935"/>
    <w:rsid w:val="4637C723"/>
    <w:rsid w:val="46827325"/>
    <w:rsid w:val="46A59E55"/>
    <w:rsid w:val="46BBE638"/>
    <w:rsid w:val="46D3A1DB"/>
    <w:rsid w:val="47081CB3"/>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CE15AF2"/>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7F008D"/>
    <w:rsid w:val="509B722C"/>
    <w:rsid w:val="50AA6BC9"/>
    <w:rsid w:val="50B04370"/>
    <w:rsid w:val="50B07641"/>
    <w:rsid w:val="50B88E19"/>
    <w:rsid w:val="50BA4FA6"/>
    <w:rsid w:val="50D0A8F9"/>
    <w:rsid w:val="512050DF"/>
    <w:rsid w:val="513E83F7"/>
    <w:rsid w:val="5165BF34"/>
    <w:rsid w:val="51810C6E"/>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B18135"/>
    <w:rsid w:val="53F4326E"/>
    <w:rsid w:val="54212FF0"/>
    <w:rsid w:val="5488E94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3EA775"/>
    <w:rsid w:val="5947A113"/>
    <w:rsid w:val="59C76DF9"/>
    <w:rsid w:val="5A05D557"/>
    <w:rsid w:val="5A19A215"/>
    <w:rsid w:val="5AED46A9"/>
    <w:rsid w:val="5AF7E266"/>
    <w:rsid w:val="5B2566AC"/>
    <w:rsid w:val="5BB9EA60"/>
    <w:rsid w:val="5BD70A65"/>
    <w:rsid w:val="5C09F365"/>
    <w:rsid w:val="5C315505"/>
    <w:rsid w:val="5C6BFB7F"/>
    <w:rsid w:val="5C8E2A72"/>
    <w:rsid w:val="5D261FC2"/>
    <w:rsid w:val="5D3A2849"/>
    <w:rsid w:val="5D3CA121"/>
    <w:rsid w:val="5D74682A"/>
    <w:rsid w:val="5DCE8A9D"/>
    <w:rsid w:val="5DEA7B85"/>
    <w:rsid w:val="5E10C7CB"/>
    <w:rsid w:val="5E25CBE0"/>
    <w:rsid w:val="5E7D9CA5"/>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80F21"/>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ACBF84"/>
    <w:rsid w:val="75CE1053"/>
    <w:rsid w:val="760B9C15"/>
    <w:rsid w:val="765AD7AF"/>
    <w:rsid w:val="766FDBC4"/>
    <w:rsid w:val="76A05E1A"/>
    <w:rsid w:val="77332547"/>
    <w:rsid w:val="77FFF65C"/>
    <w:rsid w:val="790C4994"/>
    <w:rsid w:val="7935ECA8"/>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879DBE5F-155D-461D-A89B-0D7A9891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5">
    <w:name w:val="Style5"/>
    <w:basedOn w:val="TableNormal"/>
    <w:uiPriority w:val="99"/>
    <w:rsid w:val="002E40C6"/>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4">
    <w:name w:val="Style4"/>
    <w:basedOn w:val="TableNormal"/>
    <w:uiPriority w:val="99"/>
    <w:rsid w:val="00363C19"/>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6147761">
      <w:bodyDiv w:val="1"/>
      <w:marLeft w:val="0"/>
      <w:marRight w:val="0"/>
      <w:marTop w:val="0"/>
      <w:marBottom w:val="0"/>
      <w:divBdr>
        <w:top w:val="none" w:sz="0" w:space="0" w:color="auto"/>
        <w:left w:val="none" w:sz="0" w:space="0" w:color="auto"/>
        <w:bottom w:val="none" w:sz="0" w:space="0" w:color="auto"/>
        <w:right w:val="none" w:sz="0" w:space="0" w:color="auto"/>
      </w:divBdr>
    </w:div>
    <w:div w:id="78258395">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33110315">
      <w:bodyDiv w:val="1"/>
      <w:marLeft w:val="0"/>
      <w:marRight w:val="0"/>
      <w:marTop w:val="0"/>
      <w:marBottom w:val="0"/>
      <w:divBdr>
        <w:top w:val="none" w:sz="0" w:space="0" w:color="auto"/>
        <w:left w:val="none" w:sz="0" w:space="0" w:color="auto"/>
        <w:bottom w:val="none" w:sz="0" w:space="0" w:color="auto"/>
        <w:right w:val="none" w:sz="0" w:space="0" w:color="auto"/>
      </w:divBdr>
    </w:div>
    <w:div w:id="135539250">
      <w:bodyDiv w:val="1"/>
      <w:marLeft w:val="0"/>
      <w:marRight w:val="0"/>
      <w:marTop w:val="0"/>
      <w:marBottom w:val="0"/>
      <w:divBdr>
        <w:top w:val="none" w:sz="0" w:space="0" w:color="auto"/>
        <w:left w:val="none" w:sz="0" w:space="0" w:color="auto"/>
        <w:bottom w:val="none" w:sz="0" w:space="0" w:color="auto"/>
        <w:right w:val="none" w:sz="0" w:space="0" w:color="auto"/>
      </w:divBdr>
      <w:divsChild>
        <w:div w:id="786240810">
          <w:marLeft w:val="0"/>
          <w:marRight w:val="0"/>
          <w:marTop w:val="0"/>
          <w:marBottom w:val="0"/>
          <w:divBdr>
            <w:top w:val="none" w:sz="0" w:space="0" w:color="auto"/>
            <w:left w:val="none" w:sz="0" w:space="0" w:color="auto"/>
            <w:bottom w:val="none" w:sz="0" w:space="0" w:color="auto"/>
            <w:right w:val="none" w:sz="0" w:space="0" w:color="auto"/>
          </w:divBdr>
          <w:divsChild>
            <w:div w:id="982199273">
              <w:marLeft w:val="0"/>
              <w:marRight w:val="0"/>
              <w:marTop w:val="0"/>
              <w:marBottom w:val="0"/>
              <w:divBdr>
                <w:top w:val="none" w:sz="0" w:space="0" w:color="auto"/>
                <w:left w:val="none" w:sz="0" w:space="0" w:color="auto"/>
                <w:bottom w:val="none" w:sz="0" w:space="0" w:color="auto"/>
                <w:right w:val="none" w:sz="0" w:space="0" w:color="auto"/>
              </w:divBdr>
              <w:divsChild>
                <w:div w:id="307243246">
                  <w:marLeft w:val="0"/>
                  <w:marRight w:val="0"/>
                  <w:marTop w:val="0"/>
                  <w:marBottom w:val="0"/>
                  <w:divBdr>
                    <w:top w:val="none" w:sz="0" w:space="0" w:color="auto"/>
                    <w:left w:val="none" w:sz="0" w:space="0" w:color="auto"/>
                    <w:bottom w:val="none" w:sz="0" w:space="0" w:color="auto"/>
                    <w:right w:val="none" w:sz="0" w:space="0" w:color="auto"/>
                  </w:divBdr>
                  <w:divsChild>
                    <w:div w:id="14942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98926">
          <w:marLeft w:val="0"/>
          <w:marRight w:val="0"/>
          <w:marTop w:val="0"/>
          <w:marBottom w:val="0"/>
          <w:divBdr>
            <w:top w:val="none" w:sz="0" w:space="0" w:color="auto"/>
            <w:left w:val="none" w:sz="0" w:space="0" w:color="auto"/>
            <w:bottom w:val="none" w:sz="0" w:space="0" w:color="auto"/>
            <w:right w:val="none" w:sz="0" w:space="0" w:color="auto"/>
          </w:divBdr>
          <w:divsChild>
            <w:div w:id="647175486">
              <w:marLeft w:val="0"/>
              <w:marRight w:val="0"/>
              <w:marTop w:val="0"/>
              <w:marBottom w:val="0"/>
              <w:divBdr>
                <w:top w:val="none" w:sz="0" w:space="0" w:color="auto"/>
                <w:left w:val="none" w:sz="0" w:space="0" w:color="auto"/>
                <w:bottom w:val="none" w:sz="0" w:space="0" w:color="auto"/>
                <w:right w:val="none" w:sz="0" w:space="0" w:color="auto"/>
              </w:divBdr>
              <w:divsChild>
                <w:div w:id="524635346">
                  <w:marLeft w:val="0"/>
                  <w:marRight w:val="0"/>
                  <w:marTop w:val="0"/>
                  <w:marBottom w:val="0"/>
                  <w:divBdr>
                    <w:top w:val="none" w:sz="0" w:space="0" w:color="auto"/>
                    <w:left w:val="none" w:sz="0" w:space="0" w:color="auto"/>
                    <w:bottom w:val="none" w:sz="0" w:space="0" w:color="auto"/>
                    <w:right w:val="none" w:sz="0" w:space="0" w:color="auto"/>
                  </w:divBdr>
                  <w:divsChild>
                    <w:div w:id="13001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075366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7103845">
      <w:bodyDiv w:val="1"/>
      <w:marLeft w:val="0"/>
      <w:marRight w:val="0"/>
      <w:marTop w:val="0"/>
      <w:marBottom w:val="0"/>
      <w:divBdr>
        <w:top w:val="none" w:sz="0" w:space="0" w:color="auto"/>
        <w:left w:val="none" w:sz="0" w:space="0" w:color="auto"/>
        <w:bottom w:val="none" w:sz="0" w:space="0" w:color="auto"/>
        <w:right w:val="none" w:sz="0" w:space="0" w:color="auto"/>
      </w:divBdr>
    </w:div>
    <w:div w:id="358312327">
      <w:bodyDiv w:val="1"/>
      <w:marLeft w:val="0"/>
      <w:marRight w:val="0"/>
      <w:marTop w:val="0"/>
      <w:marBottom w:val="0"/>
      <w:divBdr>
        <w:top w:val="none" w:sz="0" w:space="0" w:color="auto"/>
        <w:left w:val="none" w:sz="0" w:space="0" w:color="auto"/>
        <w:bottom w:val="none" w:sz="0" w:space="0" w:color="auto"/>
        <w:right w:val="none" w:sz="0" w:space="0" w:color="auto"/>
      </w:divBdr>
    </w:div>
    <w:div w:id="401177600">
      <w:bodyDiv w:val="1"/>
      <w:marLeft w:val="0"/>
      <w:marRight w:val="0"/>
      <w:marTop w:val="0"/>
      <w:marBottom w:val="0"/>
      <w:divBdr>
        <w:top w:val="none" w:sz="0" w:space="0" w:color="auto"/>
        <w:left w:val="none" w:sz="0" w:space="0" w:color="auto"/>
        <w:bottom w:val="none" w:sz="0" w:space="0" w:color="auto"/>
        <w:right w:val="none" w:sz="0" w:space="0" w:color="auto"/>
      </w:divBdr>
      <w:divsChild>
        <w:div w:id="72555729">
          <w:marLeft w:val="0"/>
          <w:marRight w:val="0"/>
          <w:marTop w:val="0"/>
          <w:marBottom w:val="0"/>
          <w:divBdr>
            <w:top w:val="none" w:sz="0" w:space="0" w:color="auto"/>
            <w:left w:val="none" w:sz="0" w:space="0" w:color="auto"/>
            <w:bottom w:val="none" w:sz="0" w:space="0" w:color="auto"/>
            <w:right w:val="none" w:sz="0" w:space="0" w:color="auto"/>
          </w:divBdr>
        </w:div>
        <w:div w:id="111171340">
          <w:marLeft w:val="0"/>
          <w:marRight w:val="0"/>
          <w:marTop w:val="0"/>
          <w:marBottom w:val="0"/>
          <w:divBdr>
            <w:top w:val="none" w:sz="0" w:space="0" w:color="auto"/>
            <w:left w:val="none" w:sz="0" w:space="0" w:color="auto"/>
            <w:bottom w:val="none" w:sz="0" w:space="0" w:color="auto"/>
            <w:right w:val="none" w:sz="0" w:space="0" w:color="auto"/>
          </w:divBdr>
        </w:div>
        <w:div w:id="119612664">
          <w:marLeft w:val="0"/>
          <w:marRight w:val="0"/>
          <w:marTop w:val="0"/>
          <w:marBottom w:val="0"/>
          <w:divBdr>
            <w:top w:val="none" w:sz="0" w:space="0" w:color="auto"/>
            <w:left w:val="none" w:sz="0" w:space="0" w:color="auto"/>
            <w:bottom w:val="none" w:sz="0" w:space="0" w:color="auto"/>
            <w:right w:val="none" w:sz="0" w:space="0" w:color="auto"/>
          </w:divBdr>
        </w:div>
        <w:div w:id="150417027">
          <w:marLeft w:val="0"/>
          <w:marRight w:val="0"/>
          <w:marTop w:val="0"/>
          <w:marBottom w:val="0"/>
          <w:divBdr>
            <w:top w:val="none" w:sz="0" w:space="0" w:color="auto"/>
            <w:left w:val="none" w:sz="0" w:space="0" w:color="auto"/>
            <w:bottom w:val="none" w:sz="0" w:space="0" w:color="auto"/>
            <w:right w:val="none" w:sz="0" w:space="0" w:color="auto"/>
          </w:divBdr>
        </w:div>
        <w:div w:id="209540416">
          <w:marLeft w:val="0"/>
          <w:marRight w:val="0"/>
          <w:marTop w:val="0"/>
          <w:marBottom w:val="0"/>
          <w:divBdr>
            <w:top w:val="none" w:sz="0" w:space="0" w:color="auto"/>
            <w:left w:val="none" w:sz="0" w:space="0" w:color="auto"/>
            <w:bottom w:val="none" w:sz="0" w:space="0" w:color="auto"/>
            <w:right w:val="none" w:sz="0" w:space="0" w:color="auto"/>
          </w:divBdr>
        </w:div>
        <w:div w:id="263077250">
          <w:marLeft w:val="0"/>
          <w:marRight w:val="0"/>
          <w:marTop w:val="0"/>
          <w:marBottom w:val="0"/>
          <w:divBdr>
            <w:top w:val="none" w:sz="0" w:space="0" w:color="auto"/>
            <w:left w:val="none" w:sz="0" w:space="0" w:color="auto"/>
            <w:bottom w:val="none" w:sz="0" w:space="0" w:color="auto"/>
            <w:right w:val="none" w:sz="0" w:space="0" w:color="auto"/>
          </w:divBdr>
        </w:div>
        <w:div w:id="288054064">
          <w:marLeft w:val="0"/>
          <w:marRight w:val="0"/>
          <w:marTop w:val="0"/>
          <w:marBottom w:val="0"/>
          <w:divBdr>
            <w:top w:val="none" w:sz="0" w:space="0" w:color="auto"/>
            <w:left w:val="none" w:sz="0" w:space="0" w:color="auto"/>
            <w:bottom w:val="none" w:sz="0" w:space="0" w:color="auto"/>
            <w:right w:val="none" w:sz="0" w:space="0" w:color="auto"/>
          </w:divBdr>
        </w:div>
        <w:div w:id="301086609">
          <w:marLeft w:val="0"/>
          <w:marRight w:val="0"/>
          <w:marTop w:val="0"/>
          <w:marBottom w:val="0"/>
          <w:divBdr>
            <w:top w:val="none" w:sz="0" w:space="0" w:color="auto"/>
            <w:left w:val="none" w:sz="0" w:space="0" w:color="auto"/>
            <w:bottom w:val="none" w:sz="0" w:space="0" w:color="auto"/>
            <w:right w:val="none" w:sz="0" w:space="0" w:color="auto"/>
          </w:divBdr>
        </w:div>
        <w:div w:id="405030914">
          <w:marLeft w:val="0"/>
          <w:marRight w:val="0"/>
          <w:marTop w:val="0"/>
          <w:marBottom w:val="0"/>
          <w:divBdr>
            <w:top w:val="none" w:sz="0" w:space="0" w:color="auto"/>
            <w:left w:val="none" w:sz="0" w:space="0" w:color="auto"/>
            <w:bottom w:val="none" w:sz="0" w:space="0" w:color="auto"/>
            <w:right w:val="none" w:sz="0" w:space="0" w:color="auto"/>
          </w:divBdr>
        </w:div>
        <w:div w:id="482741179">
          <w:marLeft w:val="0"/>
          <w:marRight w:val="0"/>
          <w:marTop w:val="0"/>
          <w:marBottom w:val="0"/>
          <w:divBdr>
            <w:top w:val="none" w:sz="0" w:space="0" w:color="auto"/>
            <w:left w:val="none" w:sz="0" w:space="0" w:color="auto"/>
            <w:bottom w:val="none" w:sz="0" w:space="0" w:color="auto"/>
            <w:right w:val="none" w:sz="0" w:space="0" w:color="auto"/>
          </w:divBdr>
        </w:div>
        <w:div w:id="595408451">
          <w:marLeft w:val="0"/>
          <w:marRight w:val="0"/>
          <w:marTop w:val="0"/>
          <w:marBottom w:val="0"/>
          <w:divBdr>
            <w:top w:val="none" w:sz="0" w:space="0" w:color="auto"/>
            <w:left w:val="none" w:sz="0" w:space="0" w:color="auto"/>
            <w:bottom w:val="none" w:sz="0" w:space="0" w:color="auto"/>
            <w:right w:val="none" w:sz="0" w:space="0" w:color="auto"/>
          </w:divBdr>
        </w:div>
        <w:div w:id="617375868">
          <w:marLeft w:val="0"/>
          <w:marRight w:val="0"/>
          <w:marTop w:val="0"/>
          <w:marBottom w:val="0"/>
          <w:divBdr>
            <w:top w:val="none" w:sz="0" w:space="0" w:color="auto"/>
            <w:left w:val="none" w:sz="0" w:space="0" w:color="auto"/>
            <w:bottom w:val="none" w:sz="0" w:space="0" w:color="auto"/>
            <w:right w:val="none" w:sz="0" w:space="0" w:color="auto"/>
          </w:divBdr>
        </w:div>
        <w:div w:id="713425680">
          <w:marLeft w:val="0"/>
          <w:marRight w:val="0"/>
          <w:marTop w:val="0"/>
          <w:marBottom w:val="0"/>
          <w:divBdr>
            <w:top w:val="none" w:sz="0" w:space="0" w:color="auto"/>
            <w:left w:val="none" w:sz="0" w:space="0" w:color="auto"/>
            <w:bottom w:val="none" w:sz="0" w:space="0" w:color="auto"/>
            <w:right w:val="none" w:sz="0" w:space="0" w:color="auto"/>
          </w:divBdr>
        </w:div>
        <w:div w:id="748767485">
          <w:marLeft w:val="0"/>
          <w:marRight w:val="0"/>
          <w:marTop w:val="0"/>
          <w:marBottom w:val="0"/>
          <w:divBdr>
            <w:top w:val="none" w:sz="0" w:space="0" w:color="auto"/>
            <w:left w:val="none" w:sz="0" w:space="0" w:color="auto"/>
            <w:bottom w:val="none" w:sz="0" w:space="0" w:color="auto"/>
            <w:right w:val="none" w:sz="0" w:space="0" w:color="auto"/>
          </w:divBdr>
        </w:div>
        <w:div w:id="776486525">
          <w:marLeft w:val="0"/>
          <w:marRight w:val="0"/>
          <w:marTop w:val="0"/>
          <w:marBottom w:val="0"/>
          <w:divBdr>
            <w:top w:val="none" w:sz="0" w:space="0" w:color="auto"/>
            <w:left w:val="none" w:sz="0" w:space="0" w:color="auto"/>
            <w:bottom w:val="none" w:sz="0" w:space="0" w:color="auto"/>
            <w:right w:val="none" w:sz="0" w:space="0" w:color="auto"/>
          </w:divBdr>
        </w:div>
        <w:div w:id="798843707">
          <w:marLeft w:val="0"/>
          <w:marRight w:val="0"/>
          <w:marTop w:val="0"/>
          <w:marBottom w:val="0"/>
          <w:divBdr>
            <w:top w:val="none" w:sz="0" w:space="0" w:color="auto"/>
            <w:left w:val="none" w:sz="0" w:space="0" w:color="auto"/>
            <w:bottom w:val="none" w:sz="0" w:space="0" w:color="auto"/>
            <w:right w:val="none" w:sz="0" w:space="0" w:color="auto"/>
          </w:divBdr>
        </w:div>
        <w:div w:id="827209470">
          <w:marLeft w:val="0"/>
          <w:marRight w:val="0"/>
          <w:marTop w:val="0"/>
          <w:marBottom w:val="0"/>
          <w:divBdr>
            <w:top w:val="none" w:sz="0" w:space="0" w:color="auto"/>
            <w:left w:val="none" w:sz="0" w:space="0" w:color="auto"/>
            <w:bottom w:val="none" w:sz="0" w:space="0" w:color="auto"/>
            <w:right w:val="none" w:sz="0" w:space="0" w:color="auto"/>
          </w:divBdr>
        </w:div>
        <w:div w:id="869295165">
          <w:marLeft w:val="0"/>
          <w:marRight w:val="0"/>
          <w:marTop w:val="0"/>
          <w:marBottom w:val="0"/>
          <w:divBdr>
            <w:top w:val="none" w:sz="0" w:space="0" w:color="auto"/>
            <w:left w:val="none" w:sz="0" w:space="0" w:color="auto"/>
            <w:bottom w:val="none" w:sz="0" w:space="0" w:color="auto"/>
            <w:right w:val="none" w:sz="0" w:space="0" w:color="auto"/>
          </w:divBdr>
        </w:div>
        <w:div w:id="876114926">
          <w:marLeft w:val="0"/>
          <w:marRight w:val="0"/>
          <w:marTop w:val="0"/>
          <w:marBottom w:val="0"/>
          <w:divBdr>
            <w:top w:val="none" w:sz="0" w:space="0" w:color="auto"/>
            <w:left w:val="none" w:sz="0" w:space="0" w:color="auto"/>
            <w:bottom w:val="none" w:sz="0" w:space="0" w:color="auto"/>
            <w:right w:val="none" w:sz="0" w:space="0" w:color="auto"/>
          </w:divBdr>
        </w:div>
        <w:div w:id="913782262">
          <w:marLeft w:val="0"/>
          <w:marRight w:val="0"/>
          <w:marTop w:val="0"/>
          <w:marBottom w:val="0"/>
          <w:divBdr>
            <w:top w:val="none" w:sz="0" w:space="0" w:color="auto"/>
            <w:left w:val="none" w:sz="0" w:space="0" w:color="auto"/>
            <w:bottom w:val="none" w:sz="0" w:space="0" w:color="auto"/>
            <w:right w:val="none" w:sz="0" w:space="0" w:color="auto"/>
          </w:divBdr>
        </w:div>
        <w:div w:id="942344516">
          <w:marLeft w:val="0"/>
          <w:marRight w:val="0"/>
          <w:marTop w:val="0"/>
          <w:marBottom w:val="0"/>
          <w:divBdr>
            <w:top w:val="none" w:sz="0" w:space="0" w:color="auto"/>
            <w:left w:val="none" w:sz="0" w:space="0" w:color="auto"/>
            <w:bottom w:val="none" w:sz="0" w:space="0" w:color="auto"/>
            <w:right w:val="none" w:sz="0" w:space="0" w:color="auto"/>
          </w:divBdr>
        </w:div>
        <w:div w:id="982320013">
          <w:marLeft w:val="0"/>
          <w:marRight w:val="0"/>
          <w:marTop w:val="0"/>
          <w:marBottom w:val="0"/>
          <w:divBdr>
            <w:top w:val="none" w:sz="0" w:space="0" w:color="auto"/>
            <w:left w:val="none" w:sz="0" w:space="0" w:color="auto"/>
            <w:bottom w:val="none" w:sz="0" w:space="0" w:color="auto"/>
            <w:right w:val="none" w:sz="0" w:space="0" w:color="auto"/>
          </w:divBdr>
        </w:div>
        <w:div w:id="1009941637">
          <w:marLeft w:val="0"/>
          <w:marRight w:val="0"/>
          <w:marTop w:val="0"/>
          <w:marBottom w:val="0"/>
          <w:divBdr>
            <w:top w:val="none" w:sz="0" w:space="0" w:color="auto"/>
            <w:left w:val="none" w:sz="0" w:space="0" w:color="auto"/>
            <w:bottom w:val="none" w:sz="0" w:space="0" w:color="auto"/>
            <w:right w:val="none" w:sz="0" w:space="0" w:color="auto"/>
          </w:divBdr>
        </w:div>
        <w:div w:id="1059785770">
          <w:marLeft w:val="0"/>
          <w:marRight w:val="0"/>
          <w:marTop w:val="0"/>
          <w:marBottom w:val="0"/>
          <w:divBdr>
            <w:top w:val="none" w:sz="0" w:space="0" w:color="auto"/>
            <w:left w:val="none" w:sz="0" w:space="0" w:color="auto"/>
            <w:bottom w:val="none" w:sz="0" w:space="0" w:color="auto"/>
            <w:right w:val="none" w:sz="0" w:space="0" w:color="auto"/>
          </w:divBdr>
        </w:div>
        <w:div w:id="1061102441">
          <w:marLeft w:val="0"/>
          <w:marRight w:val="0"/>
          <w:marTop w:val="0"/>
          <w:marBottom w:val="0"/>
          <w:divBdr>
            <w:top w:val="none" w:sz="0" w:space="0" w:color="auto"/>
            <w:left w:val="none" w:sz="0" w:space="0" w:color="auto"/>
            <w:bottom w:val="none" w:sz="0" w:space="0" w:color="auto"/>
            <w:right w:val="none" w:sz="0" w:space="0" w:color="auto"/>
          </w:divBdr>
        </w:div>
        <w:div w:id="1073161924">
          <w:marLeft w:val="0"/>
          <w:marRight w:val="0"/>
          <w:marTop w:val="0"/>
          <w:marBottom w:val="0"/>
          <w:divBdr>
            <w:top w:val="none" w:sz="0" w:space="0" w:color="auto"/>
            <w:left w:val="none" w:sz="0" w:space="0" w:color="auto"/>
            <w:bottom w:val="none" w:sz="0" w:space="0" w:color="auto"/>
            <w:right w:val="none" w:sz="0" w:space="0" w:color="auto"/>
          </w:divBdr>
        </w:div>
        <w:div w:id="1097553883">
          <w:marLeft w:val="0"/>
          <w:marRight w:val="0"/>
          <w:marTop w:val="0"/>
          <w:marBottom w:val="0"/>
          <w:divBdr>
            <w:top w:val="none" w:sz="0" w:space="0" w:color="auto"/>
            <w:left w:val="none" w:sz="0" w:space="0" w:color="auto"/>
            <w:bottom w:val="none" w:sz="0" w:space="0" w:color="auto"/>
            <w:right w:val="none" w:sz="0" w:space="0" w:color="auto"/>
          </w:divBdr>
        </w:div>
        <w:div w:id="1123765541">
          <w:marLeft w:val="0"/>
          <w:marRight w:val="0"/>
          <w:marTop w:val="0"/>
          <w:marBottom w:val="0"/>
          <w:divBdr>
            <w:top w:val="none" w:sz="0" w:space="0" w:color="auto"/>
            <w:left w:val="none" w:sz="0" w:space="0" w:color="auto"/>
            <w:bottom w:val="none" w:sz="0" w:space="0" w:color="auto"/>
            <w:right w:val="none" w:sz="0" w:space="0" w:color="auto"/>
          </w:divBdr>
        </w:div>
        <w:div w:id="1134250286">
          <w:marLeft w:val="0"/>
          <w:marRight w:val="0"/>
          <w:marTop w:val="0"/>
          <w:marBottom w:val="0"/>
          <w:divBdr>
            <w:top w:val="none" w:sz="0" w:space="0" w:color="auto"/>
            <w:left w:val="none" w:sz="0" w:space="0" w:color="auto"/>
            <w:bottom w:val="none" w:sz="0" w:space="0" w:color="auto"/>
            <w:right w:val="none" w:sz="0" w:space="0" w:color="auto"/>
          </w:divBdr>
        </w:div>
        <w:div w:id="1194227970">
          <w:marLeft w:val="0"/>
          <w:marRight w:val="0"/>
          <w:marTop w:val="0"/>
          <w:marBottom w:val="0"/>
          <w:divBdr>
            <w:top w:val="none" w:sz="0" w:space="0" w:color="auto"/>
            <w:left w:val="none" w:sz="0" w:space="0" w:color="auto"/>
            <w:bottom w:val="none" w:sz="0" w:space="0" w:color="auto"/>
            <w:right w:val="none" w:sz="0" w:space="0" w:color="auto"/>
          </w:divBdr>
        </w:div>
        <w:div w:id="1204437985">
          <w:marLeft w:val="0"/>
          <w:marRight w:val="0"/>
          <w:marTop w:val="0"/>
          <w:marBottom w:val="0"/>
          <w:divBdr>
            <w:top w:val="none" w:sz="0" w:space="0" w:color="auto"/>
            <w:left w:val="none" w:sz="0" w:space="0" w:color="auto"/>
            <w:bottom w:val="none" w:sz="0" w:space="0" w:color="auto"/>
            <w:right w:val="none" w:sz="0" w:space="0" w:color="auto"/>
          </w:divBdr>
        </w:div>
        <w:div w:id="1482889321">
          <w:marLeft w:val="0"/>
          <w:marRight w:val="0"/>
          <w:marTop w:val="0"/>
          <w:marBottom w:val="0"/>
          <w:divBdr>
            <w:top w:val="none" w:sz="0" w:space="0" w:color="auto"/>
            <w:left w:val="none" w:sz="0" w:space="0" w:color="auto"/>
            <w:bottom w:val="none" w:sz="0" w:space="0" w:color="auto"/>
            <w:right w:val="none" w:sz="0" w:space="0" w:color="auto"/>
          </w:divBdr>
        </w:div>
        <w:div w:id="1540237423">
          <w:marLeft w:val="0"/>
          <w:marRight w:val="0"/>
          <w:marTop w:val="0"/>
          <w:marBottom w:val="0"/>
          <w:divBdr>
            <w:top w:val="none" w:sz="0" w:space="0" w:color="auto"/>
            <w:left w:val="none" w:sz="0" w:space="0" w:color="auto"/>
            <w:bottom w:val="none" w:sz="0" w:space="0" w:color="auto"/>
            <w:right w:val="none" w:sz="0" w:space="0" w:color="auto"/>
          </w:divBdr>
        </w:div>
        <w:div w:id="1636788719">
          <w:marLeft w:val="0"/>
          <w:marRight w:val="0"/>
          <w:marTop w:val="0"/>
          <w:marBottom w:val="0"/>
          <w:divBdr>
            <w:top w:val="none" w:sz="0" w:space="0" w:color="auto"/>
            <w:left w:val="none" w:sz="0" w:space="0" w:color="auto"/>
            <w:bottom w:val="none" w:sz="0" w:space="0" w:color="auto"/>
            <w:right w:val="none" w:sz="0" w:space="0" w:color="auto"/>
          </w:divBdr>
        </w:div>
        <w:div w:id="1715691337">
          <w:marLeft w:val="0"/>
          <w:marRight w:val="0"/>
          <w:marTop w:val="0"/>
          <w:marBottom w:val="0"/>
          <w:divBdr>
            <w:top w:val="none" w:sz="0" w:space="0" w:color="auto"/>
            <w:left w:val="none" w:sz="0" w:space="0" w:color="auto"/>
            <w:bottom w:val="none" w:sz="0" w:space="0" w:color="auto"/>
            <w:right w:val="none" w:sz="0" w:space="0" w:color="auto"/>
          </w:divBdr>
        </w:div>
        <w:div w:id="1884096504">
          <w:marLeft w:val="0"/>
          <w:marRight w:val="0"/>
          <w:marTop w:val="0"/>
          <w:marBottom w:val="0"/>
          <w:divBdr>
            <w:top w:val="none" w:sz="0" w:space="0" w:color="auto"/>
            <w:left w:val="none" w:sz="0" w:space="0" w:color="auto"/>
            <w:bottom w:val="none" w:sz="0" w:space="0" w:color="auto"/>
            <w:right w:val="none" w:sz="0" w:space="0" w:color="auto"/>
          </w:divBdr>
        </w:div>
        <w:div w:id="1893466525">
          <w:marLeft w:val="0"/>
          <w:marRight w:val="0"/>
          <w:marTop w:val="0"/>
          <w:marBottom w:val="0"/>
          <w:divBdr>
            <w:top w:val="none" w:sz="0" w:space="0" w:color="auto"/>
            <w:left w:val="none" w:sz="0" w:space="0" w:color="auto"/>
            <w:bottom w:val="none" w:sz="0" w:space="0" w:color="auto"/>
            <w:right w:val="none" w:sz="0" w:space="0" w:color="auto"/>
          </w:divBdr>
        </w:div>
        <w:div w:id="1989091668">
          <w:marLeft w:val="0"/>
          <w:marRight w:val="0"/>
          <w:marTop w:val="0"/>
          <w:marBottom w:val="0"/>
          <w:divBdr>
            <w:top w:val="none" w:sz="0" w:space="0" w:color="auto"/>
            <w:left w:val="none" w:sz="0" w:space="0" w:color="auto"/>
            <w:bottom w:val="none" w:sz="0" w:space="0" w:color="auto"/>
            <w:right w:val="none" w:sz="0" w:space="0" w:color="auto"/>
          </w:divBdr>
        </w:div>
        <w:div w:id="2048067186">
          <w:marLeft w:val="0"/>
          <w:marRight w:val="0"/>
          <w:marTop w:val="0"/>
          <w:marBottom w:val="0"/>
          <w:divBdr>
            <w:top w:val="none" w:sz="0" w:space="0" w:color="auto"/>
            <w:left w:val="none" w:sz="0" w:space="0" w:color="auto"/>
            <w:bottom w:val="none" w:sz="0" w:space="0" w:color="auto"/>
            <w:right w:val="none" w:sz="0" w:space="0" w:color="auto"/>
          </w:divBdr>
        </w:div>
        <w:div w:id="2051302669">
          <w:marLeft w:val="0"/>
          <w:marRight w:val="0"/>
          <w:marTop w:val="0"/>
          <w:marBottom w:val="0"/>
          <w:divBdr>
            <w:top w:val="none" w:sz="0" w:space="0" w:color="auto"/>
            <w:left w:val="none" w:sz="0" w:space="0" w:color="auto"/>
            <w:bottom w:val="none" w:sz="0" w:space="0" w:color="auto"/>
            <w:right w:val="none" w:sz="0" w:space="0" w:color="auto"/>
          </w:divBdr>
        </w:div>
        <w:div w:id="2119594670">
          <w:marLeft w:val="0"/>
          <w:marRight w:val="0"/>
          <w:marTop w:val="0"/>
          <w:marBottom w:val="0"/>
          <w:divBdr>
            <w:top w:val="none" w:sz="0" w:space="0" w:color="auto"/>
            <w:left w:val="none" w:sz="0" w:space="0" w:color="auto"/>
            <w:bottom w:val="none" w:sz="0" w:space="0" w:color="auto"/>
            <w:right w:val="none" w:sz="0" w:space="0" w:color="auto"/>
          </w:divBdr>
        </w:div>
      </w:divsChild>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5387624">
      <w:bodyDiv w:val="1"/>
      <w:marLeft w:val="0"/>
      <w:marRight w:val="0"/>
      <w:marTop w:val="0"/>
      <w:marBottom w:val="0"/>
      <w:divBdr>
        <w:top w:val="none" w:sz="0" w:space="0" w:color="auto"/>
        <w:left w:val="none" w:sz="0" w:space="0" w:color="auto"/>
        <w:bottom w:val="none" w:sz="0" w:space="0" w:color="auto"/>
        <w:right w:val="none" w:sz="0" w:space="0" w:color="auto"/>
      </w:divBdr>
    </w:div>
    <w:div w:id="469707918">
      <w:bodyDiv w:val="1"/>
      <w:marLeft w:val="0"/>
      <w:marRight w:val="0"/>
      <w:marTop w:val="0"/>
      <w:marBottom w:val="0"/>
      <w:divBdr>
        <w:top w:val="none" w:sz="0" w:space="0" w:color="auto"/>
        <w:left w:val="none" w:sz="0" w:space="0" w:color="auto"/>
        <w:bottom w:val="none" w:sz="0" w:space="0" w:color="auto"/>
        <w:right w:val="none" w:sz="0" w:space="0" w:color="auto"/>
      </w:divBdr>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32637299">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011641">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3929810">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45843814">
      <w:bodyDiv w:val="1"/>
      <w:marLeft w:val="0"/>
      <w:marRight w:val="0"/>
      <w:marTop w:val="0"/>
      <w:marBottom w:val="0"/>
      <w:divBdr>
        <w:top w:val="none" w:sz="0" w:space="0" w:color="auto"/>
        <w:left w:val="none" w:sz="0" w:space="0" w:color="auto"/>
        <w:bottom w:val="none" w:sz="0" w:space="0" w:color="auto"/>
        <w:right w:val="none" w:sz="0" w:space="0" w:color="auto"/>
      </w:divBdr>
    </w:div>
    <w:div w:id="978920325">
      <w:bodyDiv w:val="1"/>
      <w:marLeft w:val="0"/>
      <w:marRight w:val="0"/>
      <w:marTop w:val="0"/>
      <w:marBottom w:val="0"/>
      <w:divBdr>
        <w:top w:val="none" w:sz="0" w:space="0" w:color="auto"/>
        <w:left w:val="none" w:sz="0" w:space="0" w:color="auto"/>
        <w:bottom w:val="none" w:sz="0" w:space="0" w:color="auto"/>
        <w:right w:val="none" w:sz="0" w:space="0" w:color="auto"/>
      </w:divBdr>
    </w:div>
    <w:div w:id="1000894065">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38241998">
      <w:bodyDiv w:val="1"/>
      <w:marLeft w:val="0"/>
      <w:marRight w:val="0"/>
      <w:marTop w:val="0"/>
      <w:marBottom w:val="0"/>
      <w:divBdr>
        <w:top w:val="none" w:sz="0" w:space="0" w:color="auto"/>
        <w:left w:val="none" w:sz="0" w:space="0" w:color="auto"/>
        <w:bottom w:val="none" w:sz="0" w:space="0" w:color="auto"/>
        <w:right w:val="none" w:sz="0" w:space="0" w:color="auto"/>
      </w:divBdr>
      <w:divsChild>
        <w:div w:id="15275634">
          <w:marLeft w:val="0"/>
          <w:marRight w:val="0"/>
          <w:marTop w:val="0"/>
          <w:marBottom w:val="0"/>
          <w:divBdr>
            <w:top w:val="none" w:sz="0" w:space="0" w:color="auto"/>
            <w:left w:val="none" w:sz="0" w:space="0" w:color="auto"/>
            <w:bottom w:val="none" w:sz="0" w:space="0" w:color="auto"/>
            <w:right w:val="none" w:sz="0" w:space="0" w:color="auto"/>
          </w:divBdr>
        </w:div>
        <w:div w:id="60831284">
          <w:marLeft w:val="0"/>
          <w:marRight w:val="0"/>
          <w:marTop w:val="0"/>
          <w:marBottom w:val="0"/>
          <w:divBdr>
            <w:top w:val="none" w:sz="0" w:space="0" w:color="auto"/>
            <w:left w:val="none" w:sz="0" w:space="0" w:color="auto"/>
            <w:bottom w:val="none" w:sz="0" w:space="0" w:color="auto"/>
            <w:right w:val="none" w:sz="0" w:space="0" w:color="auto"/>
          </w:divBdr>
        </w:div>
        <w:div w:id="203831056">
          <w:marLeft w:val="0"/>
          <w:marRight w:val="0"/>
          <w:marTop w:val="0"/>
          <w:marBottom w:val="0"/>
          <w:divBdr>
            <w:top w:val="none" w:sz="0" w:space="0" w:color="auto"/>
            <w:left w:val="none" w:sz="0" w:space="0" w:color="auto"/>
            <w:bottom w:val="none" w:sz="0" w:space="0" w:color="auto"/>
            <w:right w:val="none" w:sz="0" w:space="0" w:color="auto"/>
          </w:divBdr>
        </w:div>
        <w:div w:id="214314737">
          <w:marLeft w:val="0"/>
          <w:marRight w:val="0"/>
          <w:marTop w:val="0"/>
          <w:marBottom w:val="0"/>
          <w:divBdr>
            <w:top w:val="none" w:sz="0" w:space="0" w:color="auto"/>
            <w:left w:val="none" w:sz="0" w:space="0" w:color="auto"/>
            <w:bottom w:val="none" w:sz="0" w:space="0" w:color="auto"/>
            <w:right w:val="none" w:sz="0" w:space="0" w:color="auto"/>
          </w:divBdr>
        </w:div>
        <w:div w:id="369769789">
          <w:marLeft w:val="0"/>
          <w:marRight w:val="0"/>
          <w:marTop w:val="0"/>
          <w:marBottom w:val="0"/>
          <w:divBdr>
            <w:top w:val="none" w:sz="0" w:space="0" w:color="auto"/>
            <w:left w:val="none" w:sz="0" w:space="0" w:color="auto"/>
            <w:bottom w:val="none" w:sz="0" w:space="0" w:color="auto"/>
            <w:right w:val="none" w:sz="0" w:space="0" w:color="auto"/>
          </w:divBdr>
        </w:div>
        <w:div w:id="392512115">
          <w:marLeft w:val="0"/>
          <w:marRight w:val="0"/>
          <w:marTop w:val="0"/>
          <w:marBottom w:val="0"/>
          <w:divBdr>
            <w:top w:val="none" w:sz="0" w:space="0" w:color="auto"/>
            <w:left w:val="none" w:sz="0" w:space="0" w:color="auto"/>
            <w:bottom w:val="none" w:sz="0" w:space="0" w:color="auto"/>
            <w:right w:val="none" w:sz="0" w:space="0" w:color="auto"/>
          </w:divBdr>
        </w:div>
        <w:div w:id="396166715">
          <w:marLeft w:val="0"/>
          <w:marRight w:val="0"/>
          <w:marTop w:val="0"/>
          <w:marBottom w:val="0"/>
          <w:divBdr>
            <w:top w:val="none" w:sz="0" w:space="0" w:color="auto"/>
            <w:left w:val="none" w:sz="0" w:space="0" w:color="auto"/>
            <w:bottom w:val="none" w:sz="0" w:space="0" w:color="auto"/>
            <w:right w:val="none" w:sz="0" w:space="0" w:color="auto"/>
          </w:divBdr>
        </w:div>
        <w:div w:id="515576467">
          <w:marLeft w:val="0"/>
          <w:marRight w:val="0"/>
          <w:marTop w:val="0"/>
          <w:marBottom w:val="0"/>
          <w:divBdr>
            <w:top w:val="none" w:sz="0" w:space="0" w:color="auto"/>
            <w:left w:val="none" w:sz="0" w:space="0" w:color="auto"/>
            <w:bottom w:val="none" w:sz="0" w:space="0" w:color="auto"/>
            <w:right w:val="none" w:sz="0" w:space="0" w:color="auto"/>
          </w:divBdr>
        </w:div>
        <w:div w:id="519130386">
          <w:marLeft w:val="0"/>
          <w:marRight w:val="0"/>
          <w:marTop w:val="0"/>
          <w:marBottom w:val="0"/>
          <w:divBdr>
            <w:top w:val="none" w:sz="0" w:space="0" w:color="auto"/>
            <w:left w:val="none" w:sz="0" w:space="0" w:color="auto"/>
            <w:bottom w:val="none" w:sz="0" w:space="0" w:color="auto"/>
            <w:right w:val="none" w:sz="0" w:space="0" w:color="auto"/>
          </w:divBdr>
        </w:div>
        <w:div w:id="566768257">
          <w:marLeft w:val="0"/>
          <w:marRight w:val="0"/>
          <w:marTop w:val="0"/>
          <w:marBottom w:val="0"/>
          <w:divBdr>
            <w:top w:val="none" w:sz="0" w:space="0" w:color="auto"/>
            <w:left w:val="none" w:sz="0" w:space="0" w:color="auto"/>
            <w:bottom w:val="none" w:sz="0" w:space="0" w:color="auto"/>
            <w:right w:val="none" w:sz="0" w:space="0" w:color="auto"/>
          </w:divBdr>
        </w:div>
        <w:div w:id="601570411">
          <w:marLeft w:val="0"/>
          <w:marRight w:val="0"/>
          <w:marTop w:val="0"/>
          <w:marBottom w:val="0"/>
          <w:divBdr>
            <w:top w:val="none" w:sz="0" w:space="0" w:color="auto"/>
            <w:left w:val="none" w:sz="0" w:space="0" w:color="auto"/>
            <w:bottom w:val="none" w:sz="0" w:space="0" w:color="auto"/>
            <w:right w:val="none" w:sz="0" w:space="0" w:color="auto"/>
          </w:divBdr>
        </w:div>
        <w:div w:id="661280347">
          <w:marLeft w:val="0"/>
          <w:marRight w:val="0"/>
          <w:marTop w:val="0"/>
          <w:marBottom w:val="0"/>
          <w:divBdr>
            <w:top w:val="none" w:sz="0" w:space="0" w:color="auto"/>
            <w:left w:val="none" w:sz="0" w:space="0" w:color="auto"/>
            <w:bottom w:val="none" w:sz="0" w:space="0" w:color="auto"/>
            <w:right w:val="none" w:sz="0" w:space="0" w:color="auto"/>
          </w:divBdr>
        </w:div>
        <w:div w:id="705720384">
          <w:marLeft w:val="0"/>
          <w:marRight w:val="0"/>
          <w:marTop w:val="0"/>
          <w:marBottom w:val="0"/>
          <w:divBdr>
            <w:top w:val="none" w:sz="0" w:space="0" w:color="auto"/>
            <w:left w:val="none" w:sz="0" w:space="0" w:color="auto"/>
            <w:bottom w:val="none" w:sz="0" w:space="0" w:color="auto"/>
            <w:right w:val="none" w:sz="0" w:space="0" w:color="auto"/>
          </w:divBdr>
        </w:div>
        <w:div w:id="803305099">
          <w:marLeft w:val="0"/>
          <w:marRight w:val="0"/>
          <w:marTop w:val="0"/>
          <w:marBottom w:val="0"/>
          <w:divBdr>
            <w:top w:val="none" w:sz="0" w:space="0" w:color="auto"/>
            <w:left w:val="none" w:sz="0" w:space="0" w:color="auto"/>
            <w:bottom w:val="none" w:sz="0" w:space="0" w:color="auto"/>
            <w:right w:val="none" w:sz="0" w:space="0" w:color="auto"/>
          </w:divBdr>
        </w:div>
        <w:div w:id="851648498">
          <w:marLeft w:val="0"/>
          <w:marRight w:val="0"/>
          <w:marTop w:val="0"/>
          <w:marBottom w:val="0"/>
          <w:divBdr>
            <w:top w:val="none" w:sz="0" w:space="0" w:color="auto"/>
            <w:left w:val="none" w:sz="0" w:space="0" w:color="auto"/>
            <w:bottom w:val="none" w:sz="0" w:space="0" w:color="auto"/>
            <w:right w:val="none" w:sz="0" w:space="0" w:color="auto"/>
          </w:divBdr>
        </w:div>
        <w:div w:id="912735665">
          <w:marLeft w:val="0"/>
          <w:marRight w:val="0"/>
          <w:marTop w:val="0"/>
          <w:marBottom w:val="0"/>
          <w:divBdr>
            <w:top w:val="none" w:sz="0" w:space="0" w:color="auto"/>
            <w:left w:val="none" w:sz="0" w:space="0" w:color="auto"/>
            <w:bottom w:val="none" w:sz="0" w:space="0" w:color="auto"/>
            <w:right w:val="none" w:sz="0" w:space="0" w:color="auto"/>
          </w:divBdr>
        </w:div>
        <w:div w:id="937755886">
          <w:marLeft w:val="0"/>
          <w:marRight w:val="0"/>
          <w:marTop w:val="0"/>
          <w:marBottom w:val="0"/>
          <w:divBdr>
            <w:top w:val="none" w:sz="0" w:space="0" w:color="auto"/>
            <w:left w:val="none" w:sz="0" w:space="0" w:color="auto"/>
            <w:bottom w:val="none" w:sz="0" w:space="0" w:color="auto"/>
            <w:right w:val="none" w:sz="0" w:space="0" w:color="auto"/>
          </w:divBdr>
        </w:div>
        <w:div w:id="1026756510">
          <w:marLeft w:val="0"/>
          <w:marRight w:val="0"/>
          <w:marTop w:val="0"/>
          <w:marBottom w:val="0"/>
          <w:divBdr>
            <w:top w:val="none" w:sz="0" w:space="0" w:color="auto"/>
            <w:left w:val="none" w:sz="0" w:space="0" w:color="auto"/>
            <w:bottom w:val="none" w:sz="0" w:space="0" w:color="auto"/>
            <w:right w:val="none" w:sz="0" w:space="0" w:color="auto"/>
          </w:divBdr>
        </w:div>
        <w:div w:id="1065489397">
          <w:marLeft w:val="0"/>
          <w:marRight w:val="0"/>
          <w:marTop w:val="0"/>
          <w:marBottom w:val="0"/>
          <w:divBdr>
            <w:top w:val="none" w:sz="0" w:space="0" w:color="auto"/>
            <w:left w:val="none" w:sz="0" w:space="0" w:color="auto"/>
            <w:bottom w:val="none" w:sz="0" w:space="0" w:color="auto"/>
            <w:right w:val="none" w:sz="0" w:space="0" w:color="auto"/>
          </w:divBdr>
        </w:div>
        <w:div w:id="1101998363">
          <w:marLeft w:val="0"/>
          <w:marRight w:val="0"/>
          <w:marTop w:val="0"/>
          <w:marBottom w:val="0"/>
          <w:divBdr>
            <w:top w:val="none" w:sz="0" w:space="0" w:color="auto"/>
            <w:left w:val="none" w:sz="0" w:space="0" w:color="auto"/>
            <w:bottom w:val="none" w:sz="0" w:space="0" w:color="auto"/>
            <w:right w:val="none" w:sz="0" w:space="0" w:color="auto"/>
          </w:divBdr>
        </w:div>
        <w:div w:id="1132089541">
          <w:marLeft w:val="0"/>
          <w:marRight w:val="0"/>
          <w:marTop w:val="0"/>
          <w:marBottom w:val="0"/>
          <w:divBdr>
            <w:top w:val="none" w:sz="0" w:space="0" w:color="auto"/>
            <w:left w:val="none" w:sz="0" w:space="0" w:color="auto"/>
            <w:bottom w:val="none" w:sz="0" w:space="0" w:color="auto"/>
            <w:right w:val="none" w:sz="0" w:space="0" w:color="auto"/>
          </w:divBdr>
        </w:div>
        <w:div w:id="1233009664">
          <w:marLeft w:val="0"/>
          <w:marRight w:val="0"/>
          <w:marTop w:val="0"/>
          <w:marBottom w:val="0"/>
          <w:divBdr>
            <w:top w:val="none" w:sz="0" w:space="0" w:color="auto"/>
            <w:left w:val="none" w:sz="0" w:space="0" w:color="auto"/>
            <w:bottom w:val="none" w:sz="0" w:space="0" w:color="auto"/>
            <w:right w:val="none" w:sz="0" w:space="0" w:color="auto"/>
          </w:divBdr>
        </w:div>
        <w:div w:id="1234202674">
          <w:marLeft w:val="0"/>
          <w:marRight w:val="0"/>
          <w:marTop w:val="0"/>
          <w:marBottom w:val="0"/>
          <w:divBdr>
            <w:top w:val="none" w:sz="0" w:space="0" w:color="auto"/>
            <w:left w:val="none" w:sz="0" w:space="0" w:color="auto"/>
            <w:bottom w:val="none" w:sz="0" w:space="0" w:color="auto"/>
            <w:right w:val="none" w:sz="0" w:space="0" w:color="auto"/>
          </w:divBdr>
        </w:div>
        <w:div w:id="1253204144">
          <w:marLeft w:val="0"/>
          <w:marRight w:val="0"/>
          <w:marTop w:val="0"/>
          <w:marBottom w:val="0"/>
          <w:divBdr>
            <w:top w:val="none" w:sz="0" w:space="0" w:color="auto"/>
            <w:left w:val="none" w:sz="0" w:space="0" w:color="auto"/>
            <w:bottom w:val="none" w:sz="0" w:space="0" w:color="auto"/>
            <w:right w:val="none" w:sz="0" w:space="0" w:color="auto"/>
          </w:divBdr>
        </w:div>
        <w:div w:id="1254777197">
          <w:marLeft w:val="0"/>
          <w:marRight w:val="0"/>
          <w:marTop w:val="0"/>
          <w:marBottom w:val="0"/>
          <w:divBdr>
            <w:top w:val="none" w:sz="0" w:space="0" w:color="auto"/>
            <w:left w:val="none" w:sz="0" w:space="0" w:color="auto"/>
            <w:bottom w:val="none" w:sz="0" w:space="0" w:color="auto"/>
            <w:right w:val="none" w:sz="0" w:space="0" w:color="auto"/>
          </w:divBdr>
        </w:div>
        <w:div w:id="1295987196">
          <w:marLeft w:val="0"/>
          <w:marRight w:val="0"/>
          <w:marTop w:val="0"/>
          <w:marBottom w:val="0"/>
          <w:divBdr>
            <w:top w:val="none" w:sz="0" w:space="0" w:color="auto"/>
            <w:left w:val="none" w:sz="0" w:space="0" w:color="auto"/>
            <w:bottom w:val="none" w:sz="0" w:space="0" w:color="auto"/>
            <w:right w:val="none" w:sz="0" w:space="0" w:color="auto"/>
          </w:divBdr>
        </w:div>
        <w:div w:id="1389765292">
          <w:marLeft w:val="0"/>
          <w:marRight w:val="0"/>
          <w:marTop w:val="0"/>
          <w:marBottom w:val="0"/>
          <w:divBdr>
            <w:top w:val="none" w:sz="0" w:space="0" w:color="auto"/>
            <w:left w:val="none" w:sz="0" w:space="0" w:color="auto"/>
            <w:bottom w:val="none" w:sz="0" w:space="0" w:color="auto"/>
            <w:right w:val="none" w:sz="0" w:space="0" w:color="auto"/>
          </w:divBdr>
        </w:div>
        <w:div w:id="1509514496">
          <w:marLeft w:val="0"/>
          <w:marRight w:val="0"/>
          <w:marTop w:val="0"/>
          <w:marBottom w:val="0"/>
          <w:divBdr>
            <w:top w:val="none" w:sz="0" w:space="0" w:color="auto"/>
            <w:left w:val="none" w:sz="0" w:space="0" w:color="auto"/>
            <w:bottom w:val="none" w:sz="0" w:space="0" w:color="auto"/>
            <w:right w:val="none" w:sz="0" w:space="0" w:color="auto"/>
          </w:divBdr>
        </w:div>
        <w:div w:id="1525628574">
          <w:marLeft w:val="0"/>
          <w:marRight w:val="0"/>
          <w:marTop w:val="0"/>
          <w:marBottom w:val="0"/>
          <w:divBdr>
            <w:top w:val="none" w:sz="0" w:space="0" w:color="auto"/>
            <w:left w:val="none" w:sz="0" w:space="0" w:color="auto"/>
            <w:bottom w:val="none" w:sz="0" w:space="0" w:color="auto"/>
            <w:right w:val="none" w:sz="0" w:space="0" w:color="auto"/>
          </w:divBdr>
        </w:div>
        <w:div w:id="1545209891">
          <w:marLeft w:val="0"/>
          <w:marRight w:val="0"/>
          <w:marTop w:val="0"/>
          <w:marBottom w:val="0"/>
          <w:divBdr>
            <w:top w:val="none" w:sz="0" w:space="0" w:color="auto"/>
            <w:left w:val="none" w:sz="0" w:space="0" w:color="auto"/>
            <w:bottom w:val="none" w:sz="0" w:space="0" w:color="auto"/>
            <w:right w:val="none" w:sz="0" w:space="0" w:color="auto"/>
          </w:divBdr>
        </w:div>
        <w:div w:id="1549415757">
          <w:marLeft w:val="0"/>
          <w:marRight w:val="0"/>
          <w:marTop w:val="0"/>
          <w:marBottom w:val="0"/>
          <w:divBdr>
            <w:top w:val="none" w:sz="0" w:space="0" w:color="auto"/>
            <w:left w:val="none" w:sz="0" w:space="0" w:color="auto"/>
            <w:bottom w:val="none" w:sz="0" w:space="0" w:color="auto"/>
            <w:right w:val="none" w:sz="0" w:space="0" w:color="auto"/>
          </w:divBdr>
        </w:div>
        <w:div w:id="1597472435">
          <w:marLeft w:val="0"/>
          <w:marRight w:val="0"/>
          <w:marTop w:val="0"/>
          <w:marBottom w:val="0"/>
          <w:divBdr>
            <w:top w:val="none" w:sz="0" w:space="0" w:color="auto"/>
            <w:left w:val="none" w:sz="0" w:space="0" w:color="auto"/>
            <w:bottom w:val="none" w:sz="0" w:space="0" w:color="auto"/>
            <w:right w:val="none" w:sz="0" w:space="0" w:color="auto"/>
          </w:divBdr>
        </w:div>
        <w:div w:id="1781490062">
          <w:marLeft w:val="0"/>
          <w:marRight w:val="0"/>
          <w:marTop w:val="0"/>
          <w:marBottom w:val="0"/>
          <w:divBdr>
            <w:top w:val="none" w:sz="0" w:space="0" w:color="auto"/>
            <w:left w:val="none" w:sz="0" w:space="0" w:color="auto"/>
            <w:bottom w:val="none" w:sz="0" w:space="0" w:color="auto"/>
            <w:right w:val="none" w:sz="0" w:space="0" w:color="auto"/>
          </w:divBdr>
        </w:div>
        <w:div w:id="1808274697">
          <w:marLeft w:val="0"/>
          <w:marRight w:val="0"/>
          <w:marTop w:val="0"/>
          <w:marBottom w:val="0"/>
          <w:divBdr>
            <w:top w:val="none" w:sz="0" w:space="0" w:color="auto"/>
            <w:left w:val="none" w:sz="0" w:space="0" w:color="auto"/>
            <w:bottom w:val="none" w:sz="0" w:space="0" w:color="auto"/>
            <w:right w:val="none" w:sz="0" w:space="0" w:color="auto"/>
          </w:divBdr>
        </w:div>
        <w:div w:id="1821073995">
          <w:marLeft w:val="0"/>
          <w:marRight w:val="0"/>
          <w:marTop w:val="0"/>
          <w:marBottom w:val="0"/>
          <w:divBdr>
            <w:top w:val="none" w:sz="0" w:space="0" w:color="auto"/>
            <w:left w:val="none" w:sz="0" w:space="0" w:color="auto"/>
            <w:bottom w:val="none" w:sz="0" w:space="0" w:color="auto"/>
            <w:right w:val="none" w:sz="0" w:space="0" w:color="auto"/>
          </w:divBdr>
        </w:div>
        <w:div w:id="1848396385">
          <w:marLeft w:val="0"/>
          <w:marRight w:val="0"/>
          <w:marTop w:val="0"/>
          <w:marBottom w:val="0"/>
          <w:divBdr>
            <w:top w:val="none" w:sz="0" w:space="0" w:color="auto"/>
            <w:left w:val="none" w:sz="0" w:space="0" w:color="auto"/>
            <w:bottom w:val="none" w:sz="0" w:space="0" w:color="auto"/>
            <w:right w:val="none" w:sz="0" w:space="0" w:color="auto"/>
          </w:divBdr>
        </w:div>
        <w:div w:id="1952937589">
          <w:marLeft w:val="0"/>
          <w:marRight w:val="0"/>
          <w:marTop w:val="0"/>
          <w:marBottom w:val="0"/>
          <w:divBdr>
            <w:top w:val="none" w:sz="0" w:space="0" w:color="auto"/>
            <w:left w:val="none" w:sz="0" w:space="0" w:color="auto"/>
            <w:bottom w:val="none" w:sz="0" w:space="0" w:color="auto"/>
            <w:right w:val="none" w:sz="0" w:space="0" w:color="auto"/>
          </w:divBdr>
        </w:div>
        <w:div w:id="2002540235">
          <w:marLeft w:val="0"/>
          <w:marRight w:val="0"/>
          <w:marTop w:val="0"/>
          <w:marBottom w:val="0"/>
          <w:divBdr>
            <w:top w:val="none" w:sz="0" w:space="0" w:color="auto"/>
            <w:left w:val="none" w:sz="0" w:space="0" w:color="auto"/>
            <w:bottom w:val="none" w:sz="0" w:space="0" w:color="auto"/>
            <w:right w:val="none" w:sz="0" w:space="0" w:color="auto"/>
          </w:divBdr>
        </w:div>
        <w:div w:id="2011448316">
          <w:marLeft w:val="0"/>
          <w:marRight w:val="0"/>
          <w:marTop w:val="0"/>
          <w:marBottom w:val="0"/>
          <w:divBdr>
            <w:top w:val="none" w:sz="0" w:space="0" w:color="auto"/>
            <w:left w:val="none" w:sz="0" w:space="0" w:color="auto"/>
            <w:bottom w:val="none" w:sz="0" w:space="0" w:color="auto"/>
            <w:right w:val="none" w:sz="0" w:space="0" w:color="auto"/>
          </w:divBdr>
        </w:div>
        <w:div w:id="2021931096">
          <w:marLeft w:val="0"/>
          <w:marRight w:val="0"/>
          <w:marTop w:val="0"/>
          <w:marBottom w:val="0"/>
          <w:divBdr>
            <w:top w:val="none" w:sz="0" w:space="0" w:color="auto"/>
            <w:left w:val="none" w:sz="0" w:space="0" w:color="auto"/>
            <w:bottom w:val="none" w:sz="0" w:space="0" w:color="auto"/>
            <w:right w:val="none" w:sz="0" w:space="0" w:color="auto"/>
          </w:divBdr>
        </w:div>
        <w:div w:id="2097969045">
          <w:marLeft w:val="0"/>
          <w:marRight w:val="0"/>
          <w:marTop w:val="0"/>
          <w:marBottom w:val="0"/>
          <w:divBdr>
            <w:top w:val="none" w:sz="0" w:space="0" w:color="auto"/>
            <w:left w:val="none" w:sz="0" w:space="0" w:color="auto"/>
            <w:bottom w:val="none" w:sz="0" w:space="0" w:color="auto"/>
            <w:right w:val="none" w:sz="0" w:space="0" w:color="auto"/>
          </w:divBdr>
        </w:div>
      </w:divsChild>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2948740">
      <w:bodyDiv w:val="1"/>
      <w:marLeft w:val="0"/>
      <w:marRight w:val="0"/>
      <w:marTop w:val="0"/>
      <w:marBottom w:val="0"/>
      <w:divBdr>
        <w:top w:val="none" w:sz="0" w:space="0" w:color="auto"/>
        <w:left w:val="none" w:sz="0" w:space="0" w:color="auto"/>
        <w:bottom w:val="none" w:sz="0" w:space="0" w:color="auto"/>
        <w:right w:val="none" w:sz="0" w:space="0" w:color="auto"/>
      </w:divBdr>
    </w:div>
    <w:div w:id="1076783696">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73912086">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3860831">
      <w:bodyDiv w:val="1"/>
      <w:marLeft w:val="0"/>
      <w:marRight w:val="0"/>
      <w:marTop w:val="0"/>
      <w:marBottom w:val="0"/>
      <w:divBdr>
        <w:top w:val="none" w:sz="0" w:space="0" w:color="auto"/>
        <w:left w:val="none" w:sz="0" w:space="0" w:color="auto"/>
        <w:bottom w:val="none" w:sz="0" w:space="0" w:color="auto"/>
        <w:right w:val="none" w:sz="0" w:space="0" w:color="auto"/>
      </w:divBdr>
      <w:divsChild>
        <w:div w:id="757098201">
          <w:marLeft w:val="0"/>
          <w:marRight w:val="0"/>
          <w:marTop w:val="0"/>
          <w:marBottom w:val="0"/>
          <w:divBdr>
            <w:top w:val="none" w:sz="0" w:space="0" w:color="auto"/>
            <w:left w:val="none" w:sz="0" w:space="0" w:color="auto"/>
            <w:bottom w:val="none" w:sz="0" w:space="0" w:color="auto"/>
            <w:right w:val="none" w:sz="0" w:space="0" w:color="auto"/>
          </w:divBdr>
          <w:divsChild>
            <w:div w:id="1562054518">
              <w:marLeft w:val="0"/>
              <w:marRight w:val="0"/>
              <w:marTop w:val="0"/>
              <w:marBottom w:val="0"/>
              <w:divBdr>
                <w:top w:val="none" w:sz="0" w:space="0" w:color="auto"/>
                <w:left w:val="none" w:sz="0" w:space="0" w:color="auto"/>
                <w:bottom w:val="none" w:sz="0" w:space="0" w:color="auto"/>
                <w:right w:val="none" w:sz="0" w:space="0" w:color="auto"/>
              </w:divBdr>
              <w:divsChild>
                <w:div w:id="651452221">
                  <w:marLeft w:val="0"/>
                  <w:marRight w:val="0"/>
                  <w:marTop w:val="0"/>
                  <w:marBottom w:val="0"/>
                  <w:divBdr>
                    <w:top w:val="none" w:sz="0" w:space="0" w:color="auto"/>
                    <w:left w:val="none" w:sz="0" w:space="0" w:color="auto"/>
                    <w:bottom w:val="none" w:sz="0" w:space="0" w:color="auto"/>
                    <w:right w:val="none" w:sz="0" w:space="0" w:color="auto"/>
                  </w:divBdr>
                  <w:divsChild>
                    <w:div w:id="1614048728">
                      <w:marLeft w:val="0"/>
                      <w:marRight w:val="0"/>
                      <w:marTop w:val="0"/>
                      <w:marBottom w:val="0"/>
                      <w:divBdr>
                        <w:top w:val="none" w:sz="0" w:space="0" w:color="auto"/>
                        <w:left w:val="none" w:sz="0" w:space="0" w:color="auto"/>
                        <w:bottom w:val="none" w:sz="0" w:space="0" w:color="auto"/>
                        <w:right w:val="none" w:sz="0" w:space="0" w:color="auto"/>
                      </w:divBdr>
                      <w:divsChild>
                        <w:div w:id="1831289039">
                          <w:marLeft w:val="0"/>
                          <w:marRight w:val="0"/>
                          <w:marTop w:val="0"/>
                          <w:marBottom w:val="0"/>
                          <w:divBdr>
                            <w:top w:val="none" w:sz="0" w:space="0" w:color="auto"/>
                            <w:left w:val="none" w:sz="0" w:space="0" w:color="auto"/>
                            <w:bottom w:val="none" w:sz="0" w:space="0" w:color="auto"/>
                            <w:right w:val="none" w:sz="0" w:space="0" w:color="auto"/>
                          </w:divBdr>
                          <w:divsChild>
                            <w:div w:id="1665618963">
                              <w:marLeft w:val="0"/>
                              <w:marRight w:val="0"/>
                              <w:marTop w:val="0"/>
                              <w:marBottom w:val="0"/>
                              <w:divBdr>
                                <w:top w:val="none" w:sz="0" w:space="0" w:color="auto"/>
                                <w:left w:val="none" w:sz="0" w:space="0" w:color="auto"/>
                                <w:bottom w:val="none" w:sz="0" w:space="0" w:color="auto"/>
                                <w:right w:val="none" w:sz="0" w:space="0" w:color="auto"/>
                              </w:divBdr>
                              <w:divsChild>
                                <w:div w:id="1317607878">
                                  <w:marLeft w:val="0"/>
                                  <w:marRight w:val="0"/>
                                  <w:marTop w:val="0"/>
                                  <w:marBottom w:val="0"/>
                                  <w:divBdr>
                                    <w:top w:val="none" w:sz="0" w:space="0" w:color="auto"/>
                                    <w:left w:val="none" w:sz="0" w:space="0" w:color="auto"/>
                                    <w:bottom w:val="none" w:sz="0" w:space="0" w:color="auto"/>
                                    <w:right w:val="none" w:sz="0" w:space="0" w:color="auto"/>
                                  </w:divBdr>
                                  <w:divsChild>
                                    <w:div w:id="12130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29647">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79799596">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7393821">
      <w:bodyDiv w:val="1"/>
      <w:marLeft w:val="0"/>
      <w:marRight w:val="0"/>
      <w:marTop w:val="0"/>
      <w:marBottom w:val="0"/>
      <w:divBdr>
        <w:top w:val="none" w:sz="0" w:space="0" w:color="auto"/>
        <w:left w:val="none" w:sz="0" w:space="0" w:color="auto"/>
        <w:bottom w:val="none" w:sz="0" w:space="0" w:color="auto"/>
        <w:right w:val="none" w:sz="0" w:space="0" w:color="auto"/>
      </w:divBdr>
    </w:div>
    <w:div w:id="130530871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61972412">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10927657">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1581741">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4413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4393262">
      <w:bodyDiv w:val="1"/>
      <w:marLeft w:val="0"/>
      <w:marRight w:val="0"/>
      <w:marTop w:val="0"/>
      <w:marBottom w:val="0"/>
      <w:divBdr>
        <w:top w:val="none" w:sz="0" w:space="0" w:color="auto"/>
        <w:left w:val="none" w:sz="0" w:space="0" w:color="auto"/>
        <w:bottom w:val="none" w:sz="0" w:space="0" w:color="auto"/>
        <w:right w:val="none" w:sz="0" w:space="0" w:color="auto"/>
      </w:divBdr>
    </w:div>
    <w:div w:id="1526481233">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80864693">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9704047">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05590442">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0540345">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52001">
      <w:bodyDiv w:val="1"/>
      <w:marLeft w:val="0"/>
      <w:marRight w:val="0"/>
      <w:marTop w:val="0"/>
      <w:marBottom w:val="0"/>
      <w:divBdr>
        <w:top w:val="none" w:sz="0" w:space="0" w:color="auto"/>
        <w:left w:val="none" w:sz="0" w:space="0" w:color="auto"/>
        <w:bottom w:val="none" w:sz="0" w:space="0" w:color="auto"/>
        <w:right w:val="none" w:sz="0" w:space="0" w:color="auto"/>
      </w:divBdr>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8428045">
      <w:bodyDiv w:val="1"/>
      <w:marLeft w:val="0"/>
      <w:marRight w:val="0"/>
      <w:marTop w:val="0"/>
      <w:marBottom w:val="0"/>
      <w:divBdr>
        <w:top w:val="none" w:sz="0" w:space="0" w:color="auto"/>
        <w:left w:val="none" w:sz="0" w:space="0" w:color="auto"/>
        <w:bottom w:val="none" w:sz="0" w:space="0" w:color="auto"/>
        <w:right w:val="none" w:sz="0" w:space="0" w:color="auto"/>
      </w:divBdr>
    </w:div>
    <w:div w:id="1873300545">
      <w:bodyDiv w:val="1"/>
      <w:marLeft w:val="0"/>
      <w:marRight w:val="0"/>
      <w:marTop w:val="0"/>
      <w:marBottom w:val="0"/>
      <w:divBdr>
        <w:top w:val="none" w:sz="0" w:space="0" w:color="auto"/>
        <w:left w:val="none" w:sz="0" w:space="0" w:color="auto"/>
        <w:bottom w:val="none" w:sz="0" w:space="0" w:color="auto"/>
        <w:right w:val="none" w:sz="0" w:space="0" w:color="auto"/>
      </w:divBdr>
    </w:div>
    <w:div w:id="1910455094">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24219920">
      <w:bodyDiv w:val="1"/>
      <w:marLeft w:val="0"/>
      <w:marRight w:val="0"/>
      <w:marTop w:val="0"/>
      <w:marBottom w:val="0"/>
      <w:divBdr>
        <w:top w:val="none" w:sz="0" w:space="0" w:color="auto"/>
        <w:left w:val="none" w:sz="0" w:space="0" w:color="auto"/>
        <w:bottom w:val="none" w:sz="0" w:space="0" w:color="auto"/>
        <w:right w:val="none" w:sz="0" w:space="0" w:color="auto"/>
      </w:divBdr>
      <w:divsChild>
        <w:div w:id="1336224170">
          <w:marLeft w:val="0"/>
          <w:marRight w:val="0"/>
          <w:marTop w:val="0"/>
          <w:marBottom w:val="0"/>
          <w:divBdr>
            <w:top w:val="none" w:sz="0" w:space="0" w:color="auto"/>
            <w:left w:val="none" w:sz="0" w:space="0" w:color="auto"/>
            <w:bottom w:val="none" w:sz="0" w:space="0" w:color="auto"/>
            <w:right w:val="none" w:sz="0" w:space="0" w:color="auto"/>
          </w:divBdr>
          <w:divsChild>
            <w:div w:id="685716149">
              <w:marLeft w:val="0"/>
              <w:marRight w:val="0"/>
              <w:marTop w:val="0"/>
              <w:marBottom w:val="0"/>
              <w:divBdr>
                <w:top w:val="none" w:sz="0" w:space="0" w:color="auto"/>
                <w:left w:val="none" w:sz="0" w:space="0" w:color="auto"/>
                <w:bottom w:val="none" w:sz="0" w:space="0" w:color="auto"/>
                <w:right w:val="none" w:sz="0" w:space="0" w:color="auto"/>
              </w:divBdr>
              <w:divsChild>
                <w:div w:id="1284769904">
                  <w:marLeft w:val="0"/>
                  <w:marRight w:val="0"/>
                  <w:marTop w:val="0"/>
                  <w:marBottom w:val="0"/>
                  <w:divBdr>
                    <w:top w:val="none" w:sz="0" w:space="0" w:color="auto"/>
                    <w:left w:val="none" w:sz="0" w:space="0" w:color="auto"/>
                    <w:bottom w:val="none" w:sz="0" w:space="0" w:color="auto"/>
                    <w:right w:val="none" w:sz="0" w:space="0" w:color="auto"/>
                  </w:divBdr>
                  <w:divsChild>
                    <w:div w:id="1893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4958">
          <w:marLeft w:val="0"/>
          <w:marRight w:val="0"/>
          <w:marTop w:val="0"/>
          <w:marBottom w:val="0"/>
          <w:divBdr>
            <w:top w:val="none" w:sz="0" w:space="0" w:color="auto"/>
            <w:left w:val="none" w:sz="0" w:space="0" w:color="auto"/>
            <w:bottom w:val="none" w:sz="0" w:space="0" w:color="auto"/>
            <w:right w:val="none" w:sz="0" w:space="0" w:color="auto"/>
          </w:divBdr>
          <w:divsChild>
            <w:div w:id="312755188">
              <w:marLeft w:val="0"/>
              <w:marRight w:val="0"/>
              <w:marTop w:val="0"/>
              <w:marBottom w:val="0"/>
              <w:divBdr>
                <w:top w:val="none" w:sz="0" w:space="0" w:color="auto"/>
                <w:left w:val="none" w:sz="0" w:space="0" w:color="auto"/>
                <w:bottom w:val="none" w:sz="0" w:space="0" w:color="auto"/>
                <w:right w:val="none" w:sz="0" w:space="0" w:color="auto"/>
              </w:divBdr>
              <w:divsChild>
                <w:div w:id="1670597471">
                  <w:marLeft w:val="0"/>
                  <w:marRight w:val="0"/>
                  <w:marTop w:val="0"/>
                  <w:marBottom w:val="0"/>
                  <w:divBdr>
                    <w:top w:val="none" w:sz="0" w:space="0" w:color="auto"/>
                    <w:left w:val="none" w:sz="0" w:space="0" w:color="auto"/>
                    <w:bottom w:val="none" w:sz="0" w:space="0" w:color="auto"/>
                    <w:right w:val="none" w:sz="0" w:space="0" w:color="auto"/>
                  </w:divBdr>
                  <w:divsChild>
                    <w:div w:id="2926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55943341">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62268">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6905661">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1758532">
      <w:bodyDiv w:val="1"/>
      <w:marLeft w:val="0"/>
      <w:marRight w:val="0"/>
      <w:marTop w:val="0"/>
      <w:marBottom w:val="0"/>
      <w:divBdr>
        <w:top w:val="none" w:sz="0" w:space="0" w:color="auto"/>
        <w:left w:val="none" w:sz="0" w:space="0" w:color="auto"/>
        <w:bottom w:val="none" w:sz="0" w:space="0" w:color="auto"/>
        <w:right w:val="none" w:sz="0" w:space="0" w:color="auto"/>
      </w:divBdr>
      <w:divsChild>
        <w:div w:id="1130519301">
          <w:marLeft w:val="0"/>
          <w:marRight w:val="0"/>
          <w:marTop w:val="0"/>
          <w:marBottom w:val="0"/>
          <w:divBdr>
            <w:top w:val="none" w:sz="0" w:space="0" w:color="auto"/>
            <w:left w:val="none" w:sz="0" w:space="0" w:color="auto"/>
            <w:bottom w:val="none" w:sz="0" w:space="0" w:color="auto"/>
            <w:right w:val="none" w:sz="0" w:space="0" w:color="auto"/>
          </w:divBdr>
          <w:divsChild>
            <w:div w:id="1819346259">
              <w:marLeft w:val="0"/>
              <w:marRight w:val="0"/>
              <w:marTop w:val="0"/>
              <w:marBottom w:val="0"/>
              <w:divBdr>
                <w:top w:val="none" w:sz="0" w:space="0" w:color="auto"/>
                <w:left w:val="none" w:sz="0" w:space="0" w:color="auto"/>
                <w:bottom w:val="none" w:sz="0" w:space="0" w:color="auto"/>
                <w:right w:val="none" w:sz="0" w:space="0" w:color="auto"/>
              </w:divBdr>
              <w:divsChild>
                <w:div w:id="1139764498">
                  <w:marLeft w:val="0"/>
                  <w:marRight w:val="0"/>
                  <w:marTop w:val="0"/>
                  <w:marBottom w:val="0"/>
                  <w:divBdr>
                    <w:top w:val="none" w:sz="0" w:space="0" w:color="auto"/>
                    <w:left w:val="none" w:sz="0" w:space="0" w:color="auto"/>
                    <w:bottom w:val="none" w:sz="0" w:space="0" w:color="auto"/>
                    <w:right w:val="none" w:sz="0" w:space="0" w:color="auto"/>
                  </w:divBdr>
                  <w:divsChild>
                    <w:div w:id="1102729066">
                      <w:marLeft w:val="0"/>
                      <w:marRight w:val="0"/>
                      <w:marTop w:val="0"/>
                      <w:marBottom w:val="0"/>
                      <w:divBdr>
                        <w:top w:val="none" w:sz="0" w:space="0" w:color="auto"/>
                        <w:left w:val="none" w:sz="0" w:space="0" w:color="auto"/>
                        <w:bottom w:val="none" w:sz="0" w:space="0" w:color="auto"/>
                        <w:right w:val="none" w:sz="0" w:space="0" w:color="auto"/>
                      </w:divBdr>
                      <w:divsChild>
                        <w:div w:id="483009684">
                          <w:marLeft w:val="0"/>
                          <w:marRight w:val="0"/>
                          <w:marTop w:val="0"/>
                          <w:marBottom w:val="0"/>
                          <w:divBdr>
                            <w:top w:val="none" w:sz="0" w:space="0" w:color="auto"/>
                            <w:left w:val="none" w:sz="0" w:space="0" w:color="auto"/>
                            <w:bottom w:val="none" w:sz="0" w:space="0" w:color="auto"/>
                            <w:right w:val="none" w:sz="0" w:space="0" w:color="auto"/>
                          </w:divBdr>
                          <w:divsChild>
                            <w:div w:id="52395441">
                              <w:marLeft w:val="0"/>
                              <w:marRight w:val="0"/>
                              <w:marTop w:val="0"/>
                              <w:marBottom w:val="0"/>
                              <w:divBdr>
                                <w:top w:val="none" w:sz="0" w:space="0" w:color="auto"/>
                                <w:left w:val="none" w:sz="0" w:space="0" w:color="auto"/>
                                <w:bottom w:val="none" w:sz="0" w:space="0" w:color="auto"/>
                                <w:right w:val="none" w:sz="0" w:space="0" w:color="auto"/>
                              </w:divBdr>
                              <w:divsChild>
                                <w:div w:id="1133718955">
                                  <w:marLeft w:val="0"/>
                                  <w:marRight w:val="0"/>
                                  <w:marTop w:val="0"/>
                                  <w:marBottom w:val="0"/>
                                  <w:divBdr>
                                    <w:top w:val="none" w:sz="0" w:space="0" w:color="auto"/>
                                    <w:left w:val="none" w:sz="0" w:space="0" w:color="auto"/>
                                    <w:bottom w:val="none" w:sz="0" w:space="0" w:color="auto"/>
                                    <w:right w:val="none" w:sz="0" w:space="0" w:color="auto"/>
                                  </w:divBdr>
                                  <w:divsChild>
                                    <w:div w:id="16466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diagramLayout" Target="diagrams/layout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gov.uk/government/collections/using-ai-in-education-settings-support-mate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endowmentfoundation.org.uk/education-evidence/guidance-reports/se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diagramColors" Target="diagrams/colors1.xml"/><Relationship Id="rId30" Type="http://schemas.openxmlformats.org/officeDocument/2006/relationships/hyperlink" Target="https://tombennetttraining.co.uk/wp-content/uploads/2020/05/Tom_Bennett_summary.pdf" TargetMode="Externa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02B3E7-3BFE-49DC-A20C-94D6E3A8D636}" type="doc">
      <dgm:prSet loTypeId="urn:microsoft.com/office/officeart/2011/layout/CircleProcess" loCatId="process" qsTypeId="urn:microsoft.com/office/officeart/2005/8/quickstyle/3d4" qsCatId="3D" csTypeId="urn:microsoft.com/office/officeart/2005/8/colors/colorful2" csCatId="colorful" phldr="1"/>
      <dgm:spPr/>
      <dgm:t>
        <a:bodyPr/>
        <a:lstStyle/>
        <a:p>
          <a:endParaRPr lang="en-GB"/>
        </a:p>
      </dgm:t>
    </dgm:pt>
    <dgm:pt modelId="{43419115-1FA3-45AD-B9DE-FDEABB997B93}">
      <dgm:prSet phldrT="[Text]"/>
      <dgm:spPr/>
      <dgm:t>
        <a:bodyPr/>
        <a:lstStyle/>
        <a:p>
          <a:pPr algn="ctr"/>
          <a:r>
            <a:rPr lang="en-GB"/>
            <a:t>1. Establishing effective routines and expectations</a:t>
          </a:r>
        </a:p>
      </dgm:t>
    </dgm:pt>
    <dgm:pt modelId="{EED1A377-BD12-4C7C-BBD6-35A6A0623B61}" type="parTrans" cxnId="{69655777-9A83-4415-89AD-742AC114268B}">
      <dgm:prSet/>
      <dgm:spPr/>
      <dgm:t>
        <a:bodyPr/>
        <a:lstStyle/>
        <a:p>
          <a:pPr algn="ctr"/>
          <a:endParaRPr lang="en-GB"/>
        </a:p>
      </dgm:t>
    </dgm:pt>
    <dgm:pt modelId="{57F153A3-B87A-499E-9DAC-AD1BFA2368B1}" type="sibTrans" cxnId="{69655777-9A83-4415-89AD-742AC114268B}">
      <dgm:prSet/>
      <dgm:spPr/>
      <dgm:t>
        <a:bodyPr/>
        <a:lstStyle/>
        <a:p>
          <a:pPr algn="ctr"/>
          <a:endParaRPr lang="en-GB"/>
        </a:p>
      </dgm:t>
    </dgm:pt>
    <dgm:pt modelId="{AB2BA6F6-17FC-4415-BB68-B49CFBB4B3B3}">
      <dgm:prSet phldrT="[Text]" custT="1"/>
      <dgm:spPr/>
      <dgm:t>
        <a:bodyPr/>
        <a:lstStyle/>
        <a:p>
          <a:pPr algn="ctr"/>
          <a:r>
            <a:rPr lang="en-GB" sz="1100"/>
            <a:t>2. Practising and reinforcing routines</a:t>
          </a:r>
        </a:p>
      </dgm:t>
    </dgm:pt>
    <dgm:pt modelId="{6F489E09-4D96-4B5F-863F-0B1B9A3A57BF}" type="parTrans" cxnId="{E92E52A0-E5D5-42AA-A986-8AF1416FA0B1}">
      <dgm:prSet/>
      <dgm:spPr/>
      <dgm:t>
        <a:bodyPr/>
        <a:lstStyle/>
        <a:p>
          <a:pPr algn="ctr"/>
          <a:endParaRPr lang="en-GB"/>
        </a:p>
      </dgm:t>
    </dgm:pt>
    <dgm:pt modelId="{D0129C3B-7B93-41B3-8BD4-222A950F47F3}" type="sibTrans" cxnId="{E92E52A0-E5D5-42AA-A986-8AF1416FA0B1}">
      <dgm:prSet/>
      <dgm:spPr/>
      <dgm:t>
        <a:bodyPr/>
        <a:lstStyle/>
        <a:p>
          <a:pPr algn="ctr"/>
          <a:endParaRPr lang="en-GB"/>
        </a:p>
      </dgm:t>
    </dgm:pt>
    <dgm:pt modelId="{6B693FA2-5019-4CE3-8A9F-6FF2F9A07990}" type="pres">
      <dgm:prSet presAssocID="{2002B3E7-3BFE-49DC-A20C-94D6E3A8D636}" presName="Name0" presStyleCnt="0">
        <dgm:presLayoutVars>
          <dgm:chMax val="11"/>
          <dgm:chPref val="11"/>
          <dgm:dir/>
          <dgm:resizeHandles/>
        </dgm:presLayoutVars>
      </dgm:prSet>
      <dgm:spPr/>
    </dgm:pt>
    <dgm:pt modelId="{3497E54F-3D2F-494B-BFCA-E23268CBFFD1}" type="pres">
      <dgm:prSet presAssocID="{AB2BA6F6-17FC-4415-BB68-B49CFBB4B3B3}" presName="Accent2" presStyleCnt="0"/>
      <dgm:spPr/>
    </dgm:pt>
    <dgm:pt modelId="{7DEF358B-BC0E-4C28-B313-ECAD4B896879}" type="pres">
      <dgm:prSet presAssocID="{AB2BA6F6-17FC-4415-BB68-B49CFBB4B3B3}" presName="Accent" presStyleLbl="node1" presStyleIdx="0" presStyleCnt="2"/>
      <dgm:spPr/>
    </dgm:pt>
    <dgm:pt modelId="{3423F886-4621-4B5B-93DD-D3D974B32887}" type="pres">
      <dgm:prSet presAssocID="{AB2BA6F6-17FC-4415-BB68-B49CFBB4B3B3}" presName="ParentBackground2" presStyleCnt="0"/>
      <dgm:spPr/>
    </dgm:pt>
    <dgm:pt modelId="{A32B2E42-CE50-471B-B2BB-AC873CA21188}" type="pres">
      <dgm:prSet presAssocID="{AB2BA6F6-17FC-4415-BB68-B49CFBB4B3B3}" presName="ParentBackground" presStyleLbl="fgAcc1" presStyleIdx="0" presStyleCnt="2"/>
      <dgm:spPr/>
    </dgm:pt>
    <dgm:pt modelId="{536EB486-F29F-4812-857C-6D5B3CCA15F2}" type="pres">
      <dgm:prSet presAssocID="{AB2BA6F6-17FC-4415-BB68-B49CFBB4B3B3}" presName="Parent2" presStyleLbl="revTx" presStyleIdx="0" presStyleCnt="0">
        <dgm:presLayoutVars>
          <dgm:chMax val="1"/>
          <dgm:chPref val="1"/>
          <dgm:bulletEnabled val="1"/>
        </dgm:presLayoutVars>
      </dgm:prSet>
      <dgm:spPr/>
    </dgm:pt>
    <dgm:pt modelId="{A9AD96E8-20D6-4989-8F24-78D72D196836}" type="pres">
      <dgm:prSet presAssocID="{43419115-1FA3-45AD-B9DE-FDEABB997B93}" presName="Accent1" presStyleCnt="0"/>
      <dgm:spPr/>
    </dgm:pt>
    <dgm:pt modelId="{4BAFA9B1-3F3D-48DA-8800-DE1A9C2C202C}" type="pres">
      <dgm:prSet presAssocID="{43419115-1FA3-45AD-B9DE-FDEABB997B93}" presName="Accent" presStyleLbl="node1" presStyleIdx="1" presStyleCnt="2"/>
      <dgm:spPr/>
    </dgm:pt>
    <dgm:pt modelId="{90CCB335-2ABD-4724-9E87-BBA2B8F1A291}" type="pres">
      <dgm:prSet presAssocID="{43419115-1FA3-45AD-B9DE-FDEABB997B93}" presName="ParentBackground1" presStyleCnt="0"/>
      <dgm:spPr/>
    </dgm:pt>
    <dgm:pt modelId="{A651206A-B1FA-4B61-A37B-256A0DD9E4F0}" type="pres">
      <dgm:prSet presAssocID="{43419115-1FA3-45AD-B9DE-FDEABB997B93}" presName="ParentBackground" presStyleLbl="fgAcc1" presStyleIdx="1" presStyleCnt="2"/>
      <dgm:spPr/>
    </dgm:pt>
    <dgm:pt modelId="{C38810FD-C473-4755-B77A-5F081A6A2084}" type="pres">
      <dgm:prSet presAssocID="{43419115-1FA3-45AD-B9DE-FDEABB997B93}" presName="Parent1" presStyleLbl="revTx" presStyleIdx="0" presStyleCnt="0">
        <dgm:presLayoutVars>
          <dgm:chMax val="1"/>
          <dgm:chPref val="1"/>
          <dgm:bulletEnabled val="1"/>
        </dgm:presLayoutVars>
      </dgm:prSet>
      <dgm:spPr/>
    </dgm:pt>
  </dgm:ptLst>
  <dgm:cxnLst>
    <dgm:cxn modelId="{1B9C4860-1C18-4EA4-B98F-A69729658D40}" type="presOf" srcId="{43419115-1FA3-45AD-B9DE-FDEABB997B93}" destId="{A651206A-B1FA-4B61-A37B-256A0DD9E4F0}" srcOrd="0" destOrd="0" presId="urn:microsoft.com/office/officeart/2011/layout/CircleProcess"/>
    <dgm:cxn modelId="{54A40269-4028-4B1B-9286-073F8384E7EA}" type="presOf" srcId="{43419115-1FA3-45AD-B9DE-FDEABB997B93}" destId="{C38810FD-C473-4755-B77A-5F081A6A2084}" srcOrd="1" destOrd="0" presId="urn:microsoft.com/office/officeart/2011/layout/CircleProcess"/>
    <dgm:cxn modelId="{69655777-9A83-4415-89AD-742AC114268B}" srcId="{2002B3E7-3BFE-49DC-A20C-94D6E3A8D636}" destId="{43419115-1FA3-45AD-B9DE-FDEABB997B93}" srcOrd="0" destOrd="0" parTransId="{EED1A377-BD12-4C7C-BBD6-35A6A0623B61}" sibTransId="{57F153A3-B87A-499E-9DAC-AD1BFA2368B1}"/>
    <dgm:cxn modelId="{E92E52A0-E5D5-42AA-A986-8AF1416FA0B1}" srcId="{2002B3E7-3BFE-49DC-A20C-94D6E3A8D636}" destId="{AB2BA6F6-17FC-4415-BB68-B49CFBB4B3B3}" srcOrd="1" destOrd="0" parTransId="{6F489E09-4D96-4B5F-863F-0B1B9A3A57BF}" sibTransId="{D0129C3B-7B93-41B3-8BD4-222A950F47F3}"/>
    <dgm:cxn modelId="{7ECA77CC-2664-4BA2-9F82-99A951F4A414}" type="presOf" srcId="{2002B3E7-3BFE-49DC-A20C-94D6E3A8D636}" destId="{6B693FA2-5019-4CE3-8A9F-6FF2F9A07990}" srcOrd="0" destOrd="0" presId="urn:microsoft.com/office/officeart/2011/layout/CircleProcess"/>
    <dgm:cxn modelId="{1246A5CF-00AF-414E-A06B-2FE37E5A86BC}" type="presOf" srcId="{AB2BA6F6-17FC-4415-BB68-B49CFBB4B3B3}" destId="{536EB486-F29F-4812-857C-6D5B3CCA15F2}" srcOrd="1" destOrd="0" presId="urn:microsoft.com/office/officeart/2011/layout/CircleProcess"/>
    <dgm:cxn modelId="{7CC40EF4-FEFD-41AE-A38D-630AE1550E1B}" type="presOf" srcId="{AB2BA6F6-17FC-4415-BB68-B49CFBB4B3B3}" destId="{A32B2E42-CE50-471B-B2BB-AC873CA21188}" srcOrd="0" destOrd="0" presId="urn:microsoft.com/office/officeart/2011/layout/CircleProcess"/>
    <dgm:cxn modelId="{EEF8BB55-D4FD-49D9-88D8-AFDEF9B17431}" type="presParOf" srcId="{6B693FA2-5019-4CE3-8A9F-6FF2F9A07990}" destId="{3497E54F-3D2F-494B-BFCA-E23268CBFFD1}" srcOrd="0" destOrd="0" presId="urn:microsoft.com/office/officeart/2011/layout/CircleProcess"/>
    <dgm:cxn modelId="{67906D60-3D0F-43C4-8171-D6C9BE866A99}" type="presParOf" srcId="{3497E54F-3D2F-494B-BFCA-E23268CBFFD1}" destId="{7DEF358B-BC0E-4C28-B313-ECAD4B896879}" srcOrd="0" destOrd="0" presId="urn:microsoft.com/office/officeart/2011/layout/CircleProcess"/>
    <dgm:cxn modelId="{779227A8-A0D5-4167-817D-4C6DACE51BFB}" type="presParOf" srcId="{6B693FA2-5019-4CE3-8A9F-6FF2F9A07990}" destId="{3423F886-4621-4B5B-93DD-D3D974B32887}" srcOrd="1" destOrd="0" presId="urn:microsoft.com/office/officeart/2011/layout/CircleProcess"/>
    <dgm:cxn modelId="{779F02B3-A290-4021-B4D9-6AFA37D8C90A}" type="presParOf" srcId="{3423F886-4621-4B5B-93DD-D3D974B32887}" destId="{A32B2E42-CE50-471B-B2BB-AC873CA21188}" srcOrd="0" destOrd="0" presId="urn:microsoft.com/office/officeart/2011/layout/CircleProcess"/>
    <dgm:cxn modelId="{884A75FE-E5AC-4834-A19E-831FE12B41F4}" type="presParOf" srcId="{6B693FA2-5019-4CE3-8A9F-6FF2F9A07990}" destId="{536EB486-F29F-4812-857C-6D5B3CCA15F2}" srcOrd="2" destOrd="0" presId="urn:microsoft.com/office/officeart/2011/layout/CircleProcess"/>
    <dgm:cxn modelId="{84EB1D19-BAC9-44F7-8878-18E5CD2AAB05}" type="presParOf" srcId="{6B693FA2-5019-4CE3-8A9F-6FF2F9A07990}" destId="{A9AD96E8-20D6-4989-8F24-78D72D196836}" srcOrd="3" destOrd="0" presId="urn:microsoft.com/office/officeart/2011/layout/CircleProcess"/>
    <dgm:cxn modelId="{6BEE69B7-B71B-4137-9DD1-204EF01FBEA6}" type="presParOf" srcId="{A9AD96E8-20D6-4989-8F24-78D72D196836}" destId="{4BAFA9B1-3F3D-48DA-8800-DE1A9C2C202C}" srcOrd="0" destOrd="0" presId="urn:microsoft.com/office/officeart/2011/layout/CircleProcess"/>
    <dgm:cxn modelId="{FA4F3346-840A-4CA7-8A77-02534B4F3F18}" type="presParOf" srcId="{6B693FA2-5019-4CE3-8A9F-6FF2F9A07990}" destId="{90CCB335-2ABD-4724-9E87-BBA2B8F1A291}" srcOrd="4" destOrd="0" presId="urn:microsoft.com/office/officeart/2011/layout/CircleProcess"/>
    <dgm:cxn modelId="{A860307F-3342-4703-BA1A-703F05C94252}" type="presParOf" srcId="{90CCB335-2ABD-4724-9E87-BBA2B8F1A291}" destId="{A651206A-B1FA-4B61-A37B-256A0DD9E4F0}" srcOrd="0" destOrd="0" presId="urn:microsoft.com/office/officeart/2011/layout/CircleProcess"/>
    <dgm:cxn modelId="{52E64E90-36D7-4D98-BA15-986C2F1F9D18}" type="presParOf" srcId="{6B693FA2-5019-4CE3-8A9F-6FF2F9A07990}" destId="{C38810FD-C473-4755-B77A-5F081A6A2084}" srcOrd="5" destOrd="0" presId="urn:microsoft.com/office/officeart/2011/layout/Circle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EF358B-BC0E-4C28-B313-ECAD4B896879}">
      <dsp:nvSpPr>
        <dsp:cNvPr id="0" name=""/>
        <dsp:cNvSpPr/>
      </dsp:nvSpPr>
      <dsp:spPr>
        <a:xfrm>
          <a:off x="3244360" y="542939"/>
          <a:ext cx="1438519" cy="1438498"/>
        </a:xfrm>
        <a:prstGeom prst="ellipse">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32B2E42-CE50-471B-B2BB-AC873CA21188}">
      <dsp:nvSpPr>
        <dsp:cNvPr id="0" name=""/>
        <dsp:cNvSpPr/>
      </dsp:nvSpPr>
      <dsp:spPr>
        <a:xfrm>
          <a:off x="3292289" y="590897"/>
          <a:ext cx="1342341" cy="1342582"/>
        </a:xfrm>
        <a:prstGeom prst="ellipse">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2. Practising and reinforcing routines</a:t>
          </a:r>
        </a:p>
      </dsp:txBody>
      <dsp:txXfrm>
        <a:off x="3484326" y="782731"/>
        <a:ext cx="958906" cy="958915"/>
      </dsp:txXfrm>
    </dsp:sp>
    <dsp:sp modelId="{4BAFA9B1-3F3D-48DA-8800-DE1A9C2C202C}">
      <dsp:nvSpPr>
        <dsp:cNvPr id="0" name=""/>
        <dsp:cNvSpPr/>
      </dsp:nvSpPr>
      <dsp:spPr>
        <a:xfrm rot="2700000">
          <a:off x="1758047" y="542778"/>
          <a:ext cx="1438567" cy="1438567"/>
        </a:xfrm>
        <a:prstGeom prst="teardrop">
          <a:avLst>
            <a:gd name="adj" fmla="val 100000"/>
          </a:avLst>
        </a:prstGeom>
        <a:solidFill>
          <a:schemeClr val="accent2">
            <a:hueOff val="4222869"/>
            <a:satOff val="0"/>
            <a:lumOff val="28823"/>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651206A-B1FA-4B61-A37B-256A0DD9E4F0}">
      <dsp:nvSpPr>
        <dsp:cNvPr id="0" name=""/>
        <dsp:cNvSpPr/>
      </dsp:nvSpPr>
      <dsp:spPr>
        <a:xfrm>
          <a:off x="1806160" y="590897"/>
          <a:ext cx="1342341" cy="1342582"/>
        </a:xfrm>
        <a:prstGeom prst="ellipse">
          <a:avLst/>
        </a:prstGeom>
        <a:solidFill>
          <a:schemeClr val="lt1">
            <a:alpha val="90000"/>
            <a:hueOff val="0"/>
            <a:satOff val="0"/>
            <a:lumOff val="0"/>
            <a:alphaOff val="0"/>
          </a:schemeClr>
        </a:solidFill>
        <a:ln w="6350" cap="flat" cmpd="sng" algn="ctr">
          <a:solidFill>
            <a:schemeClr val="accent2">
              <a:hueOff val="4222869"/>
              <a:satOff val="0"/>
              <a:lumOff val="28823"/>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1. Establishing effective routines and expectations</a:t>
          </a:r>
        </a:p>
      </dsp:txBody>
      <dsp:txXfrm>
        <a:off x="1997877" y="782731"/>
        <a:ext cx="958906" cy="958915"/>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27BFC3C1029442BC8E2C1284C21AA275"/>
        <w:category>
          <w:name w:val="General"/>
          <w:gallery w:val="placeholder"/>
        </w:category>
        <w:types>
          <w:type w:val="bbPlcHdr"/>
        </w:types>
        <w:behaviors>
          <w:behavior w:val="content"/>
        </w:behaviors>
        <w:guid w:val="{9F9C662A-E692-4056-85A8-C0FB8F0F2839}"/>
      </w:docPartPr>
      <w:docPartBody>
        <w:p w:rsidR="00BE34EF" w:rsidRDefault="00000000">
          <w:pPr>
            <w:pStyle w:val="27BFC3C1029442BC8E2C1284C21AA275"/>
          </w:pPr>
          <w:r>
            <w:rPr>
              <w:rFonts w:asciiTheme="majorHAnsi" w:eastAsiaTheme="majorEastAsia" w:hAnsiTheme="majorHAnsi" w:cstheme="majorBidi"/>
              <w:color w:val="156082" w:themeColor="accent1"/>
              <w:sz w:val="88"/>
              <w:szCs w:val="88"/>
            </w:rPr>
            <w:t>[Document title]</w:t>
          </w:r>
        </w:p>
      </w:docPartBody>
    </w:docPart>
    <w:docPart>
      <w:docPartPr>
        <w:name w:val="C533D8108D424F6EB40AC88F628ECC2D"/>
        <w:category>
          <w:name w:val="General"/>
          <w:gallery w:val="placeholder"/>
        </w:category>
        <w:types>
          <w:type w:val="bbPlcHdr"/>
        </w:types>
        <w:behaviors>
          <w:behavior w:val="content"/>
        </w:behaviors>
        <w:guid w:val="{A8F68A95-5944-4E33-B9E9-561BEE9F0DD4}"/>
      </w:docPartPr>
      <w:docPartBody>
        <w:p w:rsidR="00BE34EF" w:rsidRDefault="00000000">
          <w:pPr>
            <w:pStyle w:val="C533D8108D424F6EB40AC88F628ECC2D"/>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6D6C"/>
    <w:rsid w:val="00032B47"/>
    <w:rsid w:val="00057297"/>
    <w:rsid w:val="00073F06"/>
    <w:rsid w:val="000B416C"/>
    <w:rsid w:val="001240C6"/>
    <w:rsid w:val="00156935"/>
    <w:rsid w:val="001859EB"/>
    <w:rsid w:val="001A460C"/>
    <w:rsid w:val="001A7FF1"/>
    <w:rsid w:val="001B5DCA"/>
    <w:rsid w:val="001B6131"/>
    <w:rsid w:val="001F3143"/>
    <w:rsid w:val="002503D1"/>
    <w:rsid w:val="002722D4"/>
    <w:rsid w:val="002A0AA8"/>
    <w:rsid w:val="002B4026"/>
    <w:rsid w:val="002B44C8"/>
    <w:rsid w:val="002E1C5C"/>
    <w:rsid w:val="002F3B55"/>
    <w:rsid w:val="00311500"/>
    <w:rsid w:val="003270E4"/>
    <w:rsid w:val="003438E3"/>
    <w:rsid w:val="003707F2"/>
    <w:rsid w:val="00374541"/>
    <w:rsid w:val="00381EFA"/>
    <w:rsid w:val="00387FF7"/>
    <w:rsid w:val="00393ACE"/>
    <w:rsid w:val="003B2CCE"/>
    <w:rsid w:val="003B5EEB"/>
    <w:rsid w:val="003C0A9F"/>
    <w:rsid w:val="003D729B"/>
    <w:rsid w:val="003E00C8"/>
    <w:rsid w:val="004036FA"/>
    <w:rsid w:val="0045520A"/>
    <w:rsid w:val="00476F0C"/>
    <w:rsid w:val="00487835"/>
    <w:rsid w:val="0049126B"/>
    <w:rsid w:val="004A771E"/>
    <w:rsid w:val="004D2814"/>
    <w:rsid w:val="004D48BF"/>
    <w:rsid w:val="00510010"/>
    <w:rsid w:val="005D54CA"/>
    <w:rsid w:val="005E0F26"/>
    <w:rsid w:val="005E7F17"/>
    <w:rsid w:val="005F19FB"/>
    <w:rsid w:val="00611609"/>
    <w:rsid w:val="006256B7"/>
    <w:rsid w:val="00637445"/>
    <w:rsid w:val="00645D98"/>
    <w:rsid w:val="00660B40"/>
    <w:rsid w:val="00692590"/>
    <w:rsid w:val="00694E88"/>
    <w:rsid w:val="006C3120"/>
    <w:rsid w:val="006E7565"/>
    <w:rsid w:val="00701717"/>
    <w:rsid w:val="00713898"/>
    <w:rsid w:val="00715E65"/>
    <w:rsid w:val="00717FD1"/>
    <w:rsid w:val="00733608"/>
    <w:rsid w:val="007477EB"/>
    <w:rsid w:val="00772BC1"/>
    <w:rsid w:val="007A1B41"/>
    <w:rsid w:val="007C6478"/>
    <w:rsid w:val="007D0C1F"/>
    <w:rsid w:val="007E2605"/>
    <w:rsid w:val="0080236A"/>
    <w:rsid w:val="008319F2"/>
    <w:rsid w:val="008650AD"/>
    <w:rsid w:val="008B6896"/>
    <w:rsid w:val="008C1556"/>
    <w:rsid w:val="008C37B9"/>
    <w:rsid w:val="008C68C5"/>
    <w:rsid w:val="008E2D3A"/>
    <w:rsid w:val="008F583B"/>
    <w:rsid w:val="009017DB"/>
    <w:rsid w:val="00917339"/>
    <w:rsid w:val="00921068"/>
    <w:rsid w:val="009345F3"/>
    <w:rsid w:val="00945747"/>
    <w:rsid w:val="0095685F"/>
    <w:rsid w:val="00962A0B"/>
    <w:rsid w:val="00984A4C"/>
    <w:rsid w:val="009A0EF3"/>
    <w:rsid w:val="009A45ED"/>
    <w:rsid w:val="009C2DCC"/>
    <w:rsid w:val="009D2B0D"/>
    <w:rsid w:val="009F4866"/>
    <w:rsid w:val="00A0265D"/>
    <w:rsid w:val="00A1138F"/>
    <w:rsid w:val="00A221B9"/>
    <w:rsid w:val="00A4351B"/>
    <w:rsid w:val="00A44E1A"/>
    <w:rsid w:val="00A46AB4"/>
    <w:rsid w:val="00A57028"/>
    <w:rsid w:val="00A72852"/>
    <w:rsid w:val="00A81585"/>
    <w:rsid w:val="00AB2267"/>
    <w:rsid w:val="00AB721F"/>
    <w:rsid w:val="00B07A0D"/>
    <w:rsid w:val="00B17B76"/>
    <w:rsid w:val="00B4550D"/>
    <w:rsid w:val="00B536F4"/>
    <w:rsid w:val="00B60981"/>
    <w:rsid w:val="00B66FE9"/>
    <w:rsid w:val="00B67E2C"/>
    <w:rsid w:val="00B81FC3"/>
    <w:rsid w:val="00BA4F37"/>
    <w:rsid w:val="00BD7EF5"/>
    <w:rsid w:val="00BE34EF"/>
    <w:rsid w:val="00C00365"/>
    <w:rsid w:val="00C30002"/>
    <w:rsid w:val="00C52625"/>
    <w:rsid w:val="00C67CF3"/>
    <w:rsid w:val="00C94CED"/>
    <w:rsid w:val="00CE26A8"/>
    <w:rsid w:val="00CF29E8"/>
    <w:rsid w:val="00CF7090"/>
    <w:rsid w:val="00D23897"/>
    <w:rsid w:val="00D30C55"/>
    <w:rsid w:val="00D3452B"/>
    <w:rsid w:val="00D52E05"/>
    <w:rsid w:val="00D63A0C"/>
    <w:rsid w:val="00D7490A"/>
    <w:rsid w:val="00D91559"/>
    <w:rsid w:val="00DB4475"/>
    <w:rsid w:val="00DC0471"/>
    <w:rsid w:val="00DC31AA"/>
    <w:rsid w:val="00DF1B7C"/>
    <w:rsid w:val="00E354CF"/>
    <w:rsid w:val="00E3744D"/>
    <w:rsid w:val="00E44513"/>
    <w:rsid w:val="00E46748"/>
    <w:rsid w:val="00E50A89"/>
    <w:rsid w:val="00E5288F"/>
    <w:rsid w:val="00ED10DE"/>
    <w:rsid w:val="00ED4352"/>
    <w:rsid w:val="00ED6FA6"/>
    <w:rsid w:val="00EF1418"/>
    <w:rsid w:val="00F11B73"/>
    <w:rsid w:val="00F15773"/>
    <w:rsid w:val="00F26C40"/>
    <w:rsid w:val="00F46E4E"/>
    <w:rsid w:val="00F503DB"/>
    <w:rsid w:val="00F51B4A"/>
    <w:rsid w:val="00F63218"/>
    <w:rsid w:val="00F76759"/>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27BFC3C1029442BC8E2C1284C21AA275">
    <w:name w:val="27BFC3C1029442BC8E2C1284C21AA275"/>
    <w:pPr>
      <w:spacing w:line="278" w:lineRule="auto"/>
    </w:pPr>
    <w:rPr>
      <w:kern w:val="2"/>
      <w:sz w:val="24"/>
      <w:szCs w:val="24"/>
      <w14:ligatures w14:val="standardContextual"/>
    </w:rPr>
  </w:style>
  <w:style w:type="paragraph" w:customStyle="1" w:styleId="C533D8108D424F6EB40AC88F628ECC2D">
    <w:name w:val="C533D8108D424F6EB40AC88F628ECC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0F3A-32BB-4F4A-8F04-A09A8B5E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27</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ECT Programme Y1 Elective self-study 2: Establishing effective routines and expectations</vt:lpstr>
    </vt:vector>
  </TitlesOfParts>
  <Company/>
  <LinksUpToDate>false</LinksUpToDate>
  <CharactersWithSpaces>33188</CharactersWithSpaces>
  <SharedDoc>false</SharedDoc>
  <HLinks>
    <vt:vector size="162" baseType="variant">
      <vt:variant>
        <vt:i4>7667816</vt:i4>
      </vt:variant>
      <vt:variant>
        <vt:i4>78</vt:i4>
      </vt:variant>
      <vt:variant>
        <vt:i4>0</vt:i4>
      </vt:variant>
      <vt:variant>
        <vt:i4>5</vt:i4>
      </vt:variant>
      <vt:variant>
        <vt:lpwstr/>
      </vt:variant>
      <vt:variant>
        <vt:lpwstr>Content</vt:lpwstr>
      </vt:variant>
      <vt:variant>
        <vt:i4>393238</vt:i4>
      </vt:variant>
      <vt:variant>
        <vt:i4>75</vt:i4>
      </vt:variant>
      <vt:variant>
        <vt:i4>0</vt:i4>
      </vt:variant>
      <vt:variant>
        <vt:i4>5</vt:i4>
      </vt:variant>
      <vt:variant>
        <vt:lpwstr>https://educationendowmentfoundation.org.uk/education-evidence/guidance-reports/send</vt:lpwstr>
      </vt:variant>
      <vt:variant>
        <vt:lpwstr/>
      </vt:variant>
      <vt:variant>
        <vt:i4>2818087</vt:i4>
      </vt:variant>
      <vt:variant>
        <vt:i4>72</vt:i4>
      </vt:variant>
      <vt:variant>
        <vt:i4>0</vt:i4>
      </vt:variant>
      <vt:variant>
        <vt:i4>5</vt:i4>
      </vt:variant>
      <vt:variant>
        <vt:lpwstr>https://tombennetttraining.co.uk/wp-content/uploads/2020/05/Tom_Bennett_summary.pdf</vt:lpwstr>
      </vt:variant>
      <vt:variant>
        <vt:lpwstr/>
      </vt:variant>
      <vt:variant>
        <vt:i4>2359340</vt:i4>
      </vt:variant>
      <vt:variant>
        <vt:i4>69</vt:i4>
      </vt:variant>
      <vt:variant>
        <vt:i4>0</vt:i4>
      </vt:variant>
      <vt:variant>
        <vt:i4>5</vt:i4>
      </vt:variant>
      <vt:variant>
        <vt:lpwstr>https://www.gov.uk/government/collections/using-ai-in-education-settings-support-materials</vt:lpwstr>
      </vt:variant>
      <vt:variant>
        <vt:lpwstr/>
      </vt:variant>
      <vt:variant>
        <vt:i4>7667816</vt:i4>
      </vt:variant>
      <vt:variant>
        <vt:i4>66</vt:i4>
      </vt:variant>
      <vt:variant>
        <vt:i4>0</vt:i4>
      </vt:variant>
      <vt:variant>
        <vt:i4>5</vt:i4>
      </vt:variant>
      <vt:variant>
        <vt:lpwstr/>
      </vt:variant>
      <vt:variant>
        <vt:lpwstr>Content</vt:lpwstr>
      </vt:variant>
      <vt:variant>
        <vt:i4>7667816</vt:i4>
      </vt:variant>
      <vt:variant>
        <vt:i4>63</vt:i4>
      </vt:variant>
      <vt:variant>
        <vt:i4>0</vt:i4>
      </vt:variant>
      <vt:variant>
        <vt:i4>5</vt:i4>
      </vt:variant>
      <vt:variant>
        <vt:lpwstr/>
      </vt:variant>
      <vt:variant>
        <vt:lpwstr>Content</vt:lpwstr>
      </vt:variant>
      <vt:variant>
        <vt:i4>7667816</vt:i4>
      </vt:variant>
      <vt:variant>
        <vt:i4>60</vt:i4>
      </vt:variant>
      <vt:variant>
        <vt:i4>0</vt:i4>
      </vt:variant>
      <vt:variant>
        <vt:i4>5</vt:i4>
      </vt:variant>
      <vt:variant>
        <vt:lpwstr/>
      </vt:variant>
      <vt:variant>
        <vt:lpwstr>Content</vt:lpwstr>
      </vt:variant>
      <vt:variant>
        <vt:i4>7667816</vt:i4>
      </vt:variant>
      <vt:variant>
        <vt:i4>57</vt:i4>
      </vt:variant>
      <vt:variant>
        <vt:i4>0</vt:i4>
      </vt:variant>
      <vt:variant>
        <vt:i4>5</vt:i4>
      </vt:variant>
      <vt:variant>
        <vt:lpwstr/>
      </vt:variant>
      <vt:variant>
        <vt:lpwstr>Content</vt:lpwstr>
      </vt:variant>
      <vt:variant>
        <vt:i4>917530</vt:i4>
      </vt:variant>
      <vt:variant>
        <vt:i4>54</vt:i4>
      </vt:variant>
      <vt:variant>
        <vt:i4>0</vt:i4>
      </vt:variant>
      <vt:variant>
        <vt:i4>5</vt:i4>
      </vt:variant>
      <vt:variant>
        <vt:lpwstr/>
      </vt:variant>
      <vt:variant>
        <vt:lpwstr>APScenarioEND</vt:lpwstr>
      </vt:variant>
      <vt:variant>
        <vt:i4>8323174</vt:i4>
      </vt:variant>
      <vt:variant>
        <vt:i4>51</vt:i4>
      </vt:variant>
      <vt:variant>
        <vt:i4>0</vt:i4>
      </vt:variant>
      <vt:variant>
        <vt:i4>5</vt:i4>
      </vt:variant>
      <vt:variant>
        <vt:lpwstr/>
      </vt:variant>
      <vt:variant>
        <vt:lpwstr>SENDScenarioEND</vt:lpwstr>
      </vt:variant>
      <vt:variant>
        <vt:i4>196632</vt:i4>
      </vt:variant>
      <vt:variant>
        <vt:i4>48</vt:i4>
      </vt:variant>
      <vt:variant>
        <vt:i4>0</vt:i4>
      </vt:variant>
      <vt:variant>
        <vt:i4>5</vt:i4>
      </vt:variant>
      <vt:variant>
        <vt:lpwstr/>
      </vt:variant>
      <vt:variant>
        <vt:lpwstr>SecondaryScenarioEND</vt:lpwstr>
      </vt:variant>
      <vt:variant>
        <vt:i4>7471231</vt:i4>
      </vt:variant>
      <vt:variant>
        <vt:i4>45</vt:i4>
      </vt:variant>
      <vt:variant>
        <vt:i4>0</vt:i4>
      </vt:variant>
      <vt:variant>
        <vt:i4>5</vt:i4>
      </vt:variant>
      <vt:variant>
        <vt:lpwstr/>
      </vt:variant>
      <vt:variant>
        <vt:lpwstr>PrimaryScenarioEND</vt:lpwstr>
      </vt:variant>
      <vt:variant>
        <vt:i4>7602296</vt:i4>
      </vt:variant>
      <vt:variant>
        <vt:i4>42</vt:i4>
      </vt:variant>
      <vt:variant>
        <vt:i4>0</vt:i4>
      </vt:variant>
      <vt:variant>
        <vt:i4>5</vt:i4>
      </vt:variant>
      <vt:variant>
        <vt:lpwstr/>
      </vt:variant>
      <vt:variant>
        <vt:lpwstr>EYFSScenarioEND</vt:lpwstr>
      </vt:variant>
      <vt:variant>
        <vt:i4>7667816</vt:i4>
      </vt:variant>
      <vt:variant>
        <vt:i4>39</vt:i4>
      </vt:variant>
      <vt:variant>
        <vt:i4>0</vt:i4>
      </vt:variant>
      <vt:variant>
        <vt:i4>5</vt:i4>
      </vt:variant>
      <vt:variant>
        <vt:lpwstr/>
      </vt:variant>
      <vt:variant>
        <vt:lpwstr>Content</vt:lpwstr>
      </vt:variant>
      <vt:variant>
        <vt:i4>7667816</vt:i4>
      </vt:variant>
      <vt:variant>
        <vt:i4>36</vt:i4>
      </vt:variant>
      <vt:variant>
        <vt:i4>0</vt:i4>
      </vt:variant>
      <vt:variant>
        <vt:i4>5</vt:i4>
      </vt:variant>
      <vt:variant>
        <vt:lpwstr/>
      </vt:variant>
      <vt:variant>
        <vt:lpwstr>Content</vt:lpwstr>
      </vt:variant>
      <vt:variant>
        <vt:i4>7667821</vt:i4>
      </vt:variant>
      <vt:variant>
        <vt:i4>33</vt:i4>
      </vt:variant>
      <vt:variant>
        <vt:i4>0</vt:i4>
      </vt:variant>
      <vt:variant>
        <vt:i4>5</vt:i4>
      </vt:variant>
      <vt:variant>
        <vt:lpwstr/>
      </vt:variant>
      <vt:variant>
        <vt:lpwstr>REferences</vt:lpwstr>
      </vt:variant>
      <vt:variant>
        <vt:i4>7929978</vt:i4>
      </vt:variant>
      <vt:variant>
        <vt:i4>30</vt:i4>
      </vt:variant>
      <vt:variant>
        <vt:i4>0</vt:i4>
      </vt:variant>
      <vt:variant>
        <vt:i4>5</vt:i4>
      </vt:variant>
      <vt:variant>
        <vt:lpwstr/>
      </vt:variant>
      <vt:variant>
        <vt:lpwstr>RelatedITTECFstatements</vt:lpwstr>
      </vt:variant>
      <vt:variant>
        <vt:i4>1376256</vt:i4>
      </vt:variant>
      <vt:variant>
        <vt:i4>27</vt:i4>
      </vt:variant>
      <vt:variant>
        <vt:i4>0</vt:i4>
      </vt:variant>
      <vt:variant>
        <vt:i4>5</vt:i4>
      </vt:variant>
      <vt:variant>
        <vt:lpwstr/>
      </vt:variant>
      <vt:variant>
        <vt:lpwstr>Nextsteps</vt:lpwstr>
      </vt:variant>
      <vt:variant>
        <vt:i4>6946943</vt:i4>
      </vt:variant>
      <vt:variant>
        <vt:i4>24</vt:i4>
      </vt:variant>
      <vt:variant>
        <vt:i4>0</vt:i4>
      </vt:variant>
      <vt:variant>
        <vt:i4>5</vt:i4>
      </vt:variant>
      <vt:variant>
        <vt:lpwstr/>
      </vt:variant>
      <vt:variant>
        <vt:lpwstr>Summary</vt:lpwstr>
      </vt:variant>
      <vt:variant>
        <vt:i4>1441799</vt:i4>
      </vt:variant>
      <vt:variant>
        <vt:i4>21</vt:i4>
      </vt:variant>
      <vt:variant>
        <vt:i4>0</vt:i4>
      </vt:variant>
      <vt:variant>
        <vt:i4>5</vt:i4>
      </vt:variant>
      <vt:variant>
        <vt:lpwstr/>
      </vt:variant>
      <vt:variant>
        <vt:lpwstr>Applyingyourlearning</vt:lpwstr>
      </vt:variant>
      <vt:variant>
        <vt:i4>2031647</vt:i4>
      </vt:variant>
      <vt:variant>
        <vt:i4>18</vt:i4>
      </vt:variant>
      <vt:variant>
        <vt:i4>0</vt:i4>
      </vt:variant>
      <vt:variant>
        <vt:i4>5</vt:i4>
      </vt:variant>
      <vt:variant>
        <vt:lpwstr/>
      </vt:variant>
      <vt:variant>
        <vt:lpwstr>Practisingandreinforcingroutines</vt:lpwstr>
      </vt:variant>
      <vt:variant>
        <vt:i4>589829</vt:i4>
      </vt:variant>
      <vt:variant>
        <vt:i4>15</vt:i4>
      </vt:variant>
      <vt:variant>
        <vt:i4>0</vt:i4>
      </vt:variant>
      <vt:variant>
        <vt:i4>5</vt:i4>
      </vt:variant>
      <vt:variant>
        <vt:lpwstr/>
      </vt:variant>
      <vt:variant>
        <vt:lpwstr>Establishingeffectiveroutines</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2: Establishing effective routines and expectations</dc:title>
  <dc:subject>Behaviour and relationships</dc:subject>
  <dc:creator>[</dc:creator>
  <cp:keywords/>
  <dc:description/>
  <cp:lastModifiedBy>Rosie Jonas</cp:lastModifiedBy>
  <cp:revision>1355</cp:revision>
  <dcterms:created xsi:type="dcterms:W3CDTF">2024-06-19T03:50:00Z</dcterms:created>
  <dcterms:modified xsi:type="dcterms:W3CDTF">2025-08-27T11:26:00Z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