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0"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xmlns:wp15="http://schemas.microsoft.com/office/word/2012/wordprocessingDrawing" xmlns:dgm="http://schemas.openxmlformats.org/drawingml/2006/diagram">
                <w:pict w14:anchorId="02C1440C">
                  <v:group id="Group 17" style="position:absolute;margin-left:-71.25pt;margin-top:-72.85pt;width:592.3pt;height:197.3pt;z-index:-251658240;mso-width-relative:margin;mso-height-relative:margin" alt="&quot;&quot;" coordsize="75222,25057" coordorigin="59150,-101" o:spid="_x0000_s1026" w14:anchorId="3D2AD45A"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Ljmi/kAAAADgEAAA8AAABkcnMvZG93&#10;bnJldi54bWxMj8FOwzAMhu9IvENkJG5bmtLCKE2naQJO0yQ2JMTNa7y2WpNUTdZ2b0/GBW62/On3&#10;9+fLSbdsoN411kgQ8wgYmdKqxlQSPvdvswUw59EobK0hCRdysCxub3LMlB3NBw07X7EQYlyGEmrv&#10;u4xzV9ak0c1tRybcjrbX6MPaV1z1OIZw3fI4ih65xsaEDzV2tK6pPO3OWsL7iOPqQbwOm9Nxffne&#10;p9uvjSAp7++m1QswT5P/g+GqH9ShCE4HezbKsVbCTCRxGtjfKX0CdmWiJBbADhLiZPEMvMj5/xr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636F33" w:rsidRPr="00D74D5B" w14:paraId="3D32558A" w14:textId="77777777" w:rsidTr="790B8003">
            <w:trPr>
              <w:trHeight w:val="311"/>
            </w:trPr>
            <w:tc>
              <w:tcPr>
                <w:tcW w:w="8616" w:type="dxa"/>
                <w:tcMar>
                  <w:top w:w="216" w:type="dxa"/>
                  <w:left w:w="115" w:type="dxa"/>
                  <w:bottom w:w="216" w:type="dxa"/>
                  <w:right w:w="115" w:type="dxa"/>
                </w:tcMar>
              </w:tcPr>
              <w:p w14:paraId="5D55BCA1" w14:textId="77777777" w:rsidR="00636F33" w:rsidRPr="00D74D5B" w:rsidRDefault="00636F33" w:rsidP="00F3778E">
                <w:pPr>
                  <w:pStyle w:val="NoSpacing"/>
                  <w:rPr>
                    <w:color w:val="007559" w:themeColor="accent1"/>
                    <w:sz w:val="24"/>
                  </w:rPr>
                </w:pPr>
              </w:p>
            </w:tc>
          </w:tr>
          <w:tr w:rsidR="00636F33" w:rsidRPr="00D74D5B" w14:paraId="0EBBC0A3" w14:textId="77777777" w:rsidTr="790B8003">
            <w:trPr>
              <w:trHeight w:val="1229"/>
            </w:trPr>
            <w:tc>
              <w:tcPr>
                <w:tcW w:w="8616" w:type="dxa"/>
              </w:tcPr>
              <w:sdt>
                <w:sdtPr>
                  <w:rPr>
                    <w:rFonts w:asciiTheme="majorHAnsi" w:eastAsiaTheme="majorEastAsia" w:hAnsiTheme="majorHAnsi" w:cstheme="majorBidi"/>
                    <w:b/>
                    <w:bCs/>
                    <w:color w:val="007559" w:themeColor="accent1"/>
                    <w:sz w:val="88"/>
                    <w:szCs w:val="88"/>
                  </w:rPr>
                  <w:alias w:val="Title"/>
                  <w:id w:val="-977298427"/>
                  <w:placeholder>
                    <w:docPart w:val="B8FA9404BAC847958C4A6F3EBEFE7E38"/>
                  </w:placeholder>
                  <w:dataBinding w:prefixMappings="xmlns:ns0='http://schemas.openxmlformats.org/package/2006/metadata/core-properties' xmlns:ns1='http://purl.org/dc/elements/1.1/'" w:xpath="/ns0:coreProperties[1]/ns1:title[1]" w:storeItemID="{6C3C8BC8-F283-45AE-878A-BAB7291924A1}"/>
                  <w:text/>
                </w:sdtPr>
                <w:sdtContent>
                  <w:p w14:paraId="4F085BEF" w14:textId="73F177EB" w:rsidR="00636F33" w:rsidRPr="00D74D5B" w:rsidRDefault="00246C09" w:rsidP="00F3778E">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88"/>
                        <w:szCs w:val="88"/>
                      </w:rPr>
                      <w:t>ECT Programme Y1 Elective self-study 5:  Motivating pupils</w:t>
                    </w:r>
                  </w:p>
                </w:sdtContent>
              </w:sdt>
            </w:tc>
          </w:tr>
          <w:tr w:rsidR="00636F33" w:rsidRPr="00D74D5B" w14:paraId="66B64D2E" w14:textId="77777777" w:rsidTr="790B8003">
            <w:trPr>
              <w:trHeight w:val="919"/>
            </w:trPr>
            <w:sdt>
              <w:sdtPr>
                <w:rPr>
                  <w:b/>
                  <w:bCs/>
                  <w:color w:val="007559" w:themeColor="accent1"/>
                  <w:sz w:val="56"/>
                  <w:szCs w:val="56"/>
                </w:rPr>
                <w:alias w:val="Subtitle"/>
                <w:id w:val="-800454870"/>
                <w:placeholder>
                  <w:docPart w:val="235B0BE69EBB4938A98EA8B3C2F76C36"/>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3D9D467" w14:textId="6B21448E" w:rsidR="00636F33" w:rsidRPr="00900424" w:rsidRDefault="00246C09" w:rsidP="00F3778E">
                    <w:pPr>
                      <w:pStyle w:val="NoSpacing"/>
                      <w:jc w:val="left"/>
                      <w:rPr>
                        <w:b/>
                        <w:bCs/>
                        <w:color w:val="007559" w:themeColor="accent1"/>
                        <w:sz w:val="24"/>
                      </w:rPr>
                    </w:pPr>
                    <w:r>
                      <w:rPr>
                        <w:b/>
                        <w:bCs/>
                        <w:color w:val="007559" w:themeColor="accent1"/>
                        <w:sz w:val="56"/>
                        <w:szCs w:val="56"/>
                      </w:rPr>
                      <w:t>Behaviour and relationships</w:t>
                    </w:r>
                  </w:p>
                </w:tc>
              </w:sdtContent>
            </w:sdt>
          </w:tr>
          <w:tr w:rsidR="00636F33" w:rsidRPr="00D74D5B" w14:paraId="11F885CE" w14:textId="77777777" w:rsidTr="790B8003">
            <w:trPr>
              <w:trHeight w:val="560"/>
            </w:trPr>
            <w:tc>
              <w:tcPr>
                <w:tcW w:w="8616" w:type="dxa"/>
                <w:tcMar>
                  <w:top w:w="216" w:type="dxa"/>
                  <w:left w:w="115" w:type="dxa"/>
                  <w:bottom w:w="216" w:type="dxa"/>
                  <w:right w:w="115" w:type="dxa"/>
                </w:tcMar>
              </w:tcPr>
              <w:p w14:paraId="7ABBCEC6" w14:textId="77777777" w:rsidR="00636F33" w:rsidRPr="001D4361" w:rsidRDefault="00636F33" w:rsidP="00F3778E">
                <w:pPr>
                  <w:pStyle w:val="NoSpacing"/>
                  <w:jc w:val="left"/>
                  <w:rPr>
                    <w:b/>
                    <w:color w:val="007559" w:themeColor="accent1"/>
                    <w:sz w:val="44"/>
                    <w:szCs w:val="44"/>
                  </w:rPr>
                </w:pPr>
              </w:p>
            </w:tc>
          </w:tr>
          <w:tr w:rsidR="00636F33" w:rsidRPr="00D74D5B" w14:paraId="46DE1836" w14:textId="77777777" w:rsidTr="790B8003">
            <w:trPr>
              <w:trHeight w:val="14"/>
            </w:trPr>
            <w:tc>
              <w:tcPr>
                <w:tcW w:w="8616" w:type="dxa"/>
                <w:tcMar>
                  <w:top w:w="216" w:type="dxa"/>
                  <w:left w:w="115" w:type="dxa"/>
                  <w:bottom w:w="216" w:type="dxa"/>
                  <w:right w:w="115" w:type="dxa"/>
                </w:tcMar>
              </w:tcPr>
              <w:p w14:paraId="0631FDB1" w14:textId="77777777" w:rsidR="00636F33" w:rsidRPr="00685BBB" w:rsidRDefault="00636F33" w:rsidP="00F3778E">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636F33" w:rsidRPr="00D74D5B" w14:paraId="129B738A" w14:textId="77777777" w:rsidTr="790B8003">
            <w:trPr>
              <w:trHeight w:val="14"/>
            </w:trPr>
            <w:tc>
              <w:tcPr>
                <w:tcW w:w="8616" w:type="dxa"/>
                <w:shd w:val="clear" w:color="auto" w:fill="007559" w:themeFill="accent1"/>
                <w:tcMar>
                  <w:top w:w="216" w:type="dxa"/>
                  <w:left w:w="115" w:type="dxa"/>
                  <w:bottom w:w="216" w:type="dxa"/>
                  <w:right w:w="115" w:type="dxa"/>
                </w:tcMar>
              </w:tcPr>
              <w:p w14:paraId="5153B033" w14:textId="37691C4B" w:rsidR="00636F33" w:rsidRPr="00123FE7" w:rsidRDefault="00C144DF" w:rsidP="00F3778E">
                <w:r w:rsidRPr="790B8003">
                  <w:rPr>
                    <w:color w:val="FFFFFF" w:themeColor="background1"/>
                  </w:rPr>
                  <w:t xml:space="preserve">These self-study materials are intended for use as part of a school-led programme for early career teachers in their first year </w:t>
                </w:r>
                <w:r w:rsidR="06BF6FD6" w:rsidRPr="790B8003">
                  <w:rPr>
                    <w:color w:val="FFFFFF" w:themeColor="background1"/>
                  </w:rPr>
                  <w:t xml:space="preserve">on the </w:t>
                </w:r>
                <w:r w:rsidRPr="790B8003">
                  <w:rPr>
                    <w:color w:val="FFFFFF" w:themeColor="background1"/>
                  </w:rPr>
                  <w:t>EC</w:t>
                </w:r>
                <w:r w:rsidR="43D6900B" w:rsidRPr="790B8003">
                  <w:rPr>
                    <w:color w:val="FFFFFF" w:themeColor="background1"/>
                  </w:rPr>
                  <w:t>T</w:t>
                </w:r>
                <w:r w:rsidRPr="790B8003">
                  <w:rPr>
                    <w:color w:val="FFFFFF" w:themeColor="background1"/>
                  </w:rPr>
                  <w:t xml:space="preserve"> programme. Opportunities for school-led providers to add exemplification relevant to their context have been identified. It is suggested that further phase- or subject-specific examples be added to reflect the needs of your programme participants.</w:t>
                </w:r>
              </w:p>
            </w:tc>
          </w:tr>
        </w:tbl>
        <w:p w14:paraId="0FE3E4BE" w14:textId="6B025A1E" w:rsidR="00595E20" w:rsidRDefault="00595E20">
          <w:r w:rsidRPr="00DD3BAE">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Default="007D4E86">
      <w:pPr>
        <w:spacing w:before="0" w:after="200"/>
        <w:jc w:val="both"/>
        <w:rPr>
          <w:rStyle w:val="HeadingChar"/>
        </w:rPr>
      </w:pPr>
      <w:r>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78A4CEC6" w14:textId="77777777" w:rsidR="00193D57" w:rsidRPr="006B3D28" w:rsidRDefault="00193D57" w:rsidP="0081737D">
      <w:pPr>
        <w:rPr>
          <w:b/>
          <w:bCs/>
          <w:lang w:val="en-US"/>
        </w:rPr>
      </w:pPr>
      <w:r w:rsidRPr="006B3D28">
        <w:rPr>
          <w:b/>
          <w:bCs/>
          <w:lang w:val="en-US"/>
        </w:rPr>
        <w:t xml:space="preserve">Approximate time to complete: </w:t>
      </w:r>
      <w:r>
        <w:rPr>
          <w:b/>
          <w:bCs/>
          <w:lang w:val="en-US"/>
        </w:rPr>
        <w:t>5</w:t>
      </w:r>
      <w:r w:rsidRPr="006B3D28">
        <w:rPr>
          <w:b/>
          <w:bCs/>
          <w:lang w:val="en-US"/>
        </w:rPr>
        <w:t xml:space="preserve"> minutes</w:t>
      </w:r>
    </w:p>
    <w:p w14:paraId="659D6BCD" w14:textId="3472D2F8" w:rsidR="00193D57" w:rsidRDefault="00193D57" w:rsidP="0081737D">
      <w:pPr>
        <w:pStyle w:val="Heading"/>
        <w:rPr>
          <w:rFonts w:asciiTheme="minorHAnsi" w:hAnsiTheme="minorHAnsi" w:cstheme="minorHAnsi"/>
          <w:b w:val="0"/>
          <w:bCs w:val="0"/>
          <w:color w:val="auto"/>
          <w:sz w:val="24"/>
          <w:szCs w:val="22"/>
        </w:rPr>
      </w:pPr>
      <w:r w:rsidRPr="0070690F">
        <w:rPr>
          <w:b w:val="0"/>
          <w:bCs w:val="0"/>
          <w:color w:val="auto"/>
          <w:sz w:val="24"/>
          <w:szCs w:val="24"/>
        </w:rPr>
        <w:t>This elective self-study is part of your personalised pathway in the Early Career Teacher Programme. It focuses</w:t>
      </w:r>
      <w:r w:rsidRPr="0070690F">
        <w:rPr>
          <w:rFonts w:asciiTheme="minorHAnsi" w:hAnsiTheme="minorHAnsi" w:cstheme="minorHAnsi"/>
          <w:b w:val="0"/>
          <w:bCs w:val="0"/>
          <w:color w:val="auto"/>
          <w:sz w:val="22"/>
          <w:szCs w:val="20"/>
        </w:rPr>
        <w:t xml:space="preserve"> </w:t>
      </w:r>
      <w:r>
        <w:rPr>
          <w:rFonts w:asciiTheme="minorHAnsi" w:hAnsiTheme="minorHAnsi" w:cstheme="minorHAnsi"/>
          <w:b w:val="0"/>
          <w:bCs w:val="0"/>
          <w:color w:val="auto"/>
          <w:sz w:val="24"/>
          <w:szCs w:val="22"/>
        </w:rPr>
        <w:t>on continuing to enhance</w:t>
      </w:r>
      <w:r w:rsidRPr="00E11BAB">
        <w:rPr>
          <w:rFonts w:asciiTheme="minorHAnsi" w:hAnsiTheme="minorHAnsi" w:cstheme="minorHAnsi"/>
          <w:b w:val="0"/>
          <w:bCs w:val="0"/>
          <w:color w:val="auto"/>
          <w:sz w:val="24"/>
          <w:szCs w:val="22"/>
        </w:rPr>
        <w:t xml:space="preserve"> your a</w:t>
      </w:r>
      <w:r>
        <w:rPr>
          <w:rFonts w:asciiTheme="minorHAnsi" w:hAnsiTheme="minorHAnsi" w:cstheme="minorHAnsi"/>
          <w:b w:val="0"/>
          <w:bCs w:val="0"/>
          <w:color w:val="auto"/>
          <w:sz w:val="24"/>
          <w:szCs w:val="22"/>
        </w:rPr>
        <w:t>pproach to</w:t>
      </w:r>
      <w:r w:rsidRPr="00E11BAB">
        <w:rPr>
          <w:rFonts w:asciiTheme="minorHAnsi" w:hAnsiTheme="minorHAnsi" w:cstheme="minorHAnsi"/>
          <w:b w:val="0"/>
          <w:bCs w:val="0"/>
          <w:color w:val="auto"/>
          <w:sz w:val="24"/>
          <w:szCs w:val="22"/>
        </w:rPr>
        <w:t xml:space="preserve"> </w:t>
      </w:r>
      <w:r>
        <w:rPr>
          <w:rFonts w:asciiTheme="minorHAnsi" w:hAnsiTheme="minorHAnsi" w:cstheme="minorHAnsi"/>
          <w:b w:val="0"/>
          <w:bCs w:val="0"/>
          <w:color w:val="auto"/>
          <w:sz w:val="24"/>
          <w:szCs w:val="22"/>
        </w:rPr>
        <w:t>motivating pupils</w:t>
      </w:r>
      <w:r w:rsidRPr="00427364">
        <w:rPr>
          <w:rFonts w:asciiTheme="minorHAnsi" w:hAnsiTheme="minorHAnsi" w:cstheme="minorHAnsi"/>
          <w:b w:val="0"/>
          <w:bCs w:val="0"/>
          <w:color w:val="auto"/>
          <w:sz w:val="24"/>
          <w:szCs w:val="22"/>
        </w:rPr>
        <w:t xml:space="preserve">, an area identified for </w:t>
      </w:r>
      <w:r>
        <w:rPr>
          <w:rFonts w:asciiTheme="minorHAnsi" w:hAnsiTheme="minorHAnsi" w:cstheme="minorHAnsi"/>
          <w:b w:val="0"/>
          <w:bCs w:val="0"/>
          <w:color w:val="auto"/>
          <w:sz w:val="24"/>
          <w:szCs w:val="22"/>
        </w:rPr>
        <w:t xml:space="preserve">further focus </w:t>
      </w:r>
      <w:r w:rsidRPr="00427364">
        <w:rPr>
          <w:rFonts w:asciiTheme="minorHAnsi" w:hAnsiTheme="minorHAnsi" w:cstheme="minorHAnsi"/>
          <w:b w:val="0"/>
          <w:bCs w:val="0"/>
          <w:color w:val="auto"/>
          <w:sz w:val="24"/>
          <w:szCs w:val="22"/>
        </w:rPr>
        <w:t xml:space="preserve">through your </w:t>
      </w:r>
      <w:r w:rsidR="003377F9">
        <w:rPr>
          <w:rFonts w:asciiTheme="minorHAnsi" w:hAnsiTheme="minorHAnsi" w:cstheme="minorHAnsi"/>
          <w:b w:val="0"/>
          <w:bCs w:val="0"/>
          <w:color w:val="auto"/>
          <w:sz w:val="24"/>
          <w:szCs w:val="22"/>
        </w:rPr>
        <w:t>perso</w:t>
      </w:r>
      <w:r w:rsidR="002F5402">
        <w:rPr>
          <w:rFonts w:asciiTheme="minorHAnsi" w:hAnsiTheme="minorHAnsi" w:cstheme="minorHAnsi"/>
          <w:b w:val="0"/>
          <w:bCs w:val="0"/>
          <w:color w:val="auto"/>
          <w:sz w:val="24"/>
          <w:szCs w:val="22"/>
        </w:rPr>
        <w:t>nal professional</w:t>
      </w:r>
      <w:r w:rsidRPr="00427364">
        <w:rPr>
          <w:rFonts w:asciiTheme="minorHAnsi" w:hAnsiTheme="minorHAnsi" w:cstheme="minorHAnsi"/>
          <w:b w:val="0"/>
          <w:bCs w:val="0"/>
          <w:color w:val="auto"/>
          <w:sz w:val="24"/>
          <w:szCs w:val="22"/>
        </w:rPr>
        <w:t xml:space="preserve"> reflection</w:t>
      </w:r>
      <w:r>
        <w:rPr>
          <w:rFonts w:asciiTheme="minorHAnsi" w:hAnsiTheme="minorHAnsi" w:cstheme="minorHAnsi"/>
          <w:b w:val="0"/>
          <w:bCs w:val="0"/>
          <w:color w:val="auto"/>
          <w:sz w:val="24"/>
          <w:szCs w:val="22"/>
        </w:rPr>
        <w:t xml:space="preserve"> as well as discussions with your mentor</w:t>
      </w:r>
      <w:r w:rsidRPr="00427364">
        <w:rPr>
          <w:rFonts w:asciiTheme="minorHAnsi" w:hAnsiTheme="minorHAnsi" w:cstheme="minorHAnsi"/>
          <w:b w:val="0"/>
          <w:bCs w:val="0"/>
          <w:color w:val="auto"/>
          <w:sz w:val="24"/>
          <w:szCs w:val="22"/>
        </w:rPr>
        <w:t>.</w:t>
      </w:r>
    </w:p>
    <w:p w14:paraId="0B3815DA" w14:textId="597297DD" w:rsidR="00C676CE" w:rsidRDefault="00193D57" w:rsidP="0081737D">
      <w:r>
        <w:t>Y</w:t>
      </w:r>
      <w:r w:rsidRPr="009F76A2">
        <w:t xml:space="preserve">ou'll build on the theoretical knowledge </w:t>
      </w:r>
      <w:r>
        <w:t xml:space="preserve">around motivating pupils from the core self-study, </w:t>
      </w:r>
      <w:r w:rsidRPr="009F76A2">
        <w:t xml:space="preserve">by </w:t>
      </w:r>
      <w:r w:rsidRPr="00805B2D">
        <w:t>explor</w:t>
      </w:r>
      <w:r>
        <w:t>ing</w:t>
      </w:r>
      <w:r w:rsidRPr="00805B2D">
        <w:t xml:space="preserve"> practical examples </w:t>
      </w:r>
      <w:r>
        <w:t>that can help to drive your own classroom practice</w:t>
      </w:r>
      <w:r w:rsidRPr="009F76A2">
        <w:t>.</w:t>
      </w:r>
      <w:r w:rsidRPr="00805B2D">
        <w:t xml:space="preserve"> </w:t>
      </w:r>
      <w:r w:rsidRPr="000064D5">
        <w:t>Each example highlights the ‘active ingredients’ - the key elements that make a strategy effective – so that, regardless of your subject or phase, you can understand how they work and how to enact them in your own setting.</w:t>
      </w:r>
      <w:r w:rsidRPr="00805B2D">
        <w:t xml:space="preserve"> </w:t>
      </w:r>
    </w:p>
    <w:p w14:paraId="4AFC7006" w14:textId="1A5FA128" w:rsidR="00193D57" w:rsidRDefault="00193D57" w:rsidP="0081737D">
      <w:r w:rsidRPr="00C07A17">
        <w:t>The elective self-study will be structured into t</w:t>
      </w:r>
      <w:r>
        <w:t>wo</w:t>
      </w:r>
      <w:r w:rsidRPr="00C07A17">
        <w:t xml:space="preserve"> distinct sections, as outlined in the graphic below. Each section focuses on a different aspect of </w:t>
      </w:r>
      <w:r>
        <w:t>motivating pupils</w:t>
      </w:r>
      <w:r w:rsidRPr="00C07A17">
        <w:t xml:space="preserve">. </w:t>
      </w:r>
      <w:r w:rsidRPr="00DD6148">
        <w:t>You'll explore key research, see how it works in practice, and think about how to use the ideas in your own classroom</w:t>
      </w:r>
      <w:r>
        <w:t>.</w:t>
      </w:r>
    </w:p>
    <w:p w14:paraId="516263BB" w14:textId="1C38CD95" w:rsidR="00193D57" w:rsidRDefault="00C676CE" w:rsidP="00C676CE">
      <w:pPr>
        <w:jc w:val="center"/>
      </w:pPr>
      <w:r w:rsidRPr="00401106">
        <w:rPr>
          <w:noProof/>
        </w:rPr>
        <w:drawing>
          <wp:inline distT="0" distB="0" distL="0" distR="0" wp14:anchorId="4A338DDE" wp14:editId="36D65517">
            <wp:extent cx="4714875" cy="2262188"/>
            <wp:effectExtent l="0" t="0" r="0" b="5080"/>
            <wp:docPr id="231075250" name="Picture 1" descr="&quot;A flow diagram with four connected circular shapes outlined in gradient colours, moving from left to right. Each circle contains a step in a sequence:&#10;&#10;'Using precise praise' (pink outline).&#10;'Teaching and embedding learning behaviours' (purple outline).&#10;'Addressing low-level behaviour' (blue outline).&#10;'Module is complete' (light blue outline).&#10;The circles are linked by triangular connectors, visually indicating the progression through the steps.&quot;&#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75250" name="Picture 1" descr="&quot;A flow diagram with four connected circular shapes outlined in gradient colours, moving from left to right. Each circle contains a step in a sequence:&#10;&#10;'Using precise praise' (pink outline).&#10;'Teaching and embedding learning behaviours' (purple outline).&#10;'Addressing low-level behaviour' (blue outline).&#10;'Module is complete' (light blue outline).&#10;The circles are linked by triangular connectors, visually indicating the progression through the steps.&quot;&#10;&#10;&#10;&#10;&#10;&#10;&#10;"/>
                    <pic:cNvPicPr/>
                  </pic:nvPicPr>
                  <pic:blipFill>
                    <a:blip r:embed="rId24"/>
                    <a:stretch>
                      <a:fillRect/>
                    </a:stretch>
                  </pic:blipFill>
                  <pic:spPr>
                    <a:xfrm>
                      <a:off x="0" y="0"/>
                      <a:ext cx="4722408" cy="2265803"/>
                    </a:xfrm>
                    <a:prstGeom prst="rect">
                      <a:avLst/>
                    </a:prstGeom>
                  </pic:spPr>
                </pic:pic>
              </a:graphicData>
            </a:graphic>
          </wp:inline>
        </w:drawing>
      </w:r>
    </w:p>
    <w:p w14:paraId="4698D6B3" w14:textId="77777777" w:rsidR="00193D57" w:rsidRDefault="00193D57" w:rsidP="0081737D"/>
    <w:p w14:paraId="1CB138BA" w14:textId="77777777" w:rsidR="00193D57" w:rsidRPr="0035042E" w:rsidRDefault="00193D57" w:rsidP="0081737D">
      <w:pPr>
        <w:rPr>
          <w:b/>
          <w:bCs/>
        </w:rPr>
      </w:pPr>
      <w:r>
        <w:rPr>
          <w:b/>
          <w:bCs/>
        </w:rPr>
        <w:t>Applying your learning</w:t>
      </w:r>
    </w:p>
    <w:p w14:paraId="55DA0126" w14:textId="77777777" w:rsidR="00193D57" w:rsidRDefault="00193D57" w:rsidP="0081737D">
      <w:r w:rsidRPr="00F67072">
        <w:t xml:space="preserve">As you work through this self-study, you’ll learn about practical strategies and key research. </w:t>
      </w:r>
      <w:r>
        <w:t xml:space="preserve">These will help you to </w:t>
      </w:r>
      <w:r w:rsidRPr="00A60187">
        <w:t xml:space="preserve">plan purposeful ways to </w:t>
      </w:r>
      <w:r>
        <w:t>motivate pupils</w:t>
      </w:r>
      <w:r w:rsidRPr="00A60187">
        <w:t xml:space="preserve"> and </w:t>
      </w:r>
      <w:r w:rsidRPr="00701533">
        <w:t>support you in expressing belief in their academic potential through your day-to-day teaching</w:t>
      </w:r>
      <w:r>
        <w:t>. To guide you in this</w:t>
      </w:r>
      <w:r w:rsidRPr="004237A2">
        <w:rPr>
          <w:b/>
        </w:rPr>
        <w:t xml:space="preserve">, </w:t>
      </w:r>
      <w:r w:rsidRPr="004237A2">
        <w:rPr>
          <w:rFonts w:cstheme="minorBidi"/>
        </w:rPr>
        <w:t xml:space="preserve">you will </w:t>
      </w:r>
      <w:r w:rsidRPr="52CD6752">
        <w:rPr>
          <w:rFonts w:cstheme="minorBidi"/>
        </w:rPr>
        <w:t>be prompted to apply</w:t>
      </w:r>
      <w:r w:rsidRPr="004237A2">
        <w:rPr>
          <w:rFonts w:cstheme="minorBidi"/>
        </w:rPr>
        <w:t xml:space="preserve"> </w:t>
      </w:r>
      <w:r w:rsidRPr="52CD6752">
        <w:rPr>
          <w:rFonts w:cstheme="minorBidi"/>
        </w:rPr>
        <w:t>the</w:t>
      </w:r>
      <w:r w:rsidRPr="004237A2">
        <w:rPr>
          <w:rFonts w:cstheme="minorBidi"/>
        </w:rPr>
        <w:t xml:space="preserve"> content of</w:t>
      </w:r>
      <w:r w:rsidRPr="52CD6752">
        <w:rPr>
          <w:rFonts w:cstheme="minorBidi"/>
        </w:rPr>
        <w:t xml:space="preserve"> this </w:t>
      </w:r>
      <w:r w:rsidRPr="00EE443A">
        <w:t>this</w:t>
      </w:r>
      <w:r>
        <w:t xml:space="preserve"> self-study to a scenario that you might encounter in your school.</w:t>
      </w:r>
    </w:p>
    <w:p w14:paraId="276AF6E2" w14:textId="77777777" w:rsidR="00193D57" w:rsidRPr="009B3DAA" w:rsidRDefault="00193D57" w:rsidP="00193D57">
      <w:r>
        <w:t xml:space="preserve">Take time to read the most appropriate scenario for your own phase or context and consider the question as you work through this self-study. At the end of the self-study, you will have an opportunity to reflect on what you have read and </w:t>
      </w:r>
      <w:r w:rsidRPr="00707931">
        <w:t>learned</w:t>
      </w:r>
      <w:r>
        <w:t>;</w:t>
      </w:r>
      <w:r w:rsidRPr="00707931">
        <w:t xml:space="preserve"> how it connects to your own experiences</w:t>
      </w:r>
      <w:r>
        <w:t>;</w:t>
      </w:r>
      <w:r w:rsidRPr="00707931">
        <w:t xml:space="preserve"> and how you might apply it in future.</w:t>
      </w:r>
      <w:r>
        <w:t xml:space="preserve"> </w:t>
      </w:r>
    </w:p>
    <w:tbl>
      <w:tblPr>
        <w:tblStyle w:val="TableGrid1"/>
        <w:tblW w:w="0" w:type="auto"/>
        <w:jc w:val="center"/>
        <w:tblLook w:val="04A0" w:firstRow="1" w:lastRow="0" w:firstColumn="1" w:lastColumn="0" w:noHBand="0" w:noVBand="1"/>
      </w:tblPr>
      <w:tblGrid>
        <w:gridCol w:w="1757"/>
        <w:gridCol w:w="1758"/>
        <w:gridCol w:w="1758"/>
        <w:gridCol w:w="1758"/>
        <w:gridCol w:w="1758"/>
      </w:tblGrid>
      <w:tr w:rsidR="009A06E9" w14:paraId="5CCD0487" w14:textId="77777777" w:rsidTr="00193D57">
        <w:trPr>
          <w:jc w:val="center"/>
        </w:trPr>
        <w:tc>
          <w:tcPr>
            <w:tcW w:w="1757" w:type="dxa"/>
          </w:tcPr>
          <w:p w14:paraId="2A2DF481" w14:textId="177E2683" w:rsidR="009A06E9" w:rsidRDefault="009A06E9" w:rsidP="005B5282">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758" w:type="dxa"/>
          </w:tcPr>
          <w:p w14:paraId="4009C930" w14:textId="1E1FED71" w:rsidR="009A06E9" w:rsidRDefault="009A06E9" w:rsidP="005B5282">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758" w:type="dxa"/>
          </w:tcPr>
          <w:p w14:paraId="5278057C" w14:textId="6C6977A0" w:rsidR="009A06E9" w:rsidRDefault="009A06E9" w:rsidP="005B5282">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758" w:type="dxa"/>
          </w:tcPr>
          <w:p w14:paraId="61775816" w14:textId="7550FEC1" w:rsidR="009A06E9" w:rsidRDefault="009A06E9" w:rsidP="009A06E9">
            <w:pPr>
              <w:jc w:val="center"/>
            </w:pPr>
            <w:hyperlink w:anchor="SecondaryscenarioSTART" w:history="1">
              <w:r>
                <w:rPr>
                  <w:rStyle w:val="Hyperlink"/>
                  <w:rFonts w:asciiTheme="minorHAnsi" w:eastAsiaTheme="minorEastAsia" w:hAnsiTheme="minorHAnsi" w:cstheme="minorHAnsi"/>
                  <w:spacing w:val="0"/>
                  <w:kern w:val="0"/>
                </w:rPr>
                <w:t xml:space="preserve">Specialist - </w:t>
              </w:r>
              <w:r w:rsidR="00193D57">
                <w:rPr>
                  <w:rStyle w:val="Hyperlink"/>
                  <w:rFonts w:asciiTheme="minorHAnsi" w:eastAsiaTheme="minorEastAsia" w:hAnsiTheme="minorHAnsi" w:cstheme="minorHAnsi"/>
                  <w:spacing w:val="0"/>
                  <w:kern w:val="0"/>
                </w:rPr>
                <w:t>SEND setting</w:t>
              </w:r>
            </w:hyperlink>
          </w:p>
        </w:tc>
        <w:tc>
          <w:tcPr>
            <w:tcW w:w="1758" w:type="dxa"/>
          </w:tcPr>
          <w:p w14:paraId="3A7B2F5D" w14:textId="5B53EFA9" w:rsidR="009A06E9" w:rsidRDefault="009A06E9" w:rsidP="009A06E9">
            <w:pPr>
              <w:jc w:val="center"/>
            </w:pPr>
            <w:hyperlink w:anchor="APscenarioSTART" w:history="1">
              <w:r>
                <w:rPr>
                  <w:rStyle w:val="Hyperlink"/>
                </w:rPr>
                <w:t>Specialist -Alternative provision</w:t>
              </w:r>
            </w:hyperlink>
          </w:p>
        </w:tc>
      </w:tr>
    </w:tbl>
    <w:p w14:paraId="380CD83A" w14:textId="77777777" w:rsidR="00246C09" w:rsidRPr="00002974" w:rsidRDefault="00246C09" w:rsidP="00246C09">
      <w:pPr>
        <w:spacing w:before="0" w:after="200"/>
        <w:jc w:val="both"/>
        <w:rPr>
          <w:rFonts w:cstheme="minorBidi"/>
          <w:bCs/>
          <w:color w:val="FF0000"/>
          <w:szCs w:val="24"/>
        </w:rPr>
      </w:pPr>
      <w:bookmarkStart w:id="0" w:name="EYFSscenarioSTART"/>
    </w:p>
    <w:tbl>
      <w:tblPr>
        <w:tblStyle w:val="Style5"/>
        <w:tblW w:w="0" w:type="auto"/>
        <w:tblLook w:val="04A0" w:firstRow="1" w:lastRow="0" w:firstColumn="1" w:lastColumn="0" w:noHBand="0" w:noVBand="1"/>
      </w:tblPr>
      <w:tblGrid>
        <w:gridCol w:w="9016"/>
      </w:tblGrid>
      <w:tr w:rsidR="00246C09" w:rsidRPr="00002974" w14:paraId="4BB5E32D" w14:textId="77777777" w:rsidTr="00644795">
        <w:tc>
          <w:tcPr>
            <w:tcW w:w="9016" w:type="dxa"/>
            <w:shd w:val="clear" w:color="auto" w:fill="FDE9FD"/>
          </w:tcPr>
          <w:p w14:paraId="00D2ED21" w14:textId="77777777" w:rsidR="00246C09" w:rsidRDefault="00246C09" w:rsidP="00644795">
            <w:pPr>
              <w:spacing w:before="0"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p w14:paraId="5FD00DFF" w14:textId="77777777" w:rsidR="00550843" w:rsidRPr="00002974" w:rsidRDefault="00550843" w:rsidP="00644795">
            <w:pPr>
              <w:spacing w:before="0" w:after="200"/>
              <w:jc w:val="both"/>
              <w:rPr>
                <w:rFonts w:cstheme="minorBidi"/>
                <w:bCs/>
                <w:color w:val="FF0000"/>
                <w:szCs w:val="24"/>
              </w:rPr>
            </w:pPr>
          </w:p>
        </w:tc>
      </w:tr>
    </w:tbl>
    <w:p w14:paraId="52558913" w14:textId="2D8B77D9" w:rsidR="00E3734F" w:rsidRDefault="00E3734F">
      <w:pPr>
        <w:spacing w:before="0" w:after="200"/>
        <w:jc w:val="both"/>
        <w:rPr>
          <w:rStyle w:val="IntenseEmphasis"/>
          <w:rFonts w:cs="Tahoma"/>
          <w:szCs w:val="24"/>
        </w:rPr>
      </w:pPr>
    </w:p>
    <w:p w14:paraId="303F5391" w14:textId="61D56376" w:rsidR="00E40822" w:rsidRPr="0078095C" w:rsidRDefault="00E40822" w:rsidP="00E40822">
      <w:pPr>
        <w:pStyle w:val="Subheading3"/>
        <w:rPr>
          <w:rStyle w:val="IntenseEmphasis"/>
          <w:b/>
          <w:bCs/>
        </w:rPr>
      </w:pPr>
      <w:r>
        <w:rPr>
          <w:rStyle w:val="IntenseEmphasis"/>
          <w:b/>
          <w:bCs/>
        </w:rPr>
        <w:t>EYFS scenario</w:t>
      </w:r>
    </w:p>
    <w:tbl>
      <w:tblPr>
        <w:tblStyle w:val="Style3"/>
        <w:tblW w:w="0" w:type="auto"/>
        <w:tblLook w:val="04A0" w:firstRow="1" w:lastRow="0" w:firstColumn="1" w:lastColumn="0" w:noHBand="0" w:noVBand="1"/>
      </w:tblPr>
      <w:tblGrid>
        <w:gridCol w:w="8996"/>
      </w:tblGrid>
      <w:tr w:rsidR="00E40822" w14:paraId="6E3CA68E" w14:textId="77777777" w:rsidTr="005B5282">
        <w:tc>
          <w:tcPr>
            <w:tcW w:w="8996" w:type="dxa"/>
          </w:tcPr>
          <w:bookmarkEnd w:id="0"/>
          <w:p w14:paraId="0875A377" w14:textId="77777777" w:rsidR="00E40822" w:rsidRDefault="00E40822" w:rsidP="005B5282">
            <w:r w:rsidRPr="0096401F">
              <w:t>Ms Dharma is leading a personalised story time session for her Year 2 pupils. She has included each child’s name and favourite animals in the story to draw them in. During the session, she notices that some pupils are eagerly participating, mimicking the animal sounds and answering her questions. However, one pupil, Ethan, remains quiet and hesitant. Ms Dharma wants to ensure all pupils, including Ethan, feel motivated and included in the activity.</w:t>
            </w:r>
          </w:p>
          <w:p w14:paraId="578D993D" w14:textId="6E29B93B" w:rsidR="00E40822" w:rsidRPr="00A36F12" w:rsidRDefault="00A36F12" w:rsidP="00A36F12">
            <w:pPr>
              <w:rPr>
                <w:rStyle w:val="normaltextrun"/>
                <w:b/>
                <w:bCs/>
              </w:rPr>
            </w:pPr>
            <w:r>
              <w:rPr>
                <w:b/>
                <w:bCs/>
              </w:rPr>
              <w:t>As you read</w:t>
            </w:r>
            <w:r w:rsidR="00E40822" w:rsidRPr="00B04ED1">
              <w:rPr>
                <w:b/>
                <w:bCs/>
              </w:rPr>
              <w:t xml:space="preserve"> the content of the elective self-study</w:t>
            </w:r>
            <w:r>
              <w:rPr>
                <w:b/>
                <w:bCs/>
              </w:rPr>
              <w:t>,</w:t>
            </w:r>
            <w:r w:rsidR="00E40822" w:rsidRPr="00B04ED1">
              <w:rPr>
                <w:b/>
                <w:bCs/>
              </w:rPr>
              <w:t xml:space="preserve"> consider which approaches would be effective in helping </w:t>
            </w:r>
            <w:r w:rsidR="00E40822" w:rsidRPr="00F069EB">
              <w:rPr>
                <w:b/>
                <w:bCs/>
              </w:rPr>
              <w:t>Ms Dharma to secure success and sustain motivation for all her pupils, including Ethan?</w:t>
            </w:r>
          </w:p>
        </w:tc>
      </w:tr>
    </w:tbl>
    <w:p w14:paraId="27CE76EB" w14:textId="77777777" w:rsidR="00E40822" w:rsidRDefault="00E40822" w:rsidP="00E40822">
      <w:pPr>
        <w:pStyle w:val="Subheading3"/>
        <w:rPr>
          <w:rStyle w:val="IntenseEmphasis"/>
          <w:b/>
          <w:bCs/>
        </w:rPr>
      </w:pPr>
    </w:p>
    <w:p w14:paraId="36B4ED6A" w14:textId="77777777" w:rsidR="00E40822" w:rsidRDefault="00E40822" w:rsidP="00E40822">
      <w:pPr>
        <w:spacing w:before="0" w:after="200"/>
        <w:jc w:val="both"/>
        <w:rPr>
          <w:rStyle w:val="IntenseEmphasis"/>
          <w:rFonts w:cs="Tahoma"/>
          <w:szCs w:val="24"/>
        </w:rPr>
      </w:pPr>
      <w:r>
        <w:rPr>
          <w:rStyle w:val="IntenseEmphasis"/>
          <w:b w:val="0"/>
          <w:bCs w:val="0"/>
        </w:rPr>
        <w:br w:type="page"/>
      </w:r>
    </w:p>
    <w:p w14:paraId="5604BF64" w14:textId="77777777" w:rsidR="00E40822" w:rsidRPr="0078095C" w:rsidRDefault="00E40822" w:rsidP="00E40822">
      <w:pPr>
        <w:pStyle w:val="Subheading3"/>
        <w:rPr>
          <w:rStyle w:val="IntenseEmphasis"/>
          <w:b/>
          <w:bCs/>
        </w:rPr>
      </w:pPr>
      <w:bookmarkStart w:id="1" w:name="PrimaryscenarioSTART"/>
      <w:r>
        <w:rPr>
          <w:rStyle w:val="IntenseEmphasis"/>
          <w:b/>
          <w:bCs/>
        </w:rPr>
        <w:lastRenderedPageBreak/>
        <w:t>Primary scenario</w:t>
      </w:r>
    </w:p>
    <w:tbl>
      <w:tblPr>
        <w:tblStyle w:val="Style3"/>
        <w:tblW w:w="0" w:type="auto"/>
        <w:tblLook w:val="04A0" w:firstRow="1" w:lastRow="0" w:firstColumn="1" w:lastColumn="0" w:noHBand="0" w:noVBand="1"/>
      </w:tblPr>
      <w:tblGrid>
        <w:gridCol w:w="8996"/>
      </w:tblGrid>
      <w:tr w:rsidR="00E40822" w14:paraId="6ABB3A3C" w14:textId="77777777" w:rsidTr="005B5282">
        <w:tc>
          <w:tcPr>
            <w:tcW w:w="8996" w:type="dxa"/>
          </w:tcPr>
          <w:bookmarkEnd w:id="1"/>
          <w:p w14:paraId="0F2F4EE6" w14:textId="77777777" w:rsidR="00E40822" w:rsidRDefault="00E40822" w:rsidP="005B5282">
            <w:r w:rsidRPr="00B44AD6">
              <w:t>Ms Dharma is leading a personalised story time session for her Year 5 pupils. She has created a suspenseful story involving each pupil’s favourite hobbies and interests, such as skateboarding, painting, or football. Most of the pupils are eagerly joining in by suggesting what happens next in the story and explaining why their character might take a certain action. However, Ethan, a quieter pupil, is reluctant to contribute and appears hesitant to share his ideas in front of the group. Ms Dharma wants to ensure all pupils, including Ethan, feel motivated and included in the activity.</w:t>
            </w:r>
          </w:p>
          <w:p w14:paraId="642140AE" w14:textId="6EA52BDF" w:rsidR="00E40822" w:rsidRPr="00A36F12" w:rsidRDefault="00A36F12" w:rsidP="00A36F12">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2BB606A2" w14:textId="77777777" w:rsidR="00E40822" w:rsidRDefault="00E40822" w:rsidP="00E40822">
      <w:pPr>
        <w:pStyle w:val="Subheading3"/>
        <w:rPr>
          <w:rStyle w:val="IntenseEmphasis"/>
          <w:b/>
          <w:bCs/>
        </w:rPr>
      </w:pPr>
    </w:p>
    <w:p w14:paraId="012951D7" w14:textId="77777777" w:rsidR="00E40822" w:rsidRDefault="00E40822" w:rsidP="00E40822">
      <w:pPr>
        <w:spacing w:before="0" w:after="200"/>
        <w:jc w:val="both"/>
        <w:rPr>
          <w:rStyle w:val="IntenseEmphasis"/>
          <w:rFonts w:cs="Tahoma"/>
          <w:szCs w:val="24"/>
        </w:rPr>
      </w:pPr>
      <w:r>
        <w:rPr>
          <w:rStyle w:val="IntenseEmphasis"/>
          <w:b w:val="0"/>
          <w:bCs w:val="0"/>
        </w:rPr>
        <w:br w:type="page"/>
      </w:r>
    </w:p>
    <w:p w14:paraId="2935688B" w14:textId="77777777" w:rsidR="00E40822" w:rsidRPr="0078095C" w:rsidRDefault="00E40822" w:rsidP="00E40822">
      <w:pPr>
        <w:pStyle w:val="Subheading3"/>
        <w:rPr>
          <w:rStyle w:val="IntenseEmphasis"/>
          <w:b/>
          <w:bCs/>
        </w:rPr>
      </w:pPr>
      <w:bookmarkStart w:id="2" w:name="SecondaryscenarioSTART"/>
      <w:r>
        <w:rPr>
          <w:rStyle w:val="IntenseEmphasis"/>
          <w:b/>
          <w:bCs/>
        </w:rPr>
        <w:lastRenderedPageBreak/>
        <w:t>Secondary scenario</w:t>
      </w:r>
    </w:p>
    <w:tbl>
      <w:tblPr>
        <w:tblStyle w:val="Style3"/>
        <w:tblW w:w="0" w:type="auto"/>
        <w:tblLook w:val="04A0" w:firstRow="1" w:lastRow="0" w:firstColumn="1" w:lastColumn="0" w:noHBand="0" w:noVBand="1"/>
      </w:tblPr>
      <w:tblGrid>
        <w:gridCol w:w="8996"/>
      </w:tblGrid>
      <w:tr w:rsidR="00E40822" w14:paraId="70C48283" w14:textId="77777777" w:rsidTr="005B5282">
        <w:tc>
          <w:tcPr>
            <w:tcW w:w="9016" w:type="dxa"/>
          </w:tcPr>
          <w:bookmarkEnd w:id="2"/>
          <w:p w14:paraId="00F86242" w14:textId="77777777" w:rsidR="00E40822" w:rsidRDefault="00E40822" w:rsidP="005B5282">
            <w:r w:rsidRPr="00740574">
              <w:t>Ms Dharma has been working with her Year 7 pupils to build their skills in a new gymnastics unit. Many pupils were initially hesitant about activities involving balance and coordination, such as beam work or group routines. Over time, most pupils have grown more confident and are actively participating, encouraging each other to try new skills. However, one pupil, Ethan, still appears reluctant and tends to sit out or avoid attempting more challenging elements. Ms Dharma wants to ensure Ethan feels supported, motivated, and able to experience success in a way that builds his confidence.</w:t>
            </w:r>
          </w:p>
          <w:p w14:paraId="4C58410E" w14:textId="52306135" w:rsidR="00E40822" w:rsidRPr="00A36F12" w:rsidRDefault="00A36F12" w:rsidP="00A36F12">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3DCFBFEB" w14:textId="77777777" w:rsidR="00E40822" w:rsidRDefault="00E40822" w:rsidP="00E40822">
      <w:pPr>
        <w:pStyle w:val="Subheading"/>
        <w:rPr>
          <w:rStyle w:val="normaltextrun"/>
        </w:rPr>
      </w:pPr>
    </w:p>
    <w:p w14:paraId="66027C9A" w14:textId="77777777" w:rsidR="00E40822" w:rsidRDefault="00E40822" w:rsidP="00E40822">
      <w:pPr>
        <w:spacing w:before="0" w:after="200"/>
        <w:jc w:val="both"/>
        <w:rPr>
          <w:rStyle w:val="IntenseEmphasis"/>
          <w:rFonts w:cs="Tahoma"/>
          <w:szCs w:val="24"/>
        </w:rPr>
      </w:pPr>
      <w:r>
        <w:rPr>
          <w:rStyle w:val="IntenseEmphasis"/>
          <w:b w:val="0"/>
          <w:bCs w:val="0"/>
        </w:rPr>
        <w:br w:type="page"/>
      </w:r>
    </w:p>
    <w:p w14:paraId="0872FECF" w14:textId="77777777" w:rsidR="00E40822" w:rsidRPr="0078095C" w:rsidRDefault="00E40822" w:rsidP="00E40822">
      <w:pPr>
        <w:pStyle w:val="Subheading3"/>
        <w:rPr>
          <w:rStyle w:val="IntenseEmphasis"/>
          <w:b/>
          <w:bCs/>
        </w:rPr>
      </w:pPr>
      <w:bookmarkStart w:id="3" w:name="APscenarioSTART"/>
      <w:r>
        <w:rPr>
          <w:rStyle w:val="IntenseEmphasis"/>
          <w:b/>
          <w:bCs/>
        </w:rPr>
        <w:lastRenderedPageBreak/>
        <w:t>Alternative provision scenario</w:t>
      </w:r>
    </w:p>
    <w:tbl>
      <w:tblPr>
        <w:tblStyle w:val="Style3"/>
        <w:tblW w:w="0" w:type="auto"/>
        <w:tblLook w:val="04A0" w:firstRow="1" w:lastRow="0" w:firstColumn="1" w:lastColumn="0" w:noHBand="0" w:noVBand="1"/>
      </w:tblPr>
      <w:tblGrid>
        <w:gridCol w:w="8996"/>
      </w:tblGrid>
      <w:tr w:rsidR="00E40822" w14:paraId="176C86C7" w14:textId="77777777" w:rsidTr="005B5282">
        <w:tc>
          <w:tcPr>
            <w:tcW w:w="8996" w:type="dxa"/>
          </w:tcPr>
          <w:bookmarkEnd w:id="3"/>
          <w:p w14:paraId="3EA5FD07" w14:textId="77777777" w:rsidR="00E40822" w:rsidRDefault="00E40822" w:rsidP="005B5282">
            <w:r w:rsidRPr="003D4B72">
              <w:t xml:space="preserve">Ms Dharma is teaching an art lesson in an alternative provision setting, where her </w:t>
            </w:r>
            <w:r>
              <w:t xml:space="preserve">Year 9 </w:t>
            </w:r>
            <w:r w:rsidRPr="003D4B72">
              <w:t>pupils often display challenging behaviours and struggle with focus and engagement. The lesson involves creating a mixed-media collage representing their personal goals or interests. While some pupils engage with the task, using magazine cut-outs and textured materials, Ethan becomes visibly frustrated, saying he "can’t think of anything to do" and begins to disengage. Ms Dharma wants to support Ethan while keeping the rest of the group motivated and focused on the task.</w:t>
            </w:r>
          </w:p>
          <w:p w14:paraId="1396B363" w14:textId="6D13B751" w:rsidR="00E40822" w:rsidRPr="00A36F12" w:rsidRDefault="00A36F12" w:rsidP="00A36F12">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397B4168" w14:textId="77777777" w:rsidR="00E40822" w:rsidRDefault="00E40822" w:rsidP="00E40822">
      <w:pPr>
        <w:pStyle w:val="Subheading3"/>
        <w:rPr>
          <w:rStyle w:val="IntenseEmphasis"/>
          <w:b/>
          <w:bCs/>
        </w:rPr>
      </w:pPr>
    </w:p>
    <w:p w14:paraId="488906B3" w14:textId="77777777" w:rsidR="00E40822" w:rsidRDefault="00E40822" w:rsidP="00E40822">
      <w:pPr>
        <w:spacing w:before="0" w:after="200"/>
        <w:jc w:val="both"/>
        <w:rPr>
          <w:rStyle w:val="IntenseEmphasis"/>
          <w:rFonts w:cs="Tahoma"/>
          <w:szCs w:val="24"/>
        </w:rPr>
      </w:pPr>
      <w:r>
        <w:rPr>
          <w:rStyle w:val="IntenseEmphasis"/>
          <w:b w:val="0"/>
          <w:bCs w:val="0"/>
        </w:rPr>
        <w:br w:type="page"/>
      </w:r>
    </w:p>
    <w:p w14:paraId="686367C9" w14:textId="3F0F1AD4" w:rsidR="00E40822" w:rsidRPr="0078095C" w:rsidRDefault="00193D57" w:rsidP="00E40822">
      <w:pPr>
        <w:pStyle w:val="Subheading3"/>
        <w:rPr>
          <w:rStyle w:val="IntenseEmphasis"/>
          <w:b/>
          <w:bCs/>
        </w:rPr>
      </w:pPr>
      <w:bookmarkStart w:id="4" w:name="SENDscenarioSTART"/>
      <w:r>
        <w:rPr>
          <w:rStyle w:val="IntenseEmphasis"/>
          <w:b/>
          <w:bCs/>
        </w:rPr>
        <w:lastRenderedPageBreak/>
        <w:t>SEND setting</w:t>
      </w:r>
      <w:r w:rsidR="00E40822">
        <w:rPr>
          <w:rStyle w:val="IntenseEmphasis"/>
          <w:b/>
          <w:bCs/>
        </w:rPr>
        <w:t xml:space="preserve"> scenario</w:t>
      </w:r>
    </w:p>
    <w:tbl>
      <w:tblPr>
        <w:tblStyle w:val="Style3"/>
        <w:tblW w:w="0" w:type="auto"/>
        <w:tblLook w:val="04A0" w:firstRow="1" w:lastRow="0" w:firstColumn="1" w:lastColumn="0" w:noHBand="0" w:noVBand="1"/>
      </w:tblPr>
      <w:tblGrid>
        <w:gridCol w:w="8996"/>
      </w:tblGrid>
      <w:tr w:rsidR="00E40822" w14:paraId="7E251EC4" w14:textId="77777777" w:rsidTr="005B5282">
        <w:tc>
          <w:tcPr>
            <w:tcW w:w="9016" w:type="dxa"/>
          </w:tcPr>
          <w:bookmarkEnd w:id="4"/>
          <w:p w14:paraId="489169C7" w14:textId="02B958D4" w:rsidR="00E40822" w:rsidRDefault="00E40822" w:rsidP="005B5282">
            <w:r w:rsidRPr="0093245A">
              <w:t xml:space="preserve">Ms Dharma is leading a personalised story time session for her Year 2 pupils in a </w:t>
            </w:r>
            <w:r w:rsidR="00193D57">
              <w:t>SEND setting</w:t>
            </w:r>
            <w:r w:rsidRPr="0093245A">
              <w:t>. She has tailored the story to include each child’s name and their favourite sensory experiences, such as the sound of rain or the feeling of sand. During the session, most pupils are engaging actively, clapping their hands or mimicking the sounds described in the story. However, one pupil, Ethan, is watching quietly and seems unsure about how to participate. Ms Dharma wants to ensure all pupils feel motivated and included, while supporting Ethan in a way that matches his needs and preferences.</w:t>
            </w:r>
          </w:p>
          <w:p w14:paraId="64647D3B" w14:textId="057C2E96" w:rsidR="00E40822" w:rsidRPr="00A36F12" w:rsidRDefault="00A36F12" w:rsidP="00A36F12">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which approaches would be effective in helping </w:t>
            </w:r>
            <w:r w:rsidRPr="00F069EB">
              <w:rPr>
                <w:b/>
                <w:bCs/>
              </w:rPr>
              <w:t>Ms Dharma to secure success and sustain motivation for all her pupils, including Ethan?</w:t>
            </w:r>
          </w:p>
        </w:tc>
      </w:tr>
    </w:tbl>
    <w:p w14:paraId="711A3957" w14:textId="77777777" w:rsidR="00E40822" w:rsidRPr="0081456A" w:rsidRDefault="00E40822" w:rsidP="00E40822">
      <w:pPr>
        <w:pStyle w:val="Subheading"/>
        <w:rPr>
          <w:rStyle w:val="normaltextrun"/>
        </w:rPr>
      </w:pPr>
    </w:p>
    <w:p w14:paraId="76C69A3E" w14:textId="64F52B7B" w:rsidR="00A65E87" w:rsidRPr="00A65E87" w:rsidRDefault="00A65E87" w:rsidP="00A65E87"/>
    <w:p w14:paraId="3C182AF8" w14:textId="77777777" w:rsidR="00A65E87" w:rsidRPr="00A65E87" w:rsidRDefault="00A65E87" w:rsidP="00A65E87">
      <w:r w:rsidRPr="00A65E87">
        <w:t> </w:t>
      </w:r>
    </w:p>
    <w:p w14:paraId="7C7F8563" w14:textId="77777777" w:rsidR="00A36F12" w:rsidRDefault="00A36F12">
      <w:r>
        <w:br w:type="page"/>
      </w:r>
    </w:p>
    <w:p w14:paraId="5FB58AE9" w14:textId="77777777" w:rsidR="009C393E" w:rsidRDefault="009C393E" w:rsidP="009C393E"/>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9C393E" w:rsidRPr="00C22AD9" w14:paraId="4CF70103" w14:textId="77777777" w:rsidTr="0CD09E5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529F02BB" w14:textId="641FF287" w:rsidR="009C393E" w:rsidRPr="00C22AD9" w:rsidRDefault="009C393E" w:rsidP="0CD09E53">
            <w:pPr>
              <w:jc w:val="center"/>
              <w:rPr>
                <w:b/>
                <w:bCs/>
              </w:rPr>
            </w:pPr>
            <w:bookmarkStart w:id="5" w:name="Content"/>
            <w:r w:rsidRPr="0CD09E53">
              <w:rPr>
                <w:b/>
                <w:bCs/>
              </w:rPr>
              <w:t>Content</w:t>
            </w:r>
            <w:bookmarkEnd w:id="5"/>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938A3F7" w14:textId="77777777" w:rsidR="009C393E" w:rsidRPr="00C22AD9" w:rsidRDefault="009C393E" w:rsidP="00CC6AA4">
            <w:r w:rsidRPr="00C22AD9">
              <w:t> </w:t>
            </w:r>
          </w:p>
        </w:tc>
      </w:tr>
      <w:tr w:rsidR="008478E3" w:rsidRPr="00C22AD9" w14:paraId="4E9AED87" w14:textId="77777777" w:rsidTr="006B4C09">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AEEB877" w14:textId="1263AEC2" w:rsidR="008478E3" w:rsidRPr="0087390B" w:rsidRDefault="0087390B" w:rsidP="008478E3">
            <w:pPr>
              <w:rPr>
                <w:b/>
                <w:bCs/>
                <w:color w:val="0070C0"/>
                <w:highlight w:val="red"/>
              </w:rPr>
            </w:pPr>
            <w:r w:rsidRPr="0087390B">
              <w:rPr>
                <w:b/>
                <w:bCs/>
              </w:rPr>
              <w:t xml:space="preserve">Section 1: </w:t>
            </w:r>
            <w:hyperlink w:anchor="SecureSuccess" w:history="1">
              <w:r w:rsidR="008478E3" w:rsidRPr="0087390B">
                <w:rPr>
                  <w:rStyle w:val="Hyperlink"/>
                  <w:b/>
                  <w:bCs/>
                  <w:color w:val="0070C0"/>
                </w:rPr>
                <w:t>Securing success</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27880A" w14:textId="44DE50A9" w:rsidR="008478E3" w:rsidRPr="006B4C09" w:rsidRDefault="008478E3" w:rsidP="008478E3">
            <w:r w:rsidRPr="006B4C09">
              <w:t>Page  9</w:t>
            </w:r>
          </w:p>
        </w:tc>
      </w:tr>
      <w:tr w:rsidR="008478E3" w:rsidRPr="00C22AD9" w14:paraId="6AA32C14" w14:textId="77777777" w:rsidTr="006B4C09">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289744A9" w14:textId="296F1481" w:rsidR="008478E3" w:rsidRPr="0087390B" w:rsidRDefault="0087390B" w:rsidP="008478E3">
            <w:pPr>
              <w:rPr>
                <w:b/>
                <w:bCs/>
                <w:color w:val="0070C0"/>
                <w:highlight w:val="red"/>
              </w:rPr>
            </w:pPr>
            <w:r w:rsidRPr="0087390B">
              <w:rPr>
                <w:b/>
                <w:bCs/>
              </w:rPr>
              <w:t xml:space="preserve">Section 2: </w:t>
            </w:r>
            <w:hyperlink w:anchor="BoostBuyin" w:history="1">
              <w:r w:rsidR="008478E3" w:rsidRPr="0087390B">
                <w:rPr>
                  <w:rStyle w:val="Hyperlink"/>
                  <w:b/>
                  <w:bCs/>
                  <w:color w:val="0070C0"/>
                </w:rPr>
                <w:t>Boosting buy-in</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4E31E175" w14:textId="05DA5D00" w:rsidR="008478E3" w:rsidRPr="006B4C09" w:rsidRDefault="008478E3" w:rsidP="008478E3">
            <w:r w:rsidRPr="006B4C09">
              <w:t>Page 11</w:t>
            </w:r>
          </w:p>
        </w:tc>
      </w:tr>
      <w:tr w:rsidR="008478E3" w:rsidRPr="00C22AD9" w14:paraId="1D5CBD12" w14:textId="77777777" w:rsidTr="006B4C09">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2928B353" w14:textId="32545ED3" w:rsidR="008478E3" w:rsidRPr="0087390B" w:rsidRDefault="008478E3" w:rsidP="008478E3">
            <w:pPr>
              <w:rPr>
                <w:b/>
                <w:bCs/>
                <w:color w:val="0070C0"/>
              </w:rPr>
            </w:pPr>
            <w:hyperlink w:anchor="casestudy" w:history="1">
              <w:r w:rsidRPr="0087390B">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tcPr>
          <w:p w14:paraId="19744A8D" w14:textId="01F756AE" w:rsidR="008478E3" w:rsidRPr="006B4C09" w:rsidRDefault="008478E3" w:rsidP="008478E3">
            <w:r w:rsidRPr="006B4C09">
              <w:t>Page 14</w:t>
            </w:r>
          </w:p>
        </w:tc>
      </w:tr>
      <w:tr w:rsidR="008478E3" w:rsidRPr="00C22AD9" w14:paraId="0BF47C78" w14:textId="77777777" w:rsidTr="006B4C09">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5CE9179C" w14:textId="3A2C00C2" w:rsidR="008478E3" w:rsidRPr="0087390B" w:rsidRDefault="008478E3" w:rsidP="008478E3">
            <w:pPr>
              <w:rPr>
                <w:b/>
                <w:bCs/>
                <w:color w:val="0070C0"/>
              </w:rPr>
            </w:pPr>
            <w:hyperlink w:anchor="applyyourlearning" w:history="1">
              <w:r w:rsidRPr="0087390B">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53BA34B" w14:textId="086E8FD5" w:rsidR="008478E3" w:rsidRPr="006B4C09" w:rsidRDefault="008478E3" w:rsidP="008478E3">
            <w:r w:rsidRPr="006B4C09">
              <w:t>Page 16</w:t>
            </w:r>
          </w:p>
        </w:tc>
      </w:tr>
      <w:tr w:rsidR="008478E3" w:rsidRPr="00C22AD9" w14:paraId="43B8491A" w14:textId="77777777" w:rsidTr="006B4C09">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0EEC5246" w14:textId="3AEF077C" w:rsidR="008478E3" w:rsidRPr="0087390B" w:rsidRDefault="008478E3" w:rsidP="008478E3">
            <w:pPr>
              <w:rPr>
                <w:b/>
                <w:bCs/>
                <w:color w:val="0070C0"/>
              </w:rPr>
            </w:pPr>
            <w:hyperlink w:anchor="summary" w:history="1">
              <w:r w:rsidRPr="0087390B">
                <w:rPr>
                  <w:rStyle w:val="Hyperlink"/>
                  <w:b/>
                  <w:bCs/>
                  <w:color w:val="0070C0"/>
                </w:rPr>
                <w:t>Summary</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1B1D0793" w14:textId="09A52F56" w:rsidR="008478E3" w:rsidRPr="006B4C09" w:rsidRDefault="008478E3" w:rsidP="008478E3">
            <w:r w:rsidRPr="006B4C09">
              <w:t>Page  22</w:t>
            </w:r>
          </w:p>
        </w:tc>
      </w:tr>
      <w:tr w:rsidR="008478E3" w:rsidRPr="00C22AD9" w14:paraId="51A2D9B6" w14:textId="77777777" w:rsidTr="006B4C09">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0FD934DA" w14:textId="77777777" w:rsidR="008478E3" w:rsidRPr="0087390B" w:rsidRDefault="008478E3" w:rsidP="008478E3">
            <w:pPr>
              <w:rPr>
                <w:b/>
                <w:bCs/>
                <w:color w:val="0070C0"/>
              </w:rPr>
            </w:pPr>
            <w:hyperlink w:anchor="Nextsteps" w:history="1">
              <w:r w:rsidRPr="0087390B">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hideMark/>
          </w:tcPr>
          <w:p w14:paraId="1ACD50D6" w14:textId="575EE68A" w:rsidR="008478E3" w:rsidRPr="006B4C09" w:rsidRDefault="008478E3" w:rsidP="008478E3">
            <w:r w:rsidRPr="006B4C09">
              <w:t>Page  23</w:t>
            </w:r>
          </w:p>
        </w:tc>
      </w:tr>
      <w:tr w:rsidR="008478E3" w:rsidRPr="00C22AD9" w14:paraId="47F9F1EF" w14:textId="77777777" w:rsidTr="0CD09E5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6F870F41" w14:textId="77777777" w:rsidR="008478E3" w:rsidRPr="0087390B" w:rsidRDefault="008478E3" w:rsidP="008478E3">
            <w:pPr>
              <w:rPr>
                <w:b/>
                <w:bCs/>
                <w:color w:val="FFFFFF" w:themeColor="background1"/>
              </w:rPr>
            </w:pPr>
            <w:hyperlink w:anchor="ITTECFStatements" w:history="1">
              <w:r w:rsidRPr="0087390B">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2B611F49" w14:textId="36B480DC" w:rsidR="008478E3" w:rsidRPr="00C67A24" w:rsidRDefault="008478E3" w:rsidP="008478E3">
            <w:pPr>
              <w:rPr>
                <w:color w:val="FFFFFF" w:themeColor="background1"/>
              </w:rPr>
            </w:pPr>
            <w:r w:rsidRPr="00C22AD9">
              <w:rPr>
                <w:color w:val="FFFFFF" w:themeColor="background1"/>
              </w:rPr>
              <w:t>Page</w:t>
            </w:r>
            <w:r>
              <w:rPr>
                <w:color w:val="FFFFFF" w:themeColor="background1"/>
              </w:rPr>
              <w:t xml:space="preserve"> 25</w:t>
            </w:r>
          </w:p>
        </w:tc>
      </w:tr>
      <w:tr w:rsidR="0087390B" w:rsidRPr="00C22AD9" w14:paraId="7CD8E249" w14:textId="77777777" w:rsidTr="0CD09E5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700335F" w14:textId="6C03065B" w:rsidR="0087390B" w:rsidRPr="0087390B" w:rsidRDefault="0087390B" w:rsidP="008478E3">
            <w:pPr>
              <w:rPr>
                <w:b/>
                <w:bCs/>
              </w:rPr>
            </w:pPr>
            <w:hyperlink w:anchor="AI" w:history="1">
              <w:r w:rsidRPr="0087390B">
                <w:rPr>
                  <w:rStyle w:val="Hyperlink"/>
                  <w:b/>
                  <w:bCs/>
                  <w:color w:val="FFFFFF" w:themeColor="background1"/>
                </w:rPr>
                <w:t>Use of artificial intelligence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3DBFA991" w14:textId="21018B16" w:rsidR="0087390B" w:rsidRPr="00C22AD9" w:rsidRDefault="0087390B" w:rsidP="008478E3">
            <w:pPr>
              <w:rPr>
                <w:color w:val="FFFFFF" w:themeColor="background1"/>
              </w:rPr>
            </w:pPr>
            <w:r>
              <w:rPr>
                <w:color w:val="FFFFFF" w:themeColor="background1"/>
              </w:rPr>
              <w:t>Page 26</w:t>
            </w:r>
          </w:p>
        </w:tc>
      </w:tr>
      <w:tr w:rsidR="008478E3" w:rsidRPr="00C22AD9" w14:paraId="3438B430" w14:textId="77777777" w:rsidTr="0CD09E5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AC3436D" w14:textId="0D04D390" w:rsidR="008478E3" w:rsidRPr="0087390B" w:rsidRDefault="008478E3" w:rsidP="008478E3">
            <w:pPr>
              <w:rPr>
                <w:rStyle w:val="normaltextrun"/>
                <w:b/>
                <w:bCs/>
                <w:color w:val="FFFFFF" w:themeColor="background1"/>
              </w:rPr>
            </w:pPr>
            <w:hyperlink w:anchor="references" w:history="1">
              <w:r w:rsidRPr="0087390B">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FFE9221" w14:textId="7B501710" w:rsidR="008478E3" w:rsidRPr="00C67A24" w:rsidRDefault="008478E3" w:rsidP="008478E3">
            <w:pPr>
              <w:rPr>
                <w:color w:val="FFFFFF" w:themeColor="background1"/>
              </w:rPr>
            </w:pPr>
            <w:r w:rsidRPr="00C22AD9">
              <w:rPr>
                <w:color w:val="FFFFFF" w:themeColor="background1"/>
              </w:rPr>
              <w:t>Page</w:t>
            </w:r>
            <w:r>
              <w:rPr>
                <w:color w:val="FFFFFF" w:themeColor="background1"/>
              </w:rPr>
              <w:t xml:space="preserve"> 27</w:t>
            </w:r>
          </w:p>
        </w:tc>
      </w:tr>
    </w:tbl>
    <w:p w14:paraId="5BE78B38" w14:textId="77777777" w:rsidR="001B218C" w:rsidRDefault="001B218C" w:rsidP="009C393E">
      <w:pPr>
        <w:spacing w:before="0" w:after="200"/>
        <w:jc w:val="both"/>
        <w:rPr>
          <w:rStyle w:val="normaltextrun"/>
        </w:rPr>
      </w:pPr>
    </w:p>
    <w:p w14:paraId="5CD4CF77" w14:textId="77777777" w:rsidR="001B218C" w:rsidRDefault="001B218C" w:rsidP="001B218C">
      <w:pPr>
        <w:spacing w:before="0" w:after="200"/>
        <w:jc w:val="both"/>
      </w:pPr>
    </w:p>
    <w:tbl>
      <w:tblPr>
        <w:tblStyle w:val="Style4"/>
        <w:tblW w:w="0" w:type="auto"/>
        <w:shd w:val="clear" w:color="auto" w:fill="FDE9FD"/>
        <w:tblLook w:val="04A0" w:firstRow="1" w:lastRow="0" w:firstColumn="1" w:lastColumn="0" w:noHBand="0" w:noVBand="1"/>
      </w:tblPr>
      <w:tblGrid>
        <w:gridCol w:w="8980"/>
      </w:tblGrid>
      <w:tr w:rsidR="001B218C" w14:paraId="74B6B718" w14:textId="77777777" w:rsidTr="00644795">
        <w:tc>
          <w:tcPr>
            <w:tcW w:w="9016" w:type="dxa"/>
            <w:shd w:val="clear" w:color="auto" w:fill="FDE9FD"/>
          </w:tcPr>
          <w:p w14:paraId="6B27E630" w14:textId="77777777" w:rsidR="001B218C" w:rsidRDefault="001B218C" w:rsidP="00644795">
            <w:pPr>
              <w:spacing w:before="0" w:after="200"/>
              <w:jc w:val="both"/>
            </w:pPr>
            <w:r w:rsidRPr="00DE3B66">
              <w:rPr>
                <w:rStyle w:val="normaltextrun"/>
                <w:color w:val="FF0000"/>
              </w:rPr>
              <w:t>Schools may need to amend the page numbers in this Content table as they may have altered when adding their own examples.</w:t>
            </w:r>
          </w:p>
        </w:tc>
      </w:tr>
    </w:tbl>
    <w:p w14:paraId="0529701A" w14:textId="3282B85D" w:rsidR="009C393E" w:rsidRDefault="009C393E" w:rsidP="009C393E">
      <w:pPr>
        <w:spacing w:before="0" w:after="200"/>
        <w:jc w:val="both"/>
        <w:rPr>
          <w:rStyle w:val="normaltextrun"/>
          <w:rFonts w:ascii="Tahoma" w:hAnsi="Tahoma" w:cs="Tahoma"/>
          <w:b/>
          <w:bCs/>
          <w:color w:val="004B62" w:themeColor="text1"/>
          <w:sz w:val="28"/>
          <w:szCs w:val="28"/>
        </w:rPr>
      </w:pPr>
      <w:r>
        <w:rPr>
          <w:rStyle w:val="normaltextrun"/>
        </w:rPr>
        <w:br w:type="page"/>
      </w:r>
    </w:p>
    <w:p w14:paraId="61B7E3DC" w14:textId="699AF3FD" w:rsidR="008C496A" w:rsidRPr="008C496A" w:rsidRDefault="004A239E" w:rsidP="008C496A">
      <w:pPr>
        <w:pStyle w:val="Subheading"/>
        <w:rPr>
          <w:color w:val="004B62" w:themeColor="text1"/>
          <w:sz w:val="28"/>
          <w:szCs w:val="28"/>
        </w:rPr>
      </w:pPr>
      <w:bookmarkStart w:id="6" w:name="Cultivating"/>
      <w:bookmarkStart w:id="7" w:name="SecureSuccess"/>
      <w:r>
        <w:rPr>
          <w:color w:val="004B62" w:themeColor="text1"/>
          <w:sz w:val="28"/>
          <w:szCs w:val="28"/>
        </w:rPr>
        <w:lastRenderedPageBreak/>
        <w:t>Securing success</w:t>
      </w:r>
      <w:r w:rsidR="00090BD4">
        <w:rPr>
          <w:color w:val="004B62" w:themeColor="text1"/>
          <w:sz w:val="28"/>
          <w:szCs w:val="28"/>
        </w:rPr>
        <w:t xml:space="preserve"> </w:t>
      </w:r>
      <w:bookmarkEnd w:id="6"/>
      <w:bookmarkEnd w:id="7"/>
    </w:p>
    <w:p w14:paraId="07C26F19" w14:textId="77777777" w:rsidR="001F5950" w:rsidRDefault="001F5950" w:rsidP="003962FA">
      <w:pPr>
        <w:pStyle w:val="Subheading"/>
      </w:pPr>
      <w:r w:rsidRPr="006B3D28">
        <w:rPr>
          <w:color w:val="auto"/>
          <w:lang w:val="en-US"/>
        </w:rPr>
        <w:t>Approximate time to complete: 8 minutes</w:t>
      </w:r>
      <w:r>
        <w:t xml:space="preserve"> </w:t>
      </w:r>
    </w:p>
    <w:p w14:paraId="7D231DC3" w14:textId="40EAB8DB" w:rsidR="003962FA" w:rsidRDefault="003962FA" w:rsidP="003962FA">
      <w:pPr>
        <w:pStyle w:val="Subheading"/>
      </w:pPr>
      <w:r>
        <w:t>A reminder of what the evidence says</w:t>
      </w:r>
    </w:p>
    <w:p w14:paraId="4F07DF6B" w14:textId="4BE1B35B" w:rsidR="009238C8" w:rsidRDefault="009238C8" w:rsidP="009238C8">
      <w:r w:rsidRPr="00952FBA">
        <w:t xml:space="preserve">The core self-study highlights the vital role of motivation in creating a positive learning environment where all pupils can thrive (Lazowski and </w:t>
      </w:r>
      <w:proofErr w:type="spellStart"/>
      <w:r w:rsidRPr="00952FBA">
        <w:t>Hulleman</w:t>
      </w:r>
      <w:proofErr w:type="spellEnd"/>
      <w:r w:rsidRPr="00952FBA">
        <w:t xml:space="preserve">, 2016). </w:t>
      </w:r>
      <w:r w:rsidR="00DE20BA">
        <w:t>Mccrea</w:t>
      </w:r>
      <w:r w:rsidRPr="00952FBA">
        <w:t xml:space="preserve"> (2020) extends this idea by framing motivation as a mechanism for directing pupils’ attention towards learning, emphasising that fostering intrinsic motivation is key to sustaining engagement. </w:t>
      </w:r>
      <w:r w:rsidR="009E3A85" w:rsidRPr="009E3A85">
        <w:t>Extrinsic motivation relies on external rewards or consequences, such as praise or avoiding detention. In contrast, intrinsic motivation comes from within and is rooted in personal values.</w:t>
      </w:r>
      <w:r w:rsidR="009E3A85">
        <w:t xml:space="preserve"> </w:t>
      </w:r>
      <w:r w:rsidRPr="00952FBA">
        <w:t>Teachers can nurture this by modelling positive attitudes, such as persistence, to inspire pupils and encourage long-term commitment to learning.</w:t>
      </w:r>
    </w:p>
    <w:p w14:paraId="0CB539A9" w14:textId="1C20CEEB" w:rsidR="00C06759" w:rsidRDefault="00C06759" w:rsidP="005B6C89">
      <w:pPr>
        <w:pStyle w:val="Subheading"/>
        <w:rPr>
          <w:rFonts w:asciiTheme="minorHAnsi" w:hAnsiTheme="minorHAnsi" w:cstheme="minorHAnsi"/>
          <w:b w:val="0"/>
          <w:bCs w:val="0"/>
          <w:color w:val="auto"/>
          <w:szCs w:val="22"/>
        </w:rPr>
      </w:pPr>
      <w:r w:rsidRPr="00C06759">
        <w:rPr>
          <w:rFonts w:asciiTheme="minorHAnsi" w:hAnsiTheme="minorHAnsi" w:cstheme="minorHAnsi"/>
          <w:b w:val="0"/>
          <w:bCs w:val="0"/>
          <w:color w:val="auto"/>
          <w:szCs w:val="22"/>
        </w:rPr>
        <w:t>To effectively secure success, tasks should incorporate a ‘desirable difficulty’</w:t>
      </w:r>
      <w:r w:rsidR="00A37529">
        <w:rPr>
          <w:rFonts w:asciiTheme="minorHAnsi" w:hAnsiTheme="minorHAnsi" w:cstheme="minorHAnsi"/>
          <w:b w:val="0"/>
          <w:bCs w:val="0"/>
          <w:color w:val="auto"/>
          <w:szCs w:val="22"/>
        </w:rPr>
        <w:t xml:space="preserve"> – a </w:t>
      </w:r>
      <w:r w:rsidRPr="00C06759">
        <w:rPr>
          <w:rFonts w:asciiTheme="minorHAnsi" w:hAnsiTheme="minorHAnsi" w:cstheme="minorHAnsi"/>
          <w:b w:val="0"/>
          <w:bCs w:val="0"/>
          <w:color w:val="auto"/>
          <w:szCs w:val="22"/>
        </w:rPr>
        <w:t>challenge that encourage</w:t>
      </w:r>
      <w:r w:rsidR="00A37529">
        <w:rPr>
          <w:rFonts w:asciiTheme="minorHAnsi" w:hAnsiTheme="minorHAnsi" w:cstheme="minorHAnsi"/>
          <w:b w:val="0"/>
          <w:bCs w:val="0"/>
          <w:color w:val="auto"/>
          <w:szCs w:val="22"/>
        </w:rPr>
        <w:t>s</w:t>
      </w:r>
      <w:r w:rsidRPr="00C06759">
        <w:rPr>
          <w:rFonts w:asciiTheme="minorHAnsi" w:hAnsiTheme="minorHAnsi" w:cstheme="minorHAnsi"/>
          <w:b w:val="0"/>
          <w:bCs w:val="0"/>
          <w:color w:val="auto"/>
          <w:szCs w:val="22"/>
        </w:rPr>
        <w:t xml:space="preserve"> effort without causing frustration (Bjork &amp; Bjork, 2011). This balance ensures that tasks are both challenging and achievable, helping pupils experience meaningful success. </w:t>
      </w:r>
      <w:r w:rsidR="00E00B8F" w:rsidRPr="00E8254D">
        <w:rPr>
          <w:rFonts w:asciiTheme="minorHAnsi" w:hAnsiTheme="minorHAnsi" w:cstheme="minorHAnsi"/>
          <w:b w:val="0"/>
          <w:bCs w:val="0"/>
          <w:color w:val="auto"/>
          <w:szCs w:val="22"/>
        </w:rPr>
        <w:t xml:space="preserve">McCrea’s five drivers of motivation build on this idea. </w:t>
      </w:r>
      <w:r w:rsidR="00E00B8F">
        <w:rPr>
          <w:rFonts w:asciiTheme="minorHAnsi" w:hAnsiTheme="minorHAnsi" w:cstheme="minorHAnsi"/>
          <w:b w:val="0"/>
          <w:bCs w:val="0"/>
          <w:color w:val="auto"/>
          <w:szCs w:val="22"/>
        </w:rPr>
        <w:t>Securing success</w:t>
      </w:r>
      <w:r w:rsidR="00E00B8F" w:rsidRPr="00E8254D">
        <w:rPr>
          <w:rFonts w:asciiTheme="minorHAnsi" w:hAnsiTheme="minorHAnsi" w:cstheme="minorHAnsi"/>
          <w:b w:val="0"/>
          <w:bCs w:val="0"/>
          <w:color w:val="auto"/>
          <w:szCs w:val="22"/>
        </w:rPr>
        <w:t xml:space="preserve"> highlights the importance of designing teaching that allows all pupils to experience success. This sense of achievement boosts their confidence and increases the likelihood of future engagement, helping to sustain motivation over time.</w:t>
      </w:r>
    </w:p>
    <w:p w14:paraId="390F15B8" w14:textId="6099F0BC" w:rsidR="005B6C89" w:rsidRDefault="005B6C89" w:rsidP="005B6C89">
      <w:pPr>
        <w:pStyle w:val="Subheading"/>
      </w:pPr>
      <w:r>
        <w:rPr>
          <w:rStyle w:val="normaltextrun"/>
        </w:rPr>
        <w:t xml:space="preserve">What this looks like in practice </w:t>
      </w:r>
    </w:p>
    <w:p w14:paraId="1E540E5B" w14:textId="591C833C" w:rsidR="000A270E" w:rsidRDefault="004235C5" w:rsidP="000A270E">
      <w:r w:rsidRPr="004235C5">
        <w:t xml:space="preserve">Securing success is integral to fostering motivation and creating a positive learning environment where all pupils can thrive. </w:t>
      </w:r>
      <w:r w:rsidR="000A270E" w:rsidRPr="00307D8C">
        <w:t xml:space="preserve">In practice, teachers can use strategies to balance extrinsic and intrinsic motivation, ensuring tasks are designed with </w:t>
      </w:r>
      <w:r w:rsidR="000A270E">
        <w:t>‘</w:t>
      </w:r>
      <w:r w:rsidR="000A270E" w:rsidRPr="00307D8C">
        <w:t>desirable difficulty</w:t>
      </w:r>
      <w:r w:rsidR="000A270E">
        <w:t>’</w:t>
      </w:r>
      <w:r w:rsidR="000A270E" w:rsidRPr="00307D8C">
        <w:t xml:space="preserve"> to encourage effort while avoiding frustration. </w:t>
      </w:r>
      <w:r w:rsidR="000F5795" w:rsidRPr="000F5795">
        <w:t>You will remember from your initial teacher training that it is important to plan for all pupils to be able to actively engage in your lesson.</w:t>
      </w:r>
      <w:r w:rsidR="00A744CB" w:rsidRPr="00A744CB">
        <w:t xml:space="preserve"> By addressing discomfort and modelling persistence, teachers create an inclusive and motivating learning environment. This helps all pupils, including those with some kind of SEND, engage actively in the lesson because they feel confident and valued.</w:t>
      </w:r>
      <w:r w:rsidR="00A744CB">
        <w:t xml:space="preserve"> </w:t>
      </w:r>
      <w:r w:rsidR="000A270E" w:rsidRPr="00307D8C">
        <w:t>These approaches enable pupils to experience meaningful success, which reinforces motivation and supports long-term engagement and achievement.</w:t>
      </w:r>
    </w:p>
    <w:p w14:paraId="13647001" w14:textId="3B0F9919" w:rsidR="00D87F87" w:rsidRPr="00307D8C" w:rsidRDefault="001701DA" w:rsidP="000A270E">
      <w:r w:rsidRPr="001701DA">
        <w:t xml:space="preserve">As a teacher of a new class, one challenge you might face in securing success is understanding and addressing the diverse motivational needs of </w:t>
      </w:r>
      <w:r w:rsidR="00FD4F26">
        <w:t xml:space="preserve">all of </w:t>
      </w:r>
      <w:r w:rsidRPr="001701DA">
        <w:t xml:space="preserve">your pupils, while ensuring tasks are appropriately challenging yet achievable. </w:t>
      </w:r>
      <w:r w:rsidR="00991A64" w:rsidRPr="00991A64">
        <w:t>Through trial and error, you can get to know your pupils’ strengths, preferences, and areas for development. This will help you refine your approach over time.</w:t>
      </w:r>
      <w:r w:rsidR="00991A64">
        <w:t xml:space="preserve"> </w:t>
      </w:r>
      <w:r w:rsidRPr="001701DA">
        <w:t xml:space="preserve">Designing tasks with </w:t>
      </w:r>
      <w:r w:rsidRPr="001701DA">
        <w:lastRenderedPageBreak/>
        <w:t>‘desirable difficulty,’ explicitly modelling persistence, and normalising the discomfort of learning will allow you to create an environment where all pupils feel supported, valued, and motivated to succeed.</w:t>
      </w:r>
    </w:p>
    <w:p w14:paraId="63487444" w14:textId="4667F1AE" w:rsidR="000A270E" w:rsidRDefault="00FC7A2A" w:rsidP="00FB405A">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Pr="00E00C9E">
        <w:rPr>
          <w:rFonts w:asciiTheme="minorHAnsi" w:hAnsiTheme="minorHAnsi" w:cstheme="minorHAnsi"/>
          <w:b w:val="0"/>
          <w:bCs w:val="0"/>
          <w:color w:val="auto"/>
          <w:szCs w:val="22"/>
        </w:rPr>
        <w:t xml:space="preserve">he next step is to explore the active ingredients that make these approaches truly effective in </w:t>
      </w:r>
      <w:r>
        <w:rPr>
          <w:rFonts w:asciiTheme="minorHAnsi" w:hAnsiTheme="minorHAnsi" w:cstheme="minorHAnsi"/>
          <w:b w:val="0"/>
          <w:bCs w:val="0"/>
          <w:color w:val="auto"/>
          <w:szCs w:val="22"/>
        </w:rPr>
        <w:t>securing success and motivating pupils</w:t>
      </w:r>
      <w:r w:rsidRPr="00E00C9E">
        <w:rPr>
          <w:rFonts w:asciiTheme="minorHAnsi" w:hAnsiTheme="minorHAnsi" w:cstheme="minorHAnsi"/>
          <w:b w:val="0"/>
          <w:bCs w:val="0"/>
          <w:color w:val="auto"/>
          <w:szCs w:val="22"/>
        </w:rPr>
        <w:t>.</w:t>
      </w:r>
    </w:p>
    <w:p w14:paraId="4D9A1E57" w14:textId="0DBB39E8" w:rsidR="00FB405A" w:rsidRDefault="00FB405A" w:rsidP="00FB405A">
      <w:pPr>
        <w:pStyle w:val="Subheading"/>
        <w:rPr>
          <w:rStyle w:val="normaltextrun"/>
        </w:rPr>
      </w:pPr>
      <w:r>
        <w:t>Identifying the active ingredients</w:t>
      </w:r>
    </w:p>
    <w:p w14:paraId="4D873C23" w14:textId="77777777" w:rsidR="00783BC5" w:rsidRDefault="00783BC5" w:rsidP="00783BC5">
      <w:r w:rsidRPr="00783BC5">
        <w:t>These are the ‘active ingredients’ at the heart of any practical strategy for helping pupils succeed:</w:t>
      </w:r>
    </w:p>
    <w:p w14:paraId="044AAF4B" w14:textId="74A7341D" w:rsidR="0047194D" w:rsidRDefault="00AE6519" w:rsidP="00334E0A">
      <w:pPr>
        <w:pStyle w:val="ListParagraph"/>
        <w:numPr>
          <w:ilvl w:val="0"/>
          <w:numId w:val="12"/>
        </w:numPr>
      </w:pPr>
      <w:r w:rsidRPr="00207DEB">
        <w:t>modelling, where teachers demonstrate skills and behaviours</w:t>
      </w:r>
      <w:r w:rsidR="001A3DA7">
        <w:t xml:space="preserve"> they expect pupils to learn</w:t>
      </w:r>
    </w:p>
    <w:p w14:paraId="1564E9F5" w14:textId="68DEDE31" w:rsidR="0047194D" w:rsidRDefault="00AE6519" w:rsidP="00334E0A">
      <w:pPr>
        <w:pStyle w:val="ListParagraph"/>
        <w:numPr>
          <w:ilvl w:val="0"/>
          <w:numId w:val="12"/>
        </w:numPr>
      </w:pPr>
      <w:r w:rsidRPr="00207DEB">
        <w:t xml:space="preserve">the use of positive language </w:t>
      </w:r>
      <w:r w:rsidR="002E64E9" w:rsidRPr="002E64E9">
        <w:t>such as affirming pupils’ efforts and highlighting their progress, plays a vital role in building self-belief</w:t>
      </w:r>
    </w:p>
    <w:p w14:paraId="75B84BB9" w14:textId="3F735294" w:rsidR="0047194D" w:rsidRDefault="00AE6519" w:rsidP="00334E0A">
      <w:pPr>
        <w:pStyle w:val="ListParagraph"/>
        <w:numPr>
          <w:ilvl w:val="0"/>
          <w:numId w:val="12"/>
        </w:numPr>
      </w:pPr>
      <w:r w:rsidRPr="00207DEB">
        <w:t xml:space="preserve">clear, explicit language clarifies expectations and goals </w:t>
      </w:r>
    </w:p>
    <w:p w14:paraId="59BDB6EF" w14:textId="4E5FF90C" w:rsidR="00704D34" w:rsidRDefault="00AE6519" w:rsidP="00334E0A">
      <w:pPr>
        <w:pStyle w:val="ListParagraph"/>
        <w:numPr>
          <w:ilvl w:val="0"/>
          <w:numId w:val="12"/>
        </w:numPr>
      </w:pPr>
      <w:r w:rsidRPr="00207DEB">
        <w:t>both verbal and written prompts and guidance help guide pupils’ thinking and actions</w:t>
      </w:r>
    </w:p>
    <w:p w14:paraId="7605EE62" w14:textId="421B80D8" w:rsidR="00704D34" w:rsidRDefault="00AE6519" w:rsidP="00334E0A">
      <w:pPr>
        <w:pStyle w:val="ListParagraph"/>
        <w:numPr>
          <w:ilvl w:val="0"/>
          <w:numId w:val="12"/>
        </w:numPr>
      </w:pPr>
      <w:r>
        <w:t>scaffolding and breaking tasks into manageable steps</w:t>
      </w:r>
      <w:r w:rsidR="00034E06">
        <w:t xml:space="preserve"> - t</w:t>
      </w:r>
      <w:r w:rsidR="00877C1B" w:rsidRPr="00877C1B">
        <w:t>his step-by-step approach reduces the cognitive load, enabling pupils to concentrate on mastering one element at a time before progressing to the next</w:t>
      </w:r>
    </w:p>
    <w:p w14:paraId="48BCD7D1" w14:textId="3DC3AB96" w:rsidR="00B439C6" w:rsidRDefault="00AE6519" w:rsidP="00334E0A">
      <w:pPr>
        <w:pStyle w:val="ListParagraph"/>
        <w:numPr>
          <w:ilvl w:val="0"/>
          <w:numId w:val="12"/>
        </w:numPr>
      </w:pPr>
      <w:r>
        <w:t>tasks that contain ‘desirable difficulty’</w:t>
      </w:r>
      <w:r w:rsidR="00034E06">
        <w:t xml:space="preserve"> and </w:t>
      </w:r>
      <w:r w:rsidR="00034E06" w:rsidRPr="00034E06">
        <w:t>challenge pupils just enough to push them out of their comfort zone without causing frustration</w:t>
      </w:r>
    </w:p>
    <w:p w14:paraId="5D08D550" w14:textId="00FD9001" w:rsidR="00B439C6" w:rsidRDefault="00AE6519" w:rsidP="00334E0A">
      <w:pPr>
        <w:pStyle w:val="ListParagraph"/>
        <w:numPr>
          <w:ilvl w:val="0"/>
          <w:numId w:val="12"/>
        </w:numPr>
      </w:pPr>
      <w:r>
        <w:t>collaboration and peer support</w:t>
      </w:r>
      <w:r w:rsidR="002418E2">
        <w:t xml:space="preserve"> that</w:t>
      </w:r>
      <w:r w:rsidR="00034E06">
        <w:t xml:space="preserve"> </w:t>
      </w:r>
      <w:r w:rsidR="00034E06" w:rsidRPr="00034E06">
        <w:t>provide</w:t>
      </w:r>
      <w:r w:rsidR="00034E06">
        <w:t>s</w:t>
      </w:r>
      <w:r w:rsidR="00034E06" w:rsidRPr="00034E06">
        <w:t xml:space="preserve"> opportunities for pupils to learn from one another, share ideas, and build social skills</w:t>
      </w:r>
    </w:p>
    <w:p w14:paraId="6D07EA05" w14:textId="7DB849AB" w:rsidR="00AE6519" w:rsidRDefault="00AE6519" w:rsidP="00334E0A">
      <w:pPr>
        <w:pStyle w:val="ListParagraph"/>
        <w:numPr>
          <w:ilvl w:val="0"/>
          <w:numId w:val="12"/>
        </w:numPr>
      </w:pPr>
      <w:r>
        <w:t>constructive feedback</w:t>
      </w:r>
      <w:r w:rsidR="00634C4D">
        <w:t xml:space="preserve"> which </w:t>
      </w:r>
      <w:r w:rsidR="00634C4D" w:rsidRPr="00634C4D">
        <w:t>focuses on guiding pupils towards improvement by highlighting strengths and identifying specific areas for growt</w:t>
      </w:r>
      <w:r w:rsidR="00634C4D">
        <w:t>h</w:t>
      </w:r>
    </w:p>
    <w:p w14:paraId="5269D331" w14:textId="77777777" w:rsidR="006E7E5F" w:rsidRDefault="006E7E5F" w:rsidP="006E7E5F">
      <w:pPr>
        <w:pStyle w:val="Subheading"/>
        <w:rPr>
          <w:rStyle w:val="normaltextrun"/>
        </w:rPr>
      </w:pPr>
      <w:r>
        <w:rPr>
          <w:rStyle w:val="normaltextrun"/>
        </w:rPr>
        <w:t>Examples</w:t>
      </w:r>
    </w:p>
    <w:tbl>
      <w:tblPr>
        <w:tblStyle w:val="Style4"/>
        <w:tblW w:w="0" w:type="auto"/>
        <w:tblLook w:val="04A0" w:firstRow="1" w:lastRow="0" w:firstColumn="1" w:lastColumn="0" w:noHBand="0" w:noVBand="1"/>
      </w:tblPr>
      <w:tblGrid>
        <w:gridCol w:w="8980"/>
      </w:tblGrid>
      <w:tr w:rsidR="00712703" w14:paraId="77BC80BF" w14:textId="77777777" w:rsidTr="00712703">
        <w:tc>
          <w:tcPr>
            <w:tcW w:w="9016" w:type="dxa"/>
          </w:tcPr>
          <w:p w14:paraId="21A2452E" w14:textId="47A75D42" w:rsidR="00712703" w:rsidRPr="00712703" w:rsidRDefault="001D47C6" w:rsidP="001D47C6">
            <w:pPr>
              <w:spacing w:line="276" w:lineRule="auto"/>
              <w:rPr>
                <w:color w:val="FF0000"/>
              </w:rPr>
            </w:pPr>
            <w:r>
              <w:rPr>
                <w:color w:val="FF0000"/>
              </w:rPr>
              <w:t>Schools</w:t>
            </w:r>
            <w:r w:rsidRPr="00F36A7B">
              <w:rPr>
                <w:color w:val="FF0000"/>
              </w:rPr>
              <w:t xml:space="preserve"> </w:t>
            </w:r>
            <w:r w:rsidR="00712703" w:rsidRPr="00712703">
              <w:rPr>
                <w:color w:val="FF0000"/>
              </w:rPr>
              <w:t xml:space="preserve">should add exemplification relevant to their context to demonstrate how securing success could look making explicit links to the active ingredients and highlighting how these make it effective. </w:t>
            </w:r>
          </w:p>
          <w:p w14:paraId="6944B027" w14:textId="77777777" w:rsidR="00712703" w:rsidRPr="00712703" w:rsidRDefault="00712703" w:rsidP="001D47C6">
            <w:pPr>
              <w:spacing w:line="276" w:lineRule="auto"/>
              <w:rPr>
                <w:color w:val="FF0000"/>
              </w:rPr>
            </w:pPr>
            <w:r w:rsidRPr="00712703">
              <w:rPr>
                <w:color w:val="FF0000"/>
              </w:rPr>
              <w:t xml:space="preserve">Examples could include: </w:t>
            </w:r>
          </w:p>
          <w:p w14:paraId="0F1A1C4D" w14:textId="3E8BCE0D" w:rsidR="00712703" w:rsidRDefault="00712703" w:rsidP="001D47C6">
            <w:pPr>
              <w:spacing w:line="276" w:lineRule="auto"/>
            </w:pPr>
            <w:r w:rsidRPr="00712703">
              <w:rPr>
                <w:color w:val="FF0000"/>
              </w:rPr>
              <w:t xml:space="preserve">Video exemplification, modelling, a transcript, lesson observations, artefacts or classroom resources. </w:t>
            </w:r>
          </w:p>
        </w:tc>
      </w:tr>
    </w:tbl>
    <w:p w14:paraId="2BF5B867" w14:textId="77777777" w:rsidR="00712703" w:rsidRDefault="00712703" w:rsidP="00637BB0"/>
    <w:p w14:paraId="65446F3C" w14:textId="49F7FAF1" w:rsidR="00D31F49" w:rsidRPr="00D114A0" w:rsidRDefault="00D114A0" w:rsidP="00E01C9B">
      <w:pPr>
        <w:pStyle w:val="Subheading"/>
        <w:rPr>
          <w:rStyle w:val="normaltextrun"/>
          <w:color w:val="0070C0"/>
        </w:rPr>
      </w:pPr>
      <w:hyperlink w:anchor="Content" w:history="1">
        <w:r w:rsidRPr="00D114A0">
          <w:rPr>
            <w:rStyle w:val="Hyperlink"/>
          </w:rPr>
          <w:t>Click here to return to Content page</w:t>
        </w:r>
      </w:hyperlink>
    </w:p>
    <w:p w14:paraId="14D5A048" w14:textId="62F6DED3" w:rsidR="00D76F57" w:rsidRDefault="00D76F57">
      <w:pPr>
        <w:spacing w:before="0" w:after="200"/>
        <w:jc w:val="both"/>
        <w:rPr>
          <w:rStyle w:val="normaltextrun"/>
          <w:rFonts w:ascii="Tahoma" w:hAnsi="Tahoma" w:cs="Tahoma"/>
          <w:b/>
          <w:bCs/>
          <w:color w:val="007559" w:themeColor="accent1"/>
          <w:szCs w:val="24"/>
        </w:rPr>
      </w:pPr>
      <w:r>
        <w:rPr>
          <w:rStyle w:val="normaltextrun"/>
        </w:rPr>
        <w:br w:type="page"/>
      </w:r>
    </w:p>
    <w:p w14:paraId="60435D0B" w14:textId="3AAD0B37" w:rsidR="00540BC7" w:rsidRDefault="004A239E" w:rsidP="00C759F0">
      <w:pPr>
        <w:pStyle w:val="Heading"/>
      </w:pPr>
      <w:bookmarkStart w:id="8" w:name="Maintaining"/>
      <w:bookmarkStart w:id="9" w:name="BoostBuyin"/>
      <w:bookmarkStart w:id="10" w:name="personalprofessionalreflection"/>
      <w:r>
        <w:lastRenderedPageBreak/>
        <w:t>Boosting buy-in</w:t>
      </w:r>
    </w:p>
    <w:bookmarkEnd w:id="8"/>
    <w:bookmarkEnd w:id="9"/>
    <w:p w14:paraId="1AD5D546" w14:textId="77777777" w:rsidR="007D1D8F" w:rsidRDefault="007D1D8F" w:rsidP="0029141D">
      <w:pPr>
        <w:pStyle w:val="Subheading"/>
      </w:pPr>
      <w:r w:rsidRPr="006B3D28">
        <w:rPr>
          <w:color w:val="auto"/>
          <w:lang w:val="en-US"/>
        </w:rPr>
        <w:t>Approximate time to complete: 8 minutes</w:t>
      </w:r>
      <w:r>
        <w:t xml:space="preserve"> </w:t>
      </w:r>
    </w:p>
    <w:p w14:paraId="24A8D3D8" w14:textId="1C1CE04E" w:rsidR="0029141D" w:rsidRDefault="0029141D" w:rsidP="0029141D">
      <w:pPr>
        <w:pStyle w:val="Subheading"/>
      </w:pPr>
      <w:r>
        <w:t>A reminder of what the evidence says</w:t>
      </w:r>
    </w:p>
    <w:p w14:paraId="37B0AD13" w14:textId="32288285" w:rsidR="009963A4" w:rsidRDefault="009963A4" w:rsidP="00446446">
      <w:pPr>
        <w:spacing w:before="0" w:after="200"/>
      </w:pPr>
      <w:r w:rsidRPr="009963A4">
        <w:t>In the core self-study, Mc</w:t>
      </w:r>
      <w:r w:rsidR="0014375F">
        <w:t>c</w:t>
      </w:r>
      <w:r w:rsidRPr="009963A4">
        <w:t>rea’s (2020) five drivers of classroom motivation were introduced</w:t>
      </w:r>
      <w:r w:rsidR="00A800A7">
        <w:t xml:space="preserve">, </w:t>
      </w:r>
      <w:r w:rsidR="00A800A7" w:rsidRPr="00573A66">
        <w:t>encouraging teachers to reflect on how these apply in their practice.</w:t>
      </w:r>
      <w:r w:rsidR="00A800A7">
        <w:t xml:space="preserve"> </w:t>
      </w:r>
      <w:r w:rsidRPr="009963A4">
        <w:t xml:space="preserve">These are based on Monique </w:t>
      </w:r>
      <w:proofErr w:type="spellStart"/>
      <w:r w:rsidRPr="009963A4">
        <w:t>Boekaerts</w:t>
      </w:r>
      <w:proofErr w:type="spellEnd"/>
      <w:r w:rsidRPr="009963A4">
        <w:t>’ eight ‘Principles of Motivation’ (2010</w:t>
      </w:r>
      <w:r w:rsidR="00A800A7">
        <w:t>).</w:t>
      </w:r>
    </w:p>
    <w:p w14:paraId="3027584A" w14:textId="77777777" w:rsidR="002C78F9" w:rsidRDefault="00E0728D" w:rsidP="00E0728D">
      <w:pPr>
        <w:spacing w:before="0" w:after="200"/>
      </w:pPr>
      <w:r w:rsidRPr="00573A66">
        <w:t xml:space="preserve">Teachers were prompted to consider how they cater to pupils’ need for autonomy within the school’s structured setting, which can foster intrinsic motivation and engagement (Deci &amp; Ryan, 2013). The </w:t>
      </w:r>
      <w:r>
        <w:t>core self-</w:t>
      </w:r>
      <w:r w:rsidRPr="00573A66">
        <w:t xml:space="preserve">study covered the importance of boosting buy-in by explaining the purpose behind lesson choices and how these support pupils' long-term goals. </w:t>
      </w:r>
      <w:r w:rsidR="002C78F9" w:rsidRPr="002C78F9">
        <w:t>Additionally, it highlighted the role of autonomy in motivation. While pupils may have limited control over curriculum content, teachers can still support a sense of ownership by offering choices in how they engage with the material and present their work.</w:t>
      </w:r>
    </w:p>
    <w:p w14:paraId="39CE89DC" w14:textId="26A201AF" w:rsidR="00E0728D" w:rsidRPr="00573A66" w:rsidRDefault="00E0728D" w:rsidP="00E0728D">
      <w:pPr>
        <w:spacing w:before="0" w:after="200"/>
      </w:pPr>
      <w:r w:rsidRPr="00573A66">
        <w:t>Teachers also play a critical role in helping pupils develop metacognitive skills</w:t>
      </w:r>
      <w:r>
        <w:t xml:space="preserve"> (‘learning to learn’ (EEF, 2021) skills)</w:t>
      </w:r>
      <w:r w:rsidRPr="00573A66">
        <w:t>, essential for making effective learning choices. For example, teachers can guide pupils in reflecting on how well specific choices align with their goals and learning habits. The core study explored how this reflective process supports autonomy and enhances motivation.</w:t>
      </w:r>
    </w:p>
    <w:p w14:paraId="438B8FCB" w14:textId="70CAE6C4" w:rsidR="00E0728D" w:rsidRPr="00573A66" w:rsidRDefault="00E0728D" w:rsidP="00E0728D">
      <w:pPr>
        <w:spacing w:before="0" w:after="200"/>
      </w:pPr>
      <w:r>
        <w:t>T</w:t>
      </w:r>
      <w:r w:rsidRPr="00573A66">
        <w:t xml:space="preserve">he </w:t>
      </w:r>
      <w:r>
        <w:t>core self-</w:t>
      </w:r>
      <w:r w:rsidRPr="00573A66">
        <w:t xml:space="preserve">study </w:t>
      </w:r>
      <w:r>
        <w:t xml:space="preserve">also </w:t>
      </w:r>
      <w:r w:rsidRPr="00573A66">
        <w:t xml:space="preserve">underscored the power of positive language in shaping pupils' attitudes and motivation. Teachers, as role models, can significantly influence </w:t>
      </w:r>
      <w:r>
        <w:t xml:space="preserve">all </w:t>
      </w:r>
      <w:r w:rsidRPr="00573A66">
        <w:t>pupils' perceptions of learning and success through their words</w:t>
      </w:r>
      <w:r w:rsidR="008D0EFC">
        <w:t xml:space="preserve">. This </w:t>
      </w:r>
      <w:r w:rsidRPr="00573A66">
        <w:t>promot</w:t>
      </w:r>
      <w:r w:rsidR="008D0EFC">
        <w:t>es</w:t>
      </w:r>
      <w:r w:rsidRPr="00573A66">
        <w:t xml:space="preserve"> a classroom culture that motivates pupils to engage and persevere.</w:t>
      </w:r>
    </w:p>
    <w:p w14:paraId="25C72C8F" w14:textId="77777777" w:rsidR="003F68E6" w:rsidRDefault="003F68E6" w:rsidP="003F68E6">
      <w:pPr>
        <w:pStyle w:val="Subheading"/>
        <w:rPr>
          <w:rStyle w:val="normaltextrun"/>
        </w:rPr>
      </w:pPr>
      <w:r>
        <w:rPr>
          <w:rStyle w:val="normaltextrun"/>
        </w:rPr>
        <w:t>What this looks like in practice</w:t>
      </w:r>
    </w:p>
    <w:p w14:paraId="76366F99" w14:textId="77777777" w:rsidR="00D932E1" w:rsidRDefault="00F3400F" w:rsidP="00936CDC">
      <w:r w:rsidRPr="00F3400F">
        <w:t>Boosting buy-in is integral to fostering a learning environment where pupils feel motivated and invested in their progress</w:t>
      </w:r>
      <w:r w:rsidR="002C0336" w:rsidRPr="002613FA">
        <w:t xml:space="preserve"> and</w:t>
      </w:r>
      <w:r w:rsidR="002C0336">
        <w:rPr>
          <w:b/>
          <w:bCs/>
        </w:rPr>
        <w:t xml:space="preserve"> </w:t>
      </w:r>
      <w:r w:rsidR="00F02DD3" w:rsidRPr="00644A88">
        <w:t>is essential for fostering pupil motivation and commitment to learning. By helping pupils understand the value and relevance of their efforts, buy-in builds a stronger connection to their learning journey.</w:t>
      </w:r>
      <w:r w:rsidR="00EF6E31">
        <w:t xml:space="preserve"> </w:t>
      </w:r>
      <w:r w:rsidRPr="00F3400F">
        <w:t xml:space="preserve">This includes </w:t>
      </w:r>
      <w:r w:rsidR="00EF6E31">
        <w:t>using language that explicitly focuses</w:t>
      </w:r>
      <w:r w:rsidRPr="00F3400F">
        <w:t xml:space="preserve"> on the learning journey, helping pupils understand their development over time as well as their connection to the curriculum. Personalising learning makes content more meaningful and accessible, while linking goals to future success in school shows pupils the practical benefits of their effort. </w:t>
      </w:r>
      <w:r w:rsidR="00D932E1" w:rsidRPr="00D932E1">
        <w:t>Furthermore, offering pupils choice enhances their sense of autonomy. Integrating relatable, relevant content that connects to their context also strengthens engagement and helps them feel more connected to the material.</w:t>
      </w:r>
    </w:p>
    <w:p w14:paraId="40F427A7" w14:textId="0D1192B9" w:rsidR="00922027" w:rsidRDefault="00922027" w:rsidP="00936CDC">
      <w:r w:rsidRPr="00922027">
        <w:lastRenderedPageBreak/>
        <w:t xml:space="preserve">Teachers with a new class may find it challenging to build buy-in because they lack detailed knowledge about their pupils’ individual needs, interests, and learning habits. Additionally, pupils may initially be hesitant to engage in reflective practices or take ownership of their learning due to unfamiliarity with the teacher or a lack of intrinsic motivation. </w:t>
      </w:r>
      <w:r>
        <w:t xml:space="preserve">One way to </w:t>
      </w:r>
      <w:r w:rsidR="006E2F96">
        <w:t>overcome this is to</w:t>
      </w:r>
      <w:r w:rsidR="006E2F96" w:rsidRPr="006E2F96">
        <w:t xml:space="preserve"> prioritise getting to know pupils through activities that reveal their interests, strengths, and goals. This</w:t>
      </w:r>
      <w:r w:rsidR="004A5448">
        <w:t xml:space="preserve"> level of</w:t>
      </w:r>
      <w:r w:rsidR="006E2F96" w:rsidRPr="006E2F96">
        <w:t xml:space="preserve"> understanding enables more meaningful personalisation of lessons and supports pupil engagement.</w:t>
      </w:r>
    </w:p>
    <w:p w14:paraId="2B80C93B" w14:textId="3A288E9E" w:rsidR="00FA39F4" w:rsidRDefault="00FA39F4" w:rsidP="00936CDC">
      <w:pPr>
        <w:rPr>
          <w:b/>
          <w:bCs/>
        </w:rPr>
      </w:pPr>
      <w:r>
        <w:t>T</w:t>
      </w:r>
      <w:r w:rsidRPr="0001467B">
        <w:t xml:space="preserve">o </w:t>
      </w:r>
      <w:r w:rsidR="00CB64E4">
        <w:t xml:space="preserve">effectively boost buy-in with your </w:t>
      </w:r>
      <w:r w:rsidR="00FE0A16">
        <w:t>pupils</w:t>
      </w:r>
      <w:r w:rsidRPr="0001467B">
        <w:t xml:space="preserve">, it is essential to understand the </w:t>
      </w:r>
      <w:r>
        <w:t>‘active ingredients’</w:t>
      </w:r>
      <w:r w:rsidRPr="0001467B">
        <w:t xml:space="preserve"> that make it impactful and how to thoughtfully integrate them into your practice. </w:t>
      </w:r>
      <w:r w:rsidR="00936CDC" w:rsidRPr="00936CDC">
        <w:t>These ‘active ingredients’ ensure that pupils feel supported, motivated, and connected to their learning, fostering a sense of purpose and confidence that drives meaningful progress.</w:t>
      </w:r>
    </w:p>
    <w:p w14:paraId="08560EF8" w14:textId="77777777" w:rsidR="005B52F0" w:rsidRDefault="005B52F0" w:rsidP="005B52F0">
      <w:pPr>
        <w:pStyle w:val="Subheading"/>
        <w:rPr>
          <w:rStyle w:val="normaltextrun"/>
        </w:rPr>
      </w:pPr>
      <w:r>
        <w:t>Identifying the active ingredients</w:t>
      </w:r>
    </w:p>
    <w:p w14:paraId="5C65B723" w14:textId="155B6772" w:rsidR="00F22E74" w:rsidRDefault="00F22E74" w:rsidP="00F22E74">
      <w:r w:rsidRPr="00F22E74">
        <w:t>These core ‘active ingredients’ underpin effective strategies for boosting pupil buy-in</w:t>
      </w:r>
      <w:r>
        <w:t>:</w:t>
      </w:r>
    </w:p>
    <w:p w14:paraId="0647E523" w14:textId="77777777" w:rsidR="007D38EF" w:rsidRPr="00DC35D6" w:rsidRDefault="007D38EF" w:rsidP="007D38EF">
      <w:pPr>
        <w:pStyle w:val="ListParagraph"/>
        <w:numPr>
          <w:ilvl w:val="0"/>
          <w:numId w:val="13"/>
        </w:numPr>
      </w:pPr>
      <w:r>
        <w:t>p</w:t>
      </w:r>
      <w:r w:rsidRPr="00DC35D6">
        <w:t>ersonalisation tailored to pupils' individual interests and needs</w:t>
      </w:r>
      <w:r>
        <w:t xml:space="preserve"> – this involves </w:t>
      </w:r>
      <w:r w:rsidRPr="00DC35D6">
        <w:t xml:space="preserve">adapting content or activities to align with what each pupil values or enjoys </w:t>
      </w:r>
    </w:p>
    <w:p w14:paraId="0F2E157B" w14:textId="77777777" w:rsidR="007D38EF" w:rsidRPr="00DC35D6" w:rsidRDefault="007D38EF" w:rsidP="007D38EF">
      <w:pPr>
        <w:pStyle w:val="ListParagraph"/>
        <w:numPr>
          <w:ilvl w:val="0"/>
          <w:numId w:val="13"/>
        </w:numPr>
      </w:pPr>
      <w:r>
        <w:t>p</w:t>
      </w:r>
      <w:r w:rsidRPr="00DC35D6">
        <w:t>ositive, motivating language that reinforces self-belief</w:t>
      </w:r>
      <w:r>
        <w:t xml:space="preserve"> - u</w:t>
      </w:r>
      <w:r w:rsidRPr="00DC35D6">
        <w:t>sing affirming and encouraging language helps pupils develop confidence in their abilities</w:t>
      </w:r>
    </w:p>
    <w:p w14:paraId="75FAD823" w14:textId="77777777" w:rsidR="007D38EF" w:rsidRPr="00DC35D6" w:rsidRDefault="007D38EF" w:rsidP="007D38EF">
      <w:pPr>
        <w:pStyle w:val="ListParagraph"/>
        <w:numPr>
          <w:ilvl w:val="0"/>
          <w:numId w:val="13"/>
        </w:numPr>
      </w:pPr>
      <w:r>
        <w:t>c</w:t>
      </w:r>
      <w:r w:rsidRPr="00DC35D6">
        <w:t>areers and goals-related activities to help pupils visualise their learning journey and see it as purposeful</w:t>
      </w:r>
      <w:r>
        <w:t xml:space="preserve"> - </w:t>
      </w:r>
      <w:r w:rsidRPr="00DC35D6">
        <w:t>pupils can understand the practical significance of their efforts, which increases their motivation to succeed</w:t>
      </w:r>
    </w:p>
    <w:p w14:paraId="3342A95B" w14:textId="77777777" w:rsidR="007D38EF" w:rsidRPr="00DC35D6" w:rsidRDefault="007D38EF" w:rsidP="007D38EF">
      <w:pPr>
        <w:pStyle w:val="ListParagraph"/>
        <w:numPr>
          <w:ilvl w:val="0"/>
          <w:numId w:val="13"/>
        </w:numPr>
      </w:pPr>
      <w:r>
        <w:t>e</w:t>
      </w:r>
      <w:r w:rsidRPr="00DC35D6">
        <w:t>ncouraging pupil reflection</w:t>
      </w:r>
      <w:r>
        <w:t xml:space="preserve"> - p</w:t>
      </w:r>
      <w:r w:rsidRPr="00DC35D6">
        <w:t>roviding opportunities for pupils to think about their learning experiences helps them recognise their progress, identify areas for improvement, and develop a sense of ownership over their educational journey</w:t>
      </w:r>
    </w:p>
    <w:p w14:paraId="1F67DE9A" w14:textId="77777777" w:rsidR="007D38EF" w:rsidRPr="00DC35D6" w:rsidRDefault="007D38EF" w:rsidP="007D38EF">
      <w:pPr>
        <w:pStyle w:val="ListParagraph"/>
        <w:numPr>
          <w:ilvl w:val="0"/>
          <w:numId w:val="13"/>
        </w:numPr>
      </w:pPr>
      <w:r>
        <w:t>u</w:t>
      </w:r>
      <w:r w:rsidRPr="00DC35D6">
        <w:t>sing language that emphasises goals</w:t>
      </w:r>
      <w:r>
        <w:t xml:space="preserve"> - h</w:t>
      </w:r>
      <w:r w:rsidRPr="00DC35D6">
        <w:t>ighlighting specific objectives focuses pupils on what they are working toward</w:t>
      </w:r>
    </w:p>
    <w:p w14:paraId="6ED38BEA" w14:textId="77777777" w:rsidR="007D38EF" w:rsidRDefault="007D38EF" w:rsidP="007D38EF">
      <w:pPr>
        <w:pStyle w:val="ListParagraph"/>
        <w:numPr>
          <w:ilvl w:val="0"/>
          <w:numId w:val="13"/>
        </w:numPr>
      </w:pPr>
      <w:r>
        <w:t>f</w:t>
      </w:r>
      <w:r w:rsidRPr="00DC35D6">
        <w:t>ocusing on clear steps for achieving success</w:t>
      </w:r>
      <w:r>
        <w:t xml:space="preserve"> - o</w:t>
      </w:r>
      <w:r w:rsidRPr="00DC35D6">
        <w:t>utlining actionable steps gives pupils a roadmap to follow, reducing uncertainty and empowering them</w:t>
      </w:r>
    </w:p>
    <w:p w14:paraId="1AA3FC7D" w14:textId="77777777" w:rsidR="00C16BD7" w:rsidRDefault="00C16BD7" w:rsidP="00C16BD7">
      <w:pPr>
        <w:pStyle w:val="Subheading"/>
        <w:rPr>
          <w:rStyle w:val="normaltextrun"/>
        </w:rPr>
      </w:pPr>
      <w:r>
        <w:rPr>
          <w:rStyle w:val="normaltextrun"/>
        </w:rPr>
        <w:t>Examples</w:t>
      </w:r>
    </w:p>
    <w:tbl>
      <w:tblPr>
        <w:tblStyle w:val="Style4"/>
        <w:tblW w:w="0" w:type="auto"/>
        <w:tblLook w:val="04A0" w:firstRow="1" w:lastRow="0" w:firstColumn="1" w:lastColumn="0" w:noHBand="0" w:noVBand="1"/>
      </w:tblPr>
      <w:tblGrid>
        <w:gridCol w:w="8980"/>
      </w:tblGrid>
      <w:tr w:rsidR="00F36A7B" w14:paraId="26B14DF2" w14:textId="77777777" w:rsidTr="00F36A7B">
        <w:tc>
          <w:tcPr>
            <w:tcW w:w="9016" w:type="dxa"/>
          </w:tcPr>
          <w:p w14:paraId="051B7EE0" w14:textId="3599E740" w:rsidR="00F36A7B" w:rsidRPr="00F36A7B" w:rsidRDefault="001D47C6" w:rsidP="00F36A7B">
            <w:pPr>
              <w:rPr>
                <w:color w:val="FF0000"/>
              </w:rPr>
            </w:pPr>
            <w:r>
              <w:rPr>
                <w:color w:val="FF0000"/>
              </w:rPr>
              <w:t>Schools</w:t>
            </w:r>
            <w:r w:rsidR="00F36A7B" w:rsidRPr="00F36A7B">
              <w:rPr>
                <w:color w:val="FF0000"/>
              </w:rPr>
              <w:t xml:space="preserve"> should add exemplification relevant to their context to demonstrate how ‘boosting buy in’ could look, making explicit links to the active ingredients and highlighting how these make it effective. </w:t>
            </w:r>
          </w:p>
          <w:p w14:paraId="0ADEFA85" w14:textId="77777777" w:rsidR="00F36A7B" w:rsidRPr="00F36A7B" w:rsidRDefault="00F36A7B" w:rsidP="00F36A7B">
            <w:pPr>
              <w:rPr>
                <w:color w:val="FF0000"/>
              </w:rPr>
            </w:pPr>
            <w:r w:rsidRPr="00F36A7B">
              <w:rPr>
                <w:color w:val="FF0000"/>
              </w:rPr>
              <w:t xml:space="preserve">Examples could include: </w:t>
            </w:r>
          </w:p>
          <w:p w14:paraId="69596CD6" w14:textId="17F6774C" w:rsidR="00F36A7B" w:rsidRDefault="00F36A7B" w:rsidP="00A5373A">
            <w:r w:rsidRPr="00F36A7B">
              <w:rPr>
                <w:color w:val="FF0000"/>
              </w:rPr>
              <w:t xml:space="preserve">Video exemplification, modelling, a transcript, lesson observations, artefacts or classroom resources. </w:t>
            </w:r>
          </w:p>
        </w:tc>
      </w:tr>
    </w:tbl>
    <w:p w14:paraId="28F04082" w14:textId="77777777" w:rsidR="00F36A7B" w:rsidRDefault="00F36A7B" w:rsidP="00A5373A"/>
    <w:bookmarkStart w:id="11" w:name="activitycasestudy"/>
    <w:p w14:paraId="265D1429" w14:textId="77777777" w:rsidR="00D114A0" w:rsidRPr="00D114A0" w:rsidRDefault="00D114A0" w:rsidP="00D114A0">
      <w:pPr>
        <w:pStyle w:val="Subheading"/>
        <w:rPr>
          <w:rStyle w:val="normaltextrun"/>
          <w:color w:val="0070C0"/>
        </w:rPr>
      </w:pPr>
      <w:r>
        <w:rPr>
          <w:rStyle w:val="normaltextrun"/>
          <w:color w:val="0070C0"/>
        </w:rPr>
        <w:fldChar w:fldCharType="begin"/>
      </w:r>
      <w:r>
        <w:rPr>
          <w:rStyle w:val="normaltextrun"/>
          <w:color w:val="0070C0"/>
        </w:rPr>
        <w:instrText>HYPERLINK  \l "Content"</w:instrText>
      </w:r>
      <w:r>
        <w:rPr>
          <w:rStyle w:val="normaltextrun"/>
          <w:color w:val="0070C0"/>
        </w:rPr>
      </w:r>
      <w:r>
        <w:rPr>
          <w:rStyle w:val="normaltextrun"/>
          <w:color w:val="0070C0"/>
        </w:rPr>
        <w:fldChar w:fldCharType="separate"/>
      </w:r>
      <w:r w:rsidRPr="00D114A0">
        <w:rPr>
          <w:rStyle w:val="Hyperlink"/>
        </w:rPr>
        <w:t>Click here to return to Content page</w:t>
      </w:r>
      <w:r>
        <w:rPr>
          <w:rStyle w:val="normaltextrun"/>
          <w:color w:val="0070C0"/>
        </w:rPr>
        <w:fldChar w:fldCharType="end"/>
      </w:r>
    </w:p>
    <w:p w14:paraId="081E445F" w14:textId="2735427E" w:rsidR="0073558C" w:rsidRDefault="003732A5" w:rsidP="0073558C">
      <w:pPr>
        <w:pStyle w:val="Subheading"/>
        <w:rPr>
          <w:rStyle w:val="normaltextrun"/>
          <w:color w:val="3E0B6E" w:themeColor="text2" w:themeShade="BF"/>
        </w:rPr>
      </w:pPr>
      <w:r>
        <w:rPr>
          <w:rStyle w:val="HeadingChar"/>
        </w:rPr>
        <w:br w:type="page"/>
      </w:r>
      <w:bookmarkStart w:id="12" w:name="casestudy"/>
      <w:bookmarkEnd w:id="11"/>
      <w:r w:rsidR="0073558C" w:rsidRPr="007211D0">
        <w:rPr>
          <w:rStyle w:val="HeadingChar"/>
          <w:b/>
          <w:bCs/>
        </w:rPr>
        <w:lastRenderedPageBreak/>
        <w:t>Activity: case study</w:t>
      </w:r>
      <w:r w:rsidR="0073558C" w:rsidRPr="004E7880">
        <w:rPr>
          <w:rStyle w:val="normaltextrun"/>
          <w:color w:val="3E0B6E" w:themeColor="text2" w:themeShade="BF"/>
        </w:rPr>
        <w:t xml:space="preserve"> </w:t>
      </w:r>
      <w:bookmarkEnd w:id="12"/>
    </w:p>
    <w:p w14:paraId="72EC832C" w14:textId="77777777" w:rsidR="009D4706" w:rsidRPr="006B3D28" w:rsidRDefault="009D4706" w:rsidP="009D4706">
      <w:pPr>
        <w:pStyle w:val="Subheading2"/>
        <w:rPr>
          <w:color w:val="auto"/>
          <w:lang w:val="en-US"/>
        </w:rPr>
      </w:pPr>
      <w:r w:rsidRPr="006B3D28">
        <w:rPr>
          <w:color w:val="auto"/>
          <w:lang w:val="en-US"/>
        </w:rPr>
        <w:t xml:space="preserve">Approximate time to complete: </w:t>
      </w:r>
      <w:r>
        <w:rPr>
          <w:color w:val="auto"/>
          <w:lang w:val="en-US"/>
        </w:rPr>
        <w:t>10</w:t>
      </w:r>
      <w:r w:rsidRPr="006B3D28">
        <w:rPr>
          <w:color w:val="auto"/>
          <w:lang w:val="en-US"/>
        </w:rPr>
        <w:t xml:space="preserve"> minutes</w:t>
      </w:r>
    </w:p>
    <w:p w14:paraId="76713733" w14:textId="77777777" w:rsidR="009D4706" w:rsidRPr="006C12D5" w:rsidRDefault="009D4706" w:rsidP="009D4706">
      <w:pPr>
        <w:rPr>
          <w:rStyle w:val="IntenseEmphasis"/>
          <w:rFonts w:asciiTheme="minorHAnsi" w:hAnsiTheme="minorHAnsi"/>
          <w:b w:val="0"/>
          <w:bCs w:val="0"/>
          <w:iCs w:val="0"/>
          <w:color w:val="auto"/>
          <w:spacing w:val="0"/>
        </w:rPr>
      </w:pPr>
      <w:r w:rsidRPr="00CA3DF3">
        <w:t>Th</w:t>
      </w:r>
      <w:r>
        <w:t>e</w:t>
      </w:r>
      <w:r w:rsidRPr="00CA3DF3">
        <w:t xml:space="preserve"> case stud</w:t>
      </w:r>
      <w:r>
        <w:t>y</w:t>
      </w:r>
      <w:r w:rsidRPr="00CA3DF3">
        <w:t xml:space="preserve"> </w:t>
      </w:r>
      <w:r>
        <w:t xml:space="preserve">below </w:t>
      </w:r>
      <w:r w:rsidRPr="00CA3DF3">
        <w:t xml:space="preserve">will </w:t>
      </w:r>
      <w:r>
        <w:t xml:space="preserve">enable you to </w:t>
      </w:r>
      <w:r w:rsidRPr="00CA3DF3">
        <w:t>consolidate your understanding of</w:t>
      </w:r>
      <w:r>
        <w:t xml:space="preserve"> </w:t>
      </w:r>
      <w:r>
        <w:rPr>
          <w:rStyle w:val="normaltextrun"/>
        </w:rPr>
        <w:t>how to motivate pupils</w:t>
      </w:r>
      <w:r w:rsidRPr="00CA3DF3">
        <w:t>.</w:t>
      </w:r>
    </w:p>
    <w:p w14:paraId="705FA86B" w14:textId="77777777" w:rsidR="009D4706" w:rsidRDefault="009D4706" w:rsidP="009D4706">
      <w:pPr>
        <w:spacing w:before="0" w:after="200"/>
        <w:jc w:val="both"/>
        <w:rPr>
          <w:rStyle w:val="IntenseEmphasis"/>
          <w:rFonts w:ascii="Tahoma" w:hAnsi="Tahoma"/>
          <w:iCs w:val="0"/>
          <w:color w:val="008BD6" w:themeColor="accent2"/>
          <w:spacing w:val="0"/>
        </w:rPr>
      </w:pPr>
      <w:r>
        <w:rPr>
          <w:noProof/>
        </w:rPr>
        <w:drawing>
          <wp:anchor distT="0" distB="0" distL="114300" distR="114300" simplePos="0" relativeHeight="251660293" behindDoc="1" locked="0" layoutInCell="1" allowOverlap="1" wp14:anchorId="12EAAEBA" wp14:editId="503DBE2E">
            <wp:simplePos x="0" y="0"/>
            <wp:positionH relativeFrom="column">
              <wp:posOffset>-107315</wp:posOffset>
            </wp:positionH>
            <wp:positionV relativeFrom="paragraph">
              <wp:posOffset>263525</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20CD0BAE" w14:textId="77777777" w:rsidR="009D4706" w:rsidRPr="002C3744" w:rsidRDefault="009D4706" w:rsidP="009D4706">
      <w:pPr>
        <w:spacing w:before="0" w:after="200"/>
        <w:jc w:val="both"/>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7545E0F5" w14:textId="77777777" w:rsidR="009D4706" w:rsidRDefault="009D4706" w:rsidP="009D4706">
      <w:r>
        <w:rPr>
          <w:szCs w:val="24"/>
        </w:rPr>
        <w:t xml:space="preserve">Read through the case study </w:t>
      </w:r>
      <w:r w:rsidRPr="00762475">
        <w:rPr>
          <w:szCs w:val="24"/>
        </w:rPr>
        <w:t>and take time to reflect on the strategies used. Afterwards, listen to the podcast, where two presenters</w:t>
      </w:r>
      <w:r>
        <w:rPr>
          <w:szCs w:val="24"/>
        </w:rPr>
        <w:t xml:space="preserve"> use the evidence to consider</w:t>
      </w:r>
      <w:r w:rsidRPr="00762475">
        <w:rPr>
          <w:szCs w:val="24"/>
        </w:rPr>
        <w:t xml:space="preserve"> how the teacher implements these approaches in practice.</w:t>
      </w:r>
      <w:r>
        <w:rPr>
          <w:szCs w:val="24"/>
        </w:rPr>
        <w:t xml:space="preserve"> </w:t>
      </w:r>
      <w:r w:rsidRPr="000023CE">
        <w:rPr>
          <w:szCs w:val="24"/>
        </w:rPr>
        <w:t>You may wish to make notes as you listen to share with your mentor.</w:t>
      </w:r>
      <w:r w:rsidRPr="006D510F">
        <w:t xml:space="preserve"> </w:t>
      </w:r>
    </w:p>
    <w:p w14:paraId="14D4138A" w14:textId="77777777" w:rsidR="009D4706" w:rsidRPr="00BA6E21" w:rsidRDefault="009D4706" w:rsidP="009D4706"/>
    <w:tbl>
      <w:tblPr>
        <w:tblStyle w:val="Style2"/>
        <w:tblW w:w="0" w:type="auto"/>
        <w:tblLook w:val="04A0" w:firstRow="1" w:lastRow="0" w:firstColumn="1" w:lastColumn="0" w:noHBand="0" w:noVBand="1"/>
      </w:tblPr>
      <w:tblGrid>
        <w:gridCol w:w="8996"/>
      </w:tblGrid>
      <w:tr w:rsidR="009D4706" w14:paraId="3228D6D5" w14:textId="77777777" w:rsidTr="00194BC5">
        <w:tc>
          <w:tcPr>
            <w:tcW w:w="8996" w:type="dxa"/>
          </w:tcPr>
          <w:p w14:paraId="26FE446A" w14:textId="77777777" w:rsidR="009D4706" w:rsidRPr="00D23CE5" w:rsidRDefault="009D4706" w:rsidP="00194BC5">
            <w:r w:rsidRPr="00D23CE5">
              <w:t>Starting with a new class, M</w:t>
            </w:r>
            <w:r>
              <w:t>r</w:t>
            </w:r>
            <w:r w:rsidRPr="00D23CE5">
              <w:t>s Patel is keen to build a motivating and inclusive environment where all pupils, including those with some form of SEND, feel confident to participate and succeed. She knows that in order to secure success for every pupil, she needs to design tasks that are challenging enough to encourage effort but supported well enough to avoid frustration.</w:t>
            </w:r>
          </w:p>
          <w:p w14:paraId="03936197" w14:textId="77777777" w:rsidR="009D4706" w:rsidRPr="00D23CE5" w:rsidRDefault="009D4706" w:rsidP="00194BC5">
            <w:r w:rsidRPr="00D23CE5">
              <w:t>To achieve this, she introduces a structured approach that allows all pupils time to think before participating. Tasks are broken into manageable steps, beginning with a short writing phase where pupils record their initial ideas in response to a clear and purposeful prompt. This thinking time helps pupils feel more prepared and confident, especially when moving into discussion or group work.</w:t>
            </w:r>
          </w:p>
          <w:p w14:paraId="4813917B" w14:textId="77777777" w:rsidR="009D4706" w:rsidRPr="00D23CE5" w:rsidRDefault="009D4706" w:rsidP="00194BC5">
            <w:r w:rsidRPr="00D23CE5">
              <w:t>The prompts she uses are carefully designed to involve desirable difficulty. They are thought-provoking and require effort but are achievable with appropriate support. M</w:t>
            </w:r>
            <w:r>
              <w:t>r</w:t>
            </w:r>
            <w:r w:rsidRPr="00D23CE5">
              <w:t>s Patel scaffolds responses by providing sentence starters, word banks or visual prompts to guide pupils’ thinking. She uses clear and explicit language when setting expectations so that pupils understand exactly what is being asked of them.</w:t>
            </w:r>
          </w:p>
          <w:p w14:paraId="31C0FB4B" w14:textId="77777777" w:rsidR="009D4706" w:rsidRPr="00D23CE5" w:rsidRDefault="009D4706" w:rsidP="00194BC5">
            <w:r w:rsidRPr="00D23CE5">
              <w:t>Collaboration is built into the routine. After writing, pupils share their ideas in pairs or small groups, giving them the chance to refine their thinking and practise using key vocabulary. M</w:t>
            </w:r>
            <w:r>
              <w:t>r</w:t>
            </w:r>
            <w:r w:rsidRPr="00D23CE5">
              <w:t>s Patel moves between groups to listen, offer encouragement and provide immediate, focused feedback to help pupils improve or build on their ideas.</w:t>
            </w:r>
          </w:p>
          <w:p w14:paraId="53753D64" w14:textId="77777777" w:rsidR="009D4706" w:rsidRPr="00D23CE5" w:rsidRDefault="009D4706" w:rsidP="00194BC5">
            <w:r w:rsidRPr="00D23CE5">
              <w:t xml:space="preserve">Throughout, she models how to tackle tasks by thinking aloud, showing how to approach tricky ideas or revise an answer. Her use of positive language helps normalise effort and struggle as part of the learning process. Pupils are praised </w:t>
            </w:r>
            <w:r w:rsidRPr="00D23CE5">
              <w:lastRenderedPageBreak/>
              <w:t>not only for correct answers but also for their willingness to try, take risks and support each other.</w:t>
            </w:r>
          </w:p>
          <w:p w14:paraId="53C11AAA" w14:textId="77777777" w:rsidR="009D4706" w:rsidRDefault="009D4706" w:rsidP="00194BC5">
            <w:pPr>
              <w:rPr>
                <w:rStyle w:val="normaltextrun"/>
              </w:rPr>
            </w:pPr>
            <w:r w:rsidRPr="00D23CE5">
              <w:t>By combining manageable challenge with scaffolding, modelling and collaboration, M</w:t>
            </w:r>
            <w:r>
              <w:t>r</w:t>
            </w:r>
            <w:r w:rsidRPr="00D23CE5">
              <w:t>s Patel creates a climate where all pupils feel motivated, valued and capable. Over time, she sees an increase in participation and a greater sense of ownership among pupils. Although her approach continues to evolve, M</w:t>
            </w:r>
            <w:r>
              <w:t>r</w:t>
            </w:r>
            <w:r w:rsidRPr="00D23CE5">
              <w:t>s Patel is confident she is creating the conditions for every pupil to secure success.</w:t>
            </w:r>
          </w:p>
        </w:tc>
      </w:tr>
    </w:tbl>
    <w:p w14:paraId="63C67282" w14:textId="77777777" w:rsidR="009D4706" w:rsidRDefault="009D4706" w:rsidP="009D4706">
      <w:pPr>
        <w:rPr>
          <w:rStyle w:val="normaltextrun"/>
        </w:rPr>
      </w:pPr>
      <w:r>
        <w:rPr>
          <w:rFonts w:asciiTheme="majorHAnsi" w:hAnsiTheme="majorHAnsi"/>
          <w:b/>
          <w:bCs/>
          <w:iCs/>
          <w:noProof/>
          <w:color w:val="530F93" w:themeColor="text2"/>
          <w:spacing w:val="10"/>
        </w:rPr>
        <w:lastRenderedPageBreak/>
        <w:drawing>
          <wp:anchor distT="0" distB="0" distL="114300" distR="114300" simplePos="0" relativeHeight="251661317" behindDoc="1" locked="0" layoutInCell="1" allowOverlap="1" wp14:anchorId="6BB5D5C8" wp14:editId="39D74926">
            <wp:simplePos x="0" y="0"/>
            <wp:positionH relativeFrom="column">
              <wp:posOffset>-85725</wp:posOffset>
            </wp:positionH>
            <wp:positionV relativeFrom="paragraph">
              <wp:posOffset>287655</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4F23C9DB" w14:textId="77777777" w:rsidR="009D4706" w:rsidRPr="00DB15C3" w:rsidRDefault="009D4706" w:rsidP="009D4706">
      <w:pPr>
        <w:pStyle w:val="Subheading3"/>
        <w:rPr>
          <w:rStyle w:val="IntenseEmphasis"/>
          <w:rFonts w:ascii="Tahoma" w:hAnsi="Tahoma"/>
          <w:b/>
          <w:bCs/>
          <w:iCs w:val="0"/>
          <w:color w:val="008BD6" w:themeColor="accent2"/>
          <w:spacing w:val="0"/>
        </w:rPr>
      </w:pPr>
      <w:r w:rsidRPr="00DB15C3">
        <w:rPr>
          <w:rStyle w:val="IntenseEmphasis"/>
          <w:rFonts w:ascii="Tahoma" w:hAnsi="Tahoma"/>
          <w:b/>
          <w:bCs/>
          <w:iCs w:val="0"/>
          <w:color w:val="008BD6" w:themeColor="accent2"/>
          <w:spacing w:val="0"/>
        </w:rPr>
        <w:t xml:space="preserve">Case study podcast </w:t>
      </w:r>
    </w:p>
    <w:p w14:paraId="2B03AE3A" w14:textId="77777777" w:rsidR="009D4706" w:rsidRDefault="009D4706" w:rsidP="009D4706"/>
    <w:p w14:paraId="473FAE7A" w14:textId="77777777" w:rsidR="009D4706" w:rsidRDefault="009D4706" w:rsidP="009D4706">
      <w:r w:rsidRPr="006B566A">
        <w:t>Now, listen to the podcast where two presenters explore the case study in more detail</w:t>
      </w:r>
      <w:r>
        <w:t>, drawing on the evidence in this self-study.</w:t>
      </w:r>
      <w:r w:rsidRPr="006B566A">
        <w:t xml:space="preserve"> As you listen, pay attention to the discussion about how M</w:t>
      </w:r>
      <w:r>
        <w:t>r</w:t>
      </w:r>
      <w:r w:rsidRPr="006B566A">
        <w:t>s Patel used ‘active ingredients’ to motivate her pupils. These ‘active ingredients’ include</w:t>
      </w:r>
      <w:r>
        <w:t>:</w:t>
      </w:r>
    </w:p>
    <w:p w14:paraId="71155C21" w14:textId="77777777" w:rsidR="009D4706" w:rsidRDefault="009D4706" w:rsidP="009D4706">
      <w:pPr>
        <w:pStyle w:val="ListParagraph"/>
        <w:numPr>
          <w:ilvl w:val="0"/>
          <w:numId w:val="15"/>
        </w:numPr>
      </w:pPr>
      <w:r>
        <w:t>s</w:t>
      </w:r>
      <w:r w:rsidRPr="006B566A">
        <w:t>caffolding</w:t>
      </w:r>
    </w:p>
    <w:p w14:paraId="5B7C47B6" w14:textId="77777777" w:rsidR="009D4706" w:rsidRDefault="009D4706" w:rsidP="009D4706">
      <w:pPr>
        <w:pStyle w:val="ListParagraph"/>
        <w:numPr>
          <w:ilvl w:val="0"/>
          <w:numId w:val="15"/>
        </w:numPr>
      </w:pPr>
      <w:r>
        <w:t>use of</w:t>
      </w:r>
      <w:r w:rsidRPr="006B566A">
        <w:t xml:space="preserve"> positive language</w:t>
      </w:r>
      <w:r>
        <w:t xml:space="preserve"> </w:t>
      </w:r>
    </w:p>
    <w:p w14:paraId="49D7F658" w14:textId="77777777" w:rsidR="009D4706" w:rsidRDefault="009D4706" w:rsidP="009D4706">
      <w:pPr>
        <w:pStyle w:val="ListParagraph"/>
        <w:numPr>
          <w:ilvl w:val="0"/>
          <w:numId w:val="15"/>
        </w:numPr>
      </w:pPr>
      <w:r w:rsidRPr="006B566A">
        <w:t>breaking tasks into manageable steps</w:t>
      </w:r>
      <w:r>
        <w:t xml:space="preserve"> </w:t>
      </w:r>
    </w:p>
    <w:p w14:paraId="7D127704" w14:textId="77777777" w:rsidR="009D4706" w:rsidRDefault="009D4706" w:rsidP="009D4706">
      <w:pPr>
        <w:pStyle w:val="ListParagraph"/>
        <w:numPr>
          <w:ilvl w:val="0"/>
          <w:numId w:val="15"/>
        </w:numPr>
      </w:pPr>
      <w:r w:rsidRPr="006B566A">
        <w:t>encouraging pupil collaboration</w:t>
      </w:r>
    </w:p>
    <w:p w14:paraId="486CC79E" w14:textId="77777777" w:rsidR="009D4706" w:rsidRDefault="009D4706" w:rsidP="009D4706">
      <w:pPr>
        <w:pStyle w:val="ListParagraph"/>
        <w:numPr>
          <w:ilvl w:val="0"/>
          <w:numId w:val="15"/>
        </w:numPr>
      </w:pPr>
      <w:r w:rsidRPr="006B566A">
        <w:t>providing feedback</w:t>
      </w:r>
      <w:r>
        <w:t>;</w:t>
      </w:r>
      <w:r w:rsidRPr="006B566A">
        <w:t xml:space="preserve"> allowing thinking time</w:t>
      </w:r>
      <w:r>
        <w:t xml:space="preserve"> </w:t>
      </w:r>
    </w:p>
    <w:p w14:paraId="1032D949" w14:textId="77777777" w:rsidR="009D4706" w:rsidRDefault="009D4706" w:rsidP="009D4706">
      <w:pPr>
        <w:pStyle w:val="ListParagraph"/>
        <w:numPr>
          <w:ilvl w:val="0"/>
          <w:numId w:val="15"/>
        </w:numPr>
      </w:pPr>
      <w:r w:rsidRPr="006B566A">
        <w:t>modelling</w:t>
      </w:r>
    </w:p>
    <w:p w14:paraId="09C673AE" w14:textId="77777777" w:rsidR="009D4706" w:rsidRDefault="009D4706" w:rsidP="009D4706">
      <w:pPr>
        <w:pStyle w:val="ListParagraph"/>
        <w:numPr>
          <w:ilvl w:val="0"/>
          <w:numId w:val="15"/>
        </w:numPr>
      </w:pPr>
      <w:r w:rsidRPr="006B566A">
        <w:t xml:space="preserve">using clear and explicit language </w:t>
      </w:r>
    </w:p>
    <w:p w14:paraId="1D50897E" w14:textId="77777777" w:rsidR="009D4706" w:rsidRDefault="009D4706" w:rsidP="009D4706">
      <w:r w:rsidRPr="006B566A">
        <w:t>Reflect on how you could adapt these strategies to your own context to motivate all the pupils in your classroom.</w:t>
      </w:r>
      <w:r>
        <w:t xml:space="preserve"> Make notes and share them with your mentor at your next meeting. </w:t>
      </w:r>
    </w:p>
    <w:p w14:paraId="35B771DA" w14:textId="77777777" w:rsidR="009D4706" w:rsidRDefault="009D4706" w:rsidP="009D4706">
      <w:pPr>
        <w:jc w:val="center"/>
      </w:pPr>
      <w:r>
        <w:rPr>
          <w:noProof/>
        </w:rPr>
        <w:drawing>
          <wp:inline distT="0" distB="0" distL="0" distR="0" wp14:anchorId="131E1B70" wp14:editId="050F48FF">
            <wp:extent cx="3600000" cy="2700000"/>
            <wp:effectExtent l="0" t="0" r="635" b="5715"/>
            <wp:docPr id="1917845183" name="Video 2" descr="ECTP1 Behaviour and relationships - Elective Self Study 5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45183" name="Video 2" descr="ECTP1 Behaviour and relationships - Elective Self Study 5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4FJKCbRukA?feature=oembed&quot; frameborder=&quot;0&quot; allow=&quot;accelerometer; autoplay; clipboard-write; encrypted-media; gyroscope; picture-in-picture; web-share&quot; referrerpolicy=&quot;strict-origin-when-cross-origin&quot; allowfullscreen=&quot;&quot; title=&quot;ECTP1 Behaviour and relationships - Elective Self Study 5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5997922F" w14:textId="77777777" w:rsidR="009D4706" w:rsidRPr="00541C6B" w:rsidRDefault="009D4706" w:rsidP="009D4706">
      <w:pPr>
        <w:spacing w:before="0" w:after="200"/>
        <w:jc w:val="center"/>
        <w:rPr>
          <w:rStyle w:val="Hyperlink"/>
        </w:rPr>
      </w:pPr>
      <w:r>
        <w:rPr>
          <w:spacing w:val="10"/>
        </w:rPr>
        <w:lastRenderedPageBreak/>
        <w:t xml:space="preserve">Click here to listen: </w:t>
      </w:r>
      <w:r>
        <w:rPr>
          <w:spacing w:val="10"/>
        </w:rPr>
        <w:fldChar w:fldCharType="begin"/>
      </w:r>
      <w:r>
        <w:rPr>
          <w:spacing w:val="10"/>
        </w:rPr>
        <w:instrText>HYPERLINK "https://youtu.be/p4FJKCbRukA"</w:instrText>
      </w:r>
      <w:r>
        <w:rPr>
          <w:spacing w:val="10"/>
        </w:rPr>
      </w:r>
      <w:r>
        <w:rPr>
          <w:spacing w:val="10"/>
        </w:rPr>
        <w:fldChar w:fldCharType="separate"/>
      </w:r>
      <w:r>
        <w:rPr>
          <w:rStyle w:val="Hyperlink"/>
          <w:spacing w:val="10"/>
        </w:rPr>
        <w:t>Motivating pupils</w:t>
      </w:r>
    </w:p>
    <w:p w14:paraId="26CFF4AF" w14:textId="77777777" w:rsidR="009D4706" w:rsidRPr="00011201" w:rsidRDefault="009D4706" w:rsidP="009D4706">
      <w:r>
        <w:rPr>
          <w:spacing w:val="10"/>
        </w:rPr>
        <w:fldChar w:fldCharType="end"/>
      </w:r>
      <w:r w:rsidRPr="00571A37">
        <w:t xml:space="preserve">Please note that this podcast has been created using generative AI. </w:t>
      </w:r>
      <w:r w:rsidRPr="009B3DAA">
        <w:t>Significant attention was given to ensuring that the generated content was appropriately linked to the original materials and aligned with the framework statements. In developing this AI generated resources, we adhered to strict ethical and legal considerations. Please see the ‘</w:t>
      </w:r>
      <w:hyperlink w:anchor="AI" w:history="1">
        <w:r w:rsidRPr="009B3DAA">
          <w:rPr>
            <w:rStyle w:val="Hyperlink"/>
          </w:rPr>
          <w:t>use of artificial intelligence’</w:t>
        </w:r>
      </w:hyperlink>
      <w:r w:rsidRPr="009B3DAA">
        <w:t xml:space="preserve"> section for further details.</w:t>
      </w:r>
    </w:p>
    <w:p w14:paraId="0BC4733F" w14:textId="57EDF693" w:rsidR="00627223" w:rsidRDefault="00627223">
      <w:pPr>
        <w:spacing w:before="0" w:after="200"/>
        <w:jc w:val="both"/>
        <w:rPr>
          <w:rStyle w:val="IntenseEmphasis"/>
          <w:rFonts w:cs="Tahoma"/>
          <w:szCs w:val="24"/>
        </w:rPr>
      </w:pPr>
    </w:p>
    <w:p w14:paraId="0157A91E" w14:textId="77777777" w:rsidR="00D114A0" w:rsidRPr="00D114A0" w:rsidRDefault="00D114A0" w:rsidP="00D114A0">
      <w:pPr>
        <w:pStyle w:val="Subheading"/>
        <w:rPr>
          <w:rStyle w:val="normaltextrun"/>
          <w:color w:val="0070C0"/>
        </w:rPr>
      </w:pPr>
      <w:hyperlink w:anchor="Content" w:history="1">
        <w:r w:rsidRPr="00D114A0">
          <w:rPr>
            <w:rStyle w:val="Hyperlink"/>
          </w:rPr>
          <w:t>Click here to return to Content page</w:t>
        </w:r>
      </w:hyperlink>
    </w:p>
    <w:p w14:paraId="4179114C" w14:textId="77777777" w:rsidR="00BC3FA2" w:rsidRDefault="00BC3FA2">
      <w:pPr>
        <w:spacing w:before="0" w:after="200"/>
        <w:jc w:val="both"/>
        <w:rPr>
          <w:rFonts w:ascii="Tahoma" w:hAnsi="Tahoma" w:cs="Tahoma"/>
          <w:b/>
          <w:bCs/>
          <w:color w:val="004B62" w:themeColor="text1"/>
          <w:sz w:val="28"/>
          <w:szCs w:val="28"/>
        </w:rPr>
      </w:pPr>
      <w:r>
        <w:br w:type="page"/>
      </w:r>
    </w:p>
    <w:p w14:paraId="72F80D49" w14:textId="3995D756" w:rsidR="00100851" w:rsidRDefault="00100851" w:rsidP="00100851">
      <w:pPr>
        <w:pStyle w:val="Heading"/>
        <w:rPr>
          <w:lang w:val="en-US"/>
        </w:rPr>
      </w:pPr>
      <w:bookmarkStart w:id="13" w:name="applyyourlearning"/>
      <w:r>
        <w:lastRenderedPageBreak/>
        <w:t xml:space="preserve">Applying your learning: </w:t>
      </w:r>
      <w:bookmarkStart w:id="14" w:name="Scenarios"/>
      <w:r>
        <w:rPr>
          <w:lang w:val="en-US"/>
        </w:rPr>
        <w:t>scenarios</w:t>
      </w:r>
    </w:p>
    <w:bookmarkEnd w:id="13"/>
    <w:bookmarkEnd w:id="14"/>
    <w:p w14:paraId="11B0F95D" w14:textId="77777777" w:rsidR="008F65C2" w:rsidRPr="006B3D28" w:rsidRDefault="008F65C2" w:rsidP="008F65C2">
      <w:pPr>
        <w:pStyle w:val="Subheading2"/>
        <w:rPr>
          <w:color w:val="auto"/>
          <w:lang w:val="en-US"/>
        </w:rPr>
      </w:pPr>
      <w:r w:rsidRPr="006B3D28">
        <w:rPr>
          <w:color w:val="auto"/>
          <w:lang w:val="en-US"/>
        </w:rPr>
        <w:t>Approximate time to complete: 8 minutes</w:t>
      </w:r>
    </w:p>
    <w:p w14:paraId="312294BE" w14:textId="77777777" w:rsidR="00100851" w:rsidRDefault="00100851" w:rsidP="00100851">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16B1142B" w14:textId="691B26C8" w:rsidR="00100851" w:rsidRDefault="00100851" w:rsidP="00100851">
      <w:r w:rsidRPr="00AF552E">
        <w:t>Consider how these elements can</w:t>
      </w:r>
      <w:r>
        <w:t xml:space="preserve"> also</w:t>
      </w:r>
      <w:r w:rsidRPr="00AF552E">
        <w:t xml:space="preserve"> support you in </w:t>
      </w:r>
      <w:r w:rsidR="00817742">
        <w:t>motivating pupils</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7A6A5E" w14:paraId="21D6AF0C" w14:textId="77777777" w:rsidTr="007A6A5E">
        <w:tc>
          <w:tcPr>
            <w:tcW w:w="1651" w:type="dxa"/>
          </w:tcPr>
          <w:p w14:paraId="225F729D" w14:textId="64EB6DAC" w:rsidR="007A6A5E" w:rsidRDefault="007A6A5E" w:rsidP="007A6A5E">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42BCC554" w14:textId="162040F2" w:rsidR="007A6A5E" w:rsidRDefault="007A6A5E" w:rsidP="007A6A5E">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5EEB0E9E" w14:textId="4E76B12E" w:rsidR="007A6A5E" w:rsidRDefault="007A6A5E" w:rsidP="007A6A5E">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7A9C9AD6" w14:textId="49F3CBA5" w:rsidR="007A6A5E" w:rsidRDefault="007A6A5E" w:rsidP="007A6A5E">
            <w:pPr>
              <w:jc w:val="center"/>
            </w:pPr>
            <w:hyperlink w:anchor="SENDscenarioEND" w:history="1">
              <w:r>
                <w:rPr>
                  <w:rStyle w:val="Hyperlink"/>
                  <w:rFonts w:asciiTheme="minorHAnsi" w:eastAsiaTheme="minorEastAsia" w:hAnsiTheme="minorHAnsi" w:cstheme="minorHAnsi"/>
                  <w:spacing w:val="0"/>
                  <w:kern w:val="0"/>
                </w:rPr>
                <w:t>Specialist - SEND setting</w:t>
              </w:r>
            </w:hyperlink>
          </w:p>
        </w:tc>
        <w:tc>
          <w:tcPr>
            <w:tcW w:w="1651" w:type="dxa"/>
          </w:tcPr>
          <w:p w14:paraId="64ED02F8" w14:textId="203C0DB7" w:rsidR="007A6A5E" w:rsidRDefault="007A6A5E" w:rsidP="007A6A5E">
            <w:pPr>
              <w:jc w:val="center"/>
            </w:pPr>
            <w:hyperlink w:anchor="APscenarioEND" w:history="1">
              <w:r>
                <w:rPr>
                  <w:rStyle w:val="Hyperlink"/>
                </w:rPr>
                <w:t>Specialist - Alternative provision</w:t>
              </w:r>
            </w:hyperlink>
          </w:p>
        </w:tc>
      </w:tr>
    </w:tbl>
    <w:p w14:paraId="4406209F" w14:textId="77777777" w:rsidR="00100851" w:rsidRDefault="00100851" w:rsidP="00100851">
      <w:pPr>
        <w:spacing w:before="0" w:after="200"/>
        <w:jc w:val="both"/>
        <w:rPr>
          <w:rStyle w:val="normaltextrun"/>
          <w:color w:val="7030A0"/>
        </w:rPr>
      </w:pPr>
    </w:p>
    <w:p w14:paraId="165F1A4A" w14:textId="77777777" w:rsidR="00522684" w:rsidRDefault="00522684" w:rsidP="00522684">
      <w:pPr>
        <w:rPr>
          <w:rFonts w:cstheme="minorBidi"/>
          <w:bCs/>
          <w:color w:val="FF0000"/>
          <w:szCs w:val="24"/>
        </w:rPr>
      </w:pPr>
    </w:p>
    <w:tbl>
      <w:tblPr>
        <w:tblStyle w:val="Style5"/>
        <w:tblW w:w="0" w:type="auto"/>
        <w:tblLook w:val="04A0" w:firstRow="1" w:lastRow="0" w:firstColumn="1" w:lastColumn="0" w:noHBand="0" w:noVBand="1"/>
      </w:tblPr>
      <w:tblGrid>
        <w:gridCol w:w="9016"/>
      </w:tblGrid>
      <w:tr w:rsidR="00522684" w14:paraId="2AA0842D" w14:textId="77777777" w:rsidTr="00644795">
        <w:tc>
          <w:tcPr>
            <w:tcW w:w="9016" w:type="dxa"/>
            <w:shd w:val="clear" w:color="auto" w:fill="FDE9FD"/>
          </w:tcPr>
          <w:p w14:paraId="451E00AD" w14:textId="77777777" w:rsidR="00522684" w:rsidRDefault="00522684" w:rsidP="00644795">
            <w:pPr>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w:t>
            </w:r>
            <w:r>
              <w:rPr>
                <w:rFonts w:cstheme="minorBidi"/>
                <w:bCs/>
                <w:color w:val="FF0000"/>
                <w:szCs w:val="24"/>
              </w:rPr>
              <w:t>scenarios</w:t>
            </w:r>
            <w:r w:rsidRPr="00044652">
              <w:rPr>
                <w:rFonts w:cstheme="minorBidi"/>
                <w:bCs/>
                <w:color w:val="FF0000"/>
                <w:szCs w:val="24"/>
              </w:rPr>
              <w:t xml:space="preserve"> that are not relevant to their context</w:t>
            </w:r>
            <w:r>
              <w:rPr>
                <w:rFonts w:cstheme="minorBidi"/>
                <w:bCs/>
                <w:color w:val="FF0000"/>
                <w:szCs w:val="24"/>
              </w:rPr>
              <w:t>.</w:t>
            </w:r>
          </w:p>
          <w:p w14:paraId="59805097" w14:textId="77777777" w:rsidR="007A6A5E" w:rsidRDefault="007A6A5E" w:rsidP="00644795"/>
        </w:tc>
      </w:tr>
    </w:tbl>
    <w:p w14:paraId="6AFB8B96" w14:textId="2B0CC63D" w:rsidR="00522684" w:rsidRDefault="00522684" w:rsidP="00522684"/>
    <w:p w14:paraId="30A3C8E7" w14:textId="77777777" w:rsidR="00522684" w:rsidRDefault="00522684" w:rsidP="00100851">
      <w:pPr>
        <w:spacing w:before="0" w:after="200"/>
        <w:jc w:val="both"/>
        <w:rPr>
          <w:rStyle w:val="normaltextrun"/>
          <w:color w:val="7030A0"/>
        </w:rPr>
      </w:pPr>
    </w:p>
    <w:p w14:paraId="59455C39" w14:textId="77777777" w:rsidR="00D114A0" w:rsidRPr="00D114A0" w:rsidRDefault="00D114A0" w:rsidP="00D114A0">
      <w:pPr>
        <w:pStyle w:val="Subheading"/>
        <w:rPr>
          <w:rStyle w:val="normaltextrun"/>
          <w:color w:val="0070C0"/>
        </w:rPr>
      </w:pPr>
      <w:hyperlink w:anchor="Content" w:history="1">
        <w:r w:rsidRPr="00D114A0">
          <w:rPr>
            <w:rStyle w:val="Hyperlink"/>
          </w:rPr>
          <w:t>Click here to return to Content page</w:t>
        </w:r>
      </w:hyperlink>
    </w:p>
    <w:p w14:paraId="3A1E559E" w14:textId="77777777" w:rsidR="00100851" w:rsidRDefault="00100851" w:rsidP="00100851">
      <w:pPr>
        <w:spacing w:before="0" w:after="200"/>
        <w:jc w:val="both"/>
        <w:rPr>
          <w:rStyle w:val="normaltextrun"/>
          <w:color w:val="7030A0"/>
        </w:rPr>
      </w:pPr>
    </w:p>
    <w:p w14:paraId="27ECC66F" w14:textId="77777777" w:rsidR="0014135B" w:rsidRDefault="0014135B">
      <w:pPr>
        <w:spacing w:before="0" w:after="200"/>
        <w:jc w:val="both"/>
        <w:rPr>
          <w:rStyle w:val="IntenseEmphasis"/>
          <w:rFonts w:cs="Tahoma"/>
          <w:szCs w:val="24"/>
        </w:rPr>
      </w:pPr>
      <w:bookmarkStart w:id="15" w:name="EYFSscenarioEND"/>
      <w:r>
        <w:rPr>
          <w:rStyle w:val="IntenseEmphasis"/>
          <w:b w:val="0"/>
          <w:bCs w:val="0"/>
        </w:rPr>
        <w:br w:type="page"/>
      </w:r>
    </w:p>
    <w:p w14:paraId="700F62B5" w14:textId="2B81A6E7" w:rsidR="00CC42AD" w:rsidRPr="0078095C" w:rsidRDefault="009C0407" w:rsidP="00CC42AD">
      <w:pPr>
        <w:pStyle w:val="Subheading3"/>
        <w:rPr>
          <w:rStyle w:val="IntenseEmphasis"/>
          <w:b/>
          <w:bCs/>
        </w:rPr>
      </w:pPr>
      <w:r>
        <w:rPr>
          <w:rStyle w:val="IntenseEmphasis"/>
          <w:b/>
          <w:bCs/>
        </w:rPr>
        <w:lastRenderedPageBreak/>
        <w:t>EYFS scenario</w:t>
      </w:r>
    </w:p>
    <w:tbl>
      <w:tblPr>
        <w:tblStyle w:val="Style3"/>
        <w:tblW w:w="0" w:type="auto"/>
        <w:tblLook w:val="04A0" w:firstRow="1" w:lastRow="0" w:firstColumn="1" w:lastColumn="0" w:noHBand="0" w:noVBand="1"/>
      </w:tblPr>
      <w:tblGrid>
        <w:gridCol w:w="8996"/>
      </w:tblGrid>
      <w:tr w:rsidR="00CC42AD" w14:paraId="3B7F1934" w14:textId="77777777" w:rsidTr="00350B65">
        <w:tc>
          <w:tcPr>
            <w:tcW w:w="8996" w:type="dxa"/>
          </w:tcPr>
          <w:bookmarkEnd w:id="15"/>
          <w:p w14:paraId="0F413877" w14:textId="77777777" w:rsidR="0096401F" w:rsidRDefault="0096401F" w:rsidP="0023699C">
            <w:r w:rsidRPr="0096401F">
              <w:t>Ms Dharma is leading a personalised story time session for her Year 2 pupils. She has included each child’s name and favourite animals in the story to draw them in. During the session, she notices that some pupils are eagerly participating, mimicking the animal sounds and answering her questions. However, one pupil, Ethan, remains quiet and hesitant. Ms Dharma wants to ensure all pupils, including Ethan, feel motivated and included in the activity.</w:t>
            </w:r>
          </w:p>
          <w:p w14:paraId="2A10A036" w14:textId="302DA3E9" w:rsidR="00F069EB" w:rsidRDefault="00A172B1" w:rsidP="00A172B1">
            <w:pPr>
              <w:rPr>
                <w:b/>
                <w:bCs/>
              </w:rPr>
            </w:pPr>
            <w:r w:rsidRPr="00B04ED1">
              <w:rPr>
                <w:b/>
                <w:bCs/>
              </w:rPr>
              <w:t xml:space="preserve">Reflect on the content of the elective self-study as you consider which approaches would be effective in helping </w:t>
            </w:r>
            <w:r w:rsidR="00F069EB" w:rsidRPr="00F069EB">
              <w:rPr>
                <w:b/>
                <w:bCs/>
              </w:rPr>
              <w:t>Ms Dharma to secure success and sustain motivation for all her pupils, including Ethan?</w:t>
            </w:r>
          </w:p>
          <w:p w14:paraId="06557148" w14:textId="44772699" w:rsidR="00A172B1" w:rsidRPr="00467025" w:rsidRDefault="00A172B1" w:rsidP="00A172B1">
            <w:pPr>
              <w:rPr>
                <w:b/>
                <w:bCs/>
              </w:rPr>
            </w:pPr>
            <w:r>
              <w:rPr>
                <w:b/>
                <w:bCs/>
              </w:rPr>
              <w:t>Here are some options that can support your reflection:</w:t>
            </w:r>
          </w:p>
          <w:p w14:paraId="61D5482B" w14:textId="4A58F4E0" w:rsidR="00F069EB" w:rsidRPr="00F069EB" w:rsidRDefault="00F069EB" w:rsidP="00334E0A">
            <w:pPr>
              <w:pStyle w:val="ListParagraph"/>
              <w:numPr>
                <w:ilvl w:val="0"/>
                <w:numId w:val="7"/>
              </w:numPr>
            </w:pPr>
            <w:r w:rsidRPr="00F069EB">
              <w:t>Provide Ethan with a visual prompt, like a picture of his favourite animal, and gently encourage him to make the sound when it comes up in the story.</w:t>
            </w:r>
          </w:p>
          <w:p w14:paraId="4E3E81C5" w14:textId="19145A7C" w:rsidR="00F069EB" w:rsidRPr="00F069EB" w:rsidRDefault="00F069EB" w:rsidP="00334E0A">
            <w:pPr>
              <w:pStyle w:val="ListParagraph"/>
              <w:numPr>
                <w:ilvl w:val="0"/>
                <w:numId w:val="7"/>
              </w:numPr>
            </w:pPr>
            <w:r w:rsidRPr="00F069EB">
              <w:t>Focus on the other pupils who are participating enthusiastically to maintain the group’s energy and momentum.</w:t>
            </w:r>
          </w:p>
          <w:p w14:paraId="6837B09B" w14:textId="11088679" w:rsidR="00CC42AD" w:rsidRPr="00EA5C92" w:rsidRDefault="00F069EB" w:rsidP="00334E0A">
            <w:pPr>
              <w:pStyle w:val="ListParagraph"/>
              <w:numPr>
                <w:ilvl w:val="0"/>
                <w:numId w:val="7"/>
              </w:numPr>
              <w:rPr>
                <w:rStyle w:val="normaltextrun"/>
              </w:rPr>
            </w:pPr>
            <w:r w:rsidRPr="00F069EB">
              <w:t>Pause the activity to discuss how being quiet is also a valid way to participate, ensuring Ethan feels comfortable without pressure.</w:t>
            </w:r>
          </w:p>
        </w:tc>
      </w:tr>
    </w:tbl>
    <w:p w14:paraId="678D73C9" w14:textId="77777777" w:rsidR="00350B65" w:rsidRDefault="00350B65" w:rsidP="00350B65">
      <w:pPr>
        <w:pStyle w:val="Subheading3"/>
        <w:rPr>
          <w:rStyle w:val="IntenseEmphasis"/>
          <w:b/>
          <w:bCs/>
        </w:rPr>
      </w:pPr>
    </w:p>
    <w:p w14:paraId="42FCD7F9" w14:textId="77777777" w:rsidR="00861FA5" w:rsidRDefault="00861FA5">
      <w:pPr>
        <w:spacing w:before="0" w:after="200"/>
        <w:jc w:val="both"/>
        <w:rPr>
          <w:rStyle w:val="IntenseEmphasis"/>
          <w:rFonts w:cs="Tahoma"/>
          <w:szCs w:val="24"/>
        </w:rPr>
      </w:pPr>
      <w:r>
        <w:rPr>
          <w:rStyle w:val="IntenseEmphasis"/>
          <w:b w:val="0"/>
          <w:bCs w:val="0"/>
        </w:rPr>
        <w:br w:type="page"/>
      </w:r>
    </w:p>
    <w:p w14:paraId="25861D82" w14:textId="5B3608CF" w:rsidR="00861FA5" w:rsidRPr="0078095C" w:rsidRDefault="00861FA5" w:rsidP="00861FA5">
      <w:pPr>
        <w:pStyle w:val="Subheading3"/>
        <w:rPr>
          <w:rStyle w:val="IntenseEmphasis"/>
          <w:b/>
          <w:bCs/>
        </w:rPr>
      </w:pPr>
      <w:bookmarkStart w:id="16" w:name="PrimaryscenarioEND"/>
      <w:r>
        <w:rPr>
          <w:rStyle w:val="IntenseEmphasis"/>
          <w:b/>
          <w:bCs/>
        </w:rPr>
        <w:lastRenderedPageBreak/>
        <w:t>Primary scenario</w:t>
      </w:r>
    </w:p>
    <w:tbl>
      <w:tblPr>
        <w:tblStyle w:val="Style3"/>
        <w:tblW w:w="0" w:type="auto"/>
        <w:tblLook w:val="04A0" w:firstRow="1" w:lastRow="0" w:firstColumn="1" w:lastColumn="0" w:noHBand="0" w:noVBand="1"/>
      </w:tblPr>
      <w:tblGrid>
        <w:gridCol w:w="8996"/>
      </w:tblGrid>
      <w:tr w:rsidR="00861FA5" w14:paraId="68A46ADE" w14:textId="77777777" w:rsidTr="00EC12B4">
        <w:tc>
          <w:tcPr>
            <w:tcW w:w="8996" w:type="dxa"/>
          </w:tcPr>
          <w:bookmarkEnd w:id="16"/>
          <w:p w14:paraId="6A3626DB" w14:textId="77777777" w:rsidR="00B44AD6" w:rsidRDefault="00B44AD6" w:rsidP="005B5282">
            <w:r w:rsidRPr="00B44AD6">
              <w:t>Ms Dharma is leading a personalised story time session for her Year 5 pupils. She has created a suspenseful story involving each pupil’s favourite hobbies and interests, such as skateboarding, painting, or football. Most of the pupils are eagerly joining in by suggesting what happens next in the story and explaining why their character might take a certain action. However, Ethan, a quieter pupil, is reluctant to contribute and appears hesitant to share his ideas in front of the group. Ms Dharma wants to ensure all pupils, including Ethan, feel motivated and included in the activity.</w:t>
            </w:r>
          </w:p>
          <w:p w14:paraId="5D059C29" w14:textId="79C73481" w:rsidR="00861FA5" w:rsidRDefault="00861FA5" w:rsidP="005B5282">
            <w:pPr>
              <w:rPr>
                <w:b/>
                <w:bCs/>
              </w:rPr>
            </w:pPr>
            <w:r w:rsidRPr="00B04ED1">
              <w:rPr>
                <w:b/>
                <w:bCs/>
              </w:rPr>
              <w:t xml:space="preserve">Reflect on the content of the elective self-study as you consider which approaches would be effective in helping </w:t>
            </w:r>
            <w:r w:rsidRPr="00F069EB">
              <w:rPr>
                <w:b/>
                <w:bCs/>
              </w:rPr>
              <w:t>Ms Dharma to secure success and sustain motivation for all her pupils, including Ethan?</w:t>
            </w:r>
          </w:p>
          <w:p w14:paraId="3B44B1C7" w14:textId="77777777" w:rsidR="00861FA5" w:rsidRPr="00467025" w:rsidRDefault="00861FA5" w:rsidP="005B5282">
            <w:pPr>
              <w:rPr>
                <w:b/>
                <w:bCs/>
              </w:rPr>
            </w:pPr>
            <w:r>
              <w:rPr>
                <w:b/>
                <w:bCs/>
              </w:rPr>
              <w:t>Here are some options that can support your reflection:</w:t>
            </w:r>
          </w:p>
          <w:p w14:paraId="596B4B32" w14:textId="14F0CB38" w:rsidR="00B44AD6" w:rsidRPr="00B44AD6" w:rsidRDefault="00B44AD6" w:rsidP="00334E0A">
            <w:pPr>
              <w:pStyle w:val="ListParagraph"/>
              <w:numPr>
                <w:ilvl w:val="0"/>
                <w:numId w:val="8"/>
              </w:numPr>
            </w:pPr>
            <w:r w:rsidRPr="00B44AD6">
              <w:t>Provide Ethan with a prompt or sentence starter, such as, "If I were the character, I would..." to help him feel confident in sharing his ideas when it's his turn.</w:t>
            </w:r>
          </w:p>
          <w:p w14:paraId="043092F6" w14:textId="47FD88C3" w:rsidR="00B44AD6" w:rsidRPr="00B44AD6" w:rsidRDefault="00B44AD6" w:rsidP="00334E0A">
            <w:pPr>
              <w:pStyle w:val="ListParagraph"/>
              <w:numPr>
                <w:ilvl w:val="0"/>
                <w:numId w:val="8"/>
              </w:numPr>
            </w:pPr>
            <w:r w:rsidRPr="00B44AD6">
              <w:t>Allow the pupils who are eager to share to take the lead, ensuring the session maintains its energy and pace for the majority.</w:t>
            </w:r>
          </w:p>
          <w:p w14:paraId="62E0E455" w14:textId="472682E1" w:rsidR="00861FA5" w:rsidRPr="00EA5C92" w:rsidRDefault="00B44AD6" w:rsidP="00334E0A">
            <w:pPr>
              <w:pStyle w:val="ListParagraph"/>
              <w:numPr>
                <w:ilvl w:val="0"/>
                <w:numId w:val="8"/>
              </w:numPr>
              <w:rPr>
                <w:rStyle w:val="normaltextrun"/>
              </w:rPr>
            </w:pPr>
            <w:r w:rsidRPr="00B44AD6">
              <w:t>Reassure Ethan that observing and thinking quietly is just as valuable as contributing aloud, allowing him to participate at his own comfort level.</w:t>
            </w:r>
          </w:p>
        </w:tc>
      </w:tr>
    </w:tbl>
    <w:p w14:paraId="230C0685" w14:textId="77777777" w:rsidR="00A339B5" w:rsidRDefault="00A339B5" w:rsidP="00EC12B4">
      <w:pPr>
        <w:pStyle w:val="Subheading3"/>
        <w:rPr>
          <w:rStyle w:val="IntenseEmphasis"/>
          <w:b/>
          <w:bCs/>
        </w:rPr>
      </w:pPr>
    </w:p>
    <w:p w14:paraId="3239B1D3" w14:textId="77777777" w:rsidR="00A339B5" w:rsidRDefault="00A339B5">
      <w:pPr>
        <w:spacing w:before="0" w:after="200"/>
        <w:jc w:val="both"/>
        <w:rPr>
          <w:rStyle w:val="IntenseEmphasis"/>
          <w:rFonts w:cs="Tahoma"/>
          <w:szCs w:val="24"/>
        </w:rPr>
      </w:pPr>
      <w:r>
        <w:rPr>
          <w:rStyle w:val="IntenseEmphasis"/>
          <w:b w:val="0"/>
          <w:bCs w:val="0"/>
        </w:rPr>
        <w:br w:type="page"/>
      </w:r>
    </w:p>
    <w:p w14:paraId="4751701B" w14:textId="1F62F40F" w:rsidR="00EC12B4" w:rsidRPr="0078095C" w:rsidRDefault="00EC12B4" w:rsidP="00EC12B4">
      <w:pPr>
        <w:pStyle w:val="Subheading3"/>
        <w:rPr>
          <w:rStyle w:val="IntenseEmphasis"/>
          <w:b/>
          <w:bCs/>
        </w:rPr>
      </w:pPr>
      <w:bookmarkStart w:id="17" w:name="SecondaryscenarioEND"/>
      <w:r>
        <w:rPr>
          <w:rStyle w:val="IntenseEmphasis"/>
          <w:b/>
          <w:bCs/>
        </w:rPr>
        <w:lastRenderedPageBreak/>
        <w:t>Secondary scenario</w:t>
      </w:r>
    </w:p>
    <w:tbl>
      <w:tblPr>
        <w:tblStyle w:val="Style3"/>
        <w:tblW w:w="0" w:type="auto"/>
        <w:tblLook w:val="04A0" w:firstRow="1" w:lastRow="0" w:firstColumn="1" w:lastColumn="0" w:noHBand="0" w:noVBand="1"/>
      </w:tblPr>
      <w:tblGrid>
        <w:gridCol w:w="8996"/>
      </w:tblGrid>
      <w:tr w:rsidR="00EC12B4" w14:paraId="5D848330" w14:textId="77777777" w:rsidTr="005B5282">
        <w:tc>
          <w:tcPr>
            <w:tcW w:w="9016" w:type="dxa"/>
          </w:tcPr>
          <w:bookmarkEnd w:id="17"/>
          <w:p w14:paraId="238F5C96" w14:textId="77777777" w:rsidR="00740574" w:rsidRDefault="00740574" w:rsidP="005B5282">
            <w:r w:rsidRPr="00740574">
              <w:t>Ms Dharma has been working with her Year 7 pupils to build their skills in a new gymnastics unit. Many pupils were initially hesitant about activities involving balance and coordination, such as beam work or group routines. Over time, most pupils have grown more confident and are actively participating, encouraging each other to try new skills. However, one pupil, Ethan, still appears reluctant and tends to sit out or avoid attempting more challenging elements. Ms Dharma wants to ensure Ethan feels supported, motivated, and able to experience success in a way that builds his confidence.</w:t>
            </w:r>
          </w:p>
          <w:p w14:paraId="20C274A9" w14:textId="7B41BA27" w:rsidR="00EC12B4" w:rsidRDefault="00EC12B4" w:rsidP="005B5282">
            <w:pPr>
              <w:rPr>
                <w:b/>
                <w:bCs/>
              </w:rPr>
            </w:pPr>
            <w:r w:rsidRPr="00B04ED1">
              <w:rPr>
                <w:b/>
                <w:bCs/>
              </w:rPr>
              <w:t xml:space="preserve">Reflect on the content of the elective self-study as you consider which approaches would be effective in helping </w:t>
            </w:r>
            <w:r w:rsidRPr="00F069EB">
              <w:rPr>
                <w:b/>
                <w:bCs/>
              </w:rPr>
              <w:t>Ms Dharma to secure success and sustain motivation for all her pupils, including Ethan?</w:t>
            </w:r>
          </w:p>
          <w:p w14:paraId="5F0239A1" w14:textId="77777777" w:rsidR="00EC12B4" w:rsidRPr="00467025" w:rsidRDefault="00EC12B4" w:rsidP="005B5282">
            <w:pPr>
              <w:rPr>
                <w:b/>
                <w:bCs/>
              </w:rPr>
            </w:pPr>
            <w:r>
              <w:rPr>
                <w:b/>
                <w:bCs/>
              </w:rPr>
              <w:t>Here are some options that can support your reflection:</w:t>
            </w:r>
          </w:p>
          <w:p w14:paraId="4FA94A5B" w14:textId="77777777" w:rsidR="00881673" w:rsidRPr="00881673" w:rsidRDefault="00881673" w:rsidP="00334E0A">
            <w:pPr>
              <w:numPr>
                <w:ilvl w:val="0"/>
                <w:numId w:val="9"/>
              </w:numPr>
              <w:spacing w:before="100" w:beforeAutospacing="1" w:after="100" w:afterAutospacing="1" w:line="240" w:lineRule="auto"/>
              <w:rPr>
                <w:rFonts w:eastAsia="Times New Roman"/>
                <w:szCs w:val="24"/>
                <w:lang w:eastAsia="en-GB"/>
              </w:rPr>
            </w:pPr>
            <w:r w:rsidRPr="00881673">
              <w:rPr>
                <w:rFonts w:eastAsia="Times New Roman"/>
                <w:szCs w:val="24"/>
                <w:lang w:eastAsia="en-GB"/>
              </w:rPr>
              <w:t>Pair Ethan with a supportive partner and assign them a simpler balance task, such as holding a static pose together, to help him feel successful before progressing to more challenging activities.</w:t>
            </w:r>
          </w:p>
          <w:p w14:paraId="2C966438" w14:textId="77777777" w:rsidR="00881673" w:rsidRPr="00881673" w:rsidRDefault="00881673" w:rsidP="00334E0A">
            <w:pPr>
              <w:numPr>
                <w:ilvl w:val="0"/>
                <w:numId w:val="9"/>
              </w:numPr>
              <w:spacing w:before="100" w:beforeAutospacing="1" w:after="100" w:afterAutospacing="1" w:line="240" w:lineRule="auto"/>
              <w:rPr>
                <w:rFonts w:eastAsia="Times New Roman"/>
                <w:szCs w:val="24"/>
                <w:lang w:eastAsia="en-GB"/>
              </w:rPr>
            </w:pPr>
            <w:r w:rsidRPr="00881673">
              <w:rPr>
                <w:rFonts w:eastAsia="Times New Roman"/>
                <w:szCs w:val="24"/>
                <w:lang w:eastAsia="en-GB"/>
              </w:rPr>
              <w:t>Encourage Ethan to observe the activity for now and offer praise for his understanding and readiness to join when he feels comfortable.</w:t>
            </w:r>
          </w:p>
          <w:p w14:paraId="363D020D" w14:textId="1B687AF9" w:rsidR="00EC12B4" w:rsidRPr="00881673" w:rsidRDefault="00881673" w:rsidP="00334E0A">
            <w:pPr>
              <w:numPr>
                <w:ilvl w:val="0"/>
                <w:numId w:val="9"/>
              </w:numPr>
              <w:spacing w:before="100" w:beforeAutospacing="1" w:after="100" w:afterAutospacing="1" w:line="240" w:lineRule="auto"/>
              <w:rPr>
                <w:rStyle w:val="normaltextrun"/>
                <w:rFonts w:ascii="Times New Roman" w:eastAsia="Times New Roman" w:hAnsi="Times New Roman" w:cs="Times New Roman"/>
                <w:szCs w:val="24"/>
                <w:lang w:eastAsia="en-GB"/>
              </w:rPr>
            </w:pPr>
            <w:r w:rsidRPr="00881673">
              <w:rPr>
                <w:rFonts w:eastAsia="Times New Roman"/>
                <w:szCs w:val="24"/>
                <w:lang w:eastAsia="en-GB"/>
              </w:rPr>
              <w:t>Focus on the pupils who are actively participating to keep the energy high and use their progress as an example to motivate Ethan indirectly.</w:t>
            </w:r>
          </w:p>
        </w:tc>
      </w:tr>
    </w:tbl>
    <w:p w14:paraId="3FA9B9CE" w14:textId="77777777" w:rsidR="00EC12B4" w:rsidRDefault="00EC12B4" w:rsidP="00EC12B4">
      <w:pPr>
        <w:pStyle w:val="Subheading"/>
        <w:rPr>
          <w:rStyle w:val="normaltextrun"/>
        </w:rPr>
      </w:pPr>
    </w:p>
    <w:p w14:paraId="5A81C8A4" w14:textId="77777777" w:rsidR="00A339B5" w:rsidRDefault="00A339B5">
      <w:pPr>
        <w:spacing w:before="0" w:after="200"/>
        <w:jc w:val="both"/>
        <w:rPr>
          <w:rStyle w:val="IntenseEmphasis"/>
          <w:rFonts w:cs="Tahoma"/>
          <w:szCs w:val="24"/>
        </w:rPr>
      </w:pPr>
      <w:r>
        <w:rPr>
          <w:rStyle w:val="IntenseEmphasis"/>
          <w:b w:val="0"/>
          <w:bCs w:val="0"/>
        </w:rPr>
        <w:br w:type="page"/>
      </w:r>
    </w:p>
    <w:p w14:paraId="2FEF97FD" w14:textId="40D7AC03" w:rsidR="00881673" w:rsidRPr="0078095C" w:rsidRDefault="004A77EC" w:rsidP="00881673">
      <w:pPr>
        <w:pStyle w:val="Subheading3"/>
        <w:rPr>
          <w:rStyle w:val="IntenseEmphasis"/>
          <w:b/>
          <w:bCs/>
        </w:rPr>
      </w:pPr>
      <w:bookmarkStart w:id="18" w:name="APscenarioEND"/>
      <w:r>
        <w:rPr>
          <w:rStyle w:val="IntenseEmphasis"/>
          <w:b/>
          <w:bCs/>
        </w:rPr>
        <w:lastRenderedPageBreak/>
        <w:t>Alternative provision</w:t>
      </w:r>
      <w:r w:rsidR="00881673">
        <w:rPr>
          <w:rStyle w:val="IntenseEmphasis"/>
          <w:b/>
          <w:bCs/>
        </w:rPr>
        <w:t xml:space="preserve"> scenario</w:t>
      </w:r>
    </w:p>
    <w:tbl>
      <w:tblPr>
        <w:tblStyle w:val="Style3"/>
        <w:tblW w:w="0" w:type="auto"/>
        <w:tblLook w:val="04A0" w:firstRow="1" w:lastRow="0" w:firstColumn="1" w:lastColumn="0" w:noHBand="0" w:noVBand="1"/>
      </w:tblPr>
      <w:tblGrid>
        <w:gridCol w:w="8996"/>
      </w:tblGrid>
      <w:tr w:rsidR="00881673" w14:paraId="592FAB2F" w14:textId="77777777" w:rsidTr="00A339B5">
        <w:tc>
          <w:tcPr>
            <w:tcW w:w="8996" w:type="dxa"/>
          </w:tcPr>
          <w:bookmarkEnd w:id="18"/>
          <w:p w14:paraId="5A4BE9B3" w14:textId="30CC9E88" w:rsidR="003D4B72" w:rsidRDefault="003D4B72" w:rsidP="005B5282">
            <w:r w:rsidRPr="003D4B72">
              <w:t xml:space="preserve">Ms Dharma is teaching an art lesson in an alternative provision setting, where her </w:t>
            </w:r>
            <w:r>
              <w:t xml:space="preserve">Year 9 </w:t>
            </w:r>
            <w:r w:rsidRPr="003D4B72">
              <w:t>pupils often display challenging behaviours and struggle with focus and engagement. The lesson involves creating a mixed-media collage representing their personal goals or interests. While some pupils engage with the task, using magazine cut-outs and textured materials, Ethan becomes visibly frustrated, saying he "can’t think of anything to do" and begins to disengage. Ms Dharma wants to support Ethan while keeping the rest of the group motivated and focused on the task.</w:t>
            </w:r>
          </w:p>
          <w:p w14:paraId="31FA3662" w14:textId="283D7F5D" w:rsidR="00881673" w:rsidRDefault="00881673" w:rsidP="005B5282">
            <w:pPr>
              <w:rPr>
                <w:b/>
                <w:bCs/>
              </w:rPr>
            </w:pPr>
            <w:r w:rsidRPr="00B04ED1">
              <w:rPr>
                <w:b/>
                <w:bCs/>
              </w:rPr>
              <w:t xml:space="preserve">Reflect on the content of the elective self-study as you consider which approaches would be effective in helping </w:t>
            </w:r>
            <w:r w:rsidRPr="00F069EB">
              <w:rPr>
                <w:b/>
                <w:bCs/>
              </w:rPr>
              <w:t>Ms Dharma to secure success and sustain motivation for all her pupils, including Ethan?</w:t>
            </w:r>
          </w:p>
          <w:p w14:paraId="67051CB9" w14:textId="77777777" w:rsidR="00881673" w:rsidRPr="00467025" w:rsidRDefault="00881673" w:rsidP="005B5282">
            <w:pPr>
              <w:rPr>
                <w:b/>
                <w:bCs/>
              </w:rPr>
            </w:pPr>
            <w:r>
              <w:rPr>
                <w:b/>
                <w:bCs/>
              </w:rPr>
              <w:t>Here are some options that can support your reflection:</w:t>
            </w:r>
          </w:p>
          <w:p w14:paraId="29422497" w14:textId="473CC476" w:rsidR="00A339B5" w:rsidRPr="00A339B5" w:rsidRDefault="00A339B5" w:rsidP="00334E0A">
            <w:pPr>
              <w:numPr>
                <w:ilvl w:val="0"/>
                <w:numId w:val="10"/>
              </w:numPr>
              <w:spacing w:before="100" w:beforeAutospacing="1" w:after="100" w:afterAutospacing="1" w:line="240" w:lineRule="auto"/>
              <w:rPr>
                <w:rFonts w:eastAsia="Times New Roman"/>
                <w:szCs w:val="24"/>
                <w:lang w:eastAsia="en-GB"/>
              </w:rPr>
            </w:pPr>
            <w:r w:rsidRPr="00A339B5">
              <w:rPr>
                <w:rFonts w:eastAsia="Times New Roman"/>
                <w:szCs w:val="24"/>
                <w:lang w:eastAsia="en-GB"/>
              </w:rPr>
              <w:t>Provide Ethan with a structured template, such as an outline of a goal he’s mentioned in the past (e.g., a football or a favourite hobby), and encourage him to personalise it with materials he chooses.</w:t>
            </w:r>
          </w:p>
          <w:p w14:paraId="69827E82" w14:textId="4BF2DC97" w:rsidR="00A339B5" w:rsidRPr="00A339B5" w:rsidRDefault="00A339B5" w:rsidP="00334E0A">
            <w:pPr>
              <w:numPr>
                <w:ilvl w:val="0"/>
                <w:numId w:val="10"/>
              </w:numPr>
              <w:spacing w:before="100" w:beforeAutospacing="1" w:after="100" w:afterAutospacing="1" w:line="240" w:lineRule="auto"/>
              <w:rPr>
                <w:rFonts w:eastAsia="Times New Roman"/>
                <w:szCs w:val="24"/>
                <w:lang w:eastAsia="en-GB"/>
              </w:rPr>
            </w:pPr>
            <w:r w:rsidRPr="00A339B5">
              <w:rPr>
                <w:rFonts w:eastAsia="Times New Roman"/>
                <w:szCs w:val="24"/>
                <w:lang w:eastAsia="en-GB"/>
              </w:rPr>
              <w:t>Allow Ethan to take a break and observe the others working, reassuring him that he can join back in when he feels ready.</w:t>
            </w:r>
          </w:p>
          <w:p w14:paraId="56997BCF" w14:textId="11ED90D5" w:rsidR="00881673" w:rsidRPr="00881673" w:rsidRDefault="00A339B5" w:rsidP="00334E0A">
            <w:pPr>
              <w:numPr>
                <w:ilvl w:val="0"/>
                <w:numId w:val="10"/>
              </w:numPr>
              <w:spacing w:before="100" w:beforeAutospacing="1" w:after="100" w:afterAutospacing="1" w:line="240" w:lineRule="auto"/>
              <w:rPr>
                <w:rStyle w:val="normaltextrun"/>
                <w:rFonts w:ascii="Times New Roman" w:eastAsia="Times New Roman" w:hAnsi="Times New Roman" w:cs="Times New Roman"/>
                <w:szCs w:val="24"/>
                <w:lang w:eastAsia="en-GB"/>
              </w:rPr>
            </w:pPr>
            <w:r w:rsidRPr="00A339B5">
              <w:rPr>
                <w:rFonts w:eastAsia="Times New Roman"/>
                <w:szCs w:val="24"/>
                <w:lang w:eastAsia="en-GB"/>
              </w:rPr>
              <w:t>Focus on praising and highlighting the work of the more engaged pupils to model positive behaviour, hoping Ethan will be inspired to re-engage.</w:t>
            </w:r>
          </w:p>
        </w:tc>
      </w:tr>
    </w:tbl>
    <w:p w14:paraId="2A0A84B5" w14:textId="77777777" w:rsidR="00A339B5" w:rsidRDefault="00A339B5" w:rsidP="00A339B5">
      <w:pPr>
        <w:pStyle w:val="Subheading3"/>
        <w:rPr>
          <w:rStyle w:val="IntenseEmphasis"/>
          <w:b/>
          <w:bCs/>
        </w:rPr>
      </w:pPr>
    </w:p>
    <w:p w14:paraId="24BFE6A8" w14:textId="77777777" w:rsidR="00A339B5" w:rsidRDefault="00A339B5">
      <w:pPr>
        <w:spacing w:before="0" w:after="200"/>
        <w:jc w:val="both"/>
        <w:rPr>
          <w:rStyle w:val="IntenseEmphasis"/>
          <w:rFonts w:cs="Tahoma"/>
          <w:szCs w:val="24"/>
        </w:rPr>
      </w:pPr>
      <w:r>
        <w:rPr>
          <w:rStyle w:val="IntenseEmphasis"/>
          <w:b w:val="0"/>
          <w:bCs w:val="0"/>
        </w:rPr>
        <w:br w:type="page"/>
      </w:r>
    </w:p>
    <w:p w14:paraId="05FD95ED" w14:textId="2CEECBED" w:rsidR="00350B65" w:rsidRPr="0078095C" w:rsidRDefault="00193D57" w:rsidP="00350B65">
      <w:pPr>
        <w:pStyle w:val="Subheading3"/>
        <w:rPr>
          <w:rStyle w:val="IntenseEmphasis"/>
          <w:b/>
          <w:bCs/>
        </w:rPr>
      </w:pPr>
      <w:bookmarkStart w:id="19" w:name="SENDscenarioEND"/>
      <w:r>
        <w:rPr>
          <w:rStyle w:val="IntenseEmphasis"/>
          <w:b/>
          <w:bCs/>
        </w:rPr>
        <w:lastRenderedPageBreak/>
        <w:t>SEND setting</w:t>
      </w:r>
      <w:r w:rsidR="00350B65">
        <w:rPr>
          <w:rStyle w:val="IntenseEmphasis"/>
          <w:b/>
          <w:bCs/>
        </w:rPr>
        <w:t xml:space="preserve"> scenario</w:t>
      </w:r>
    </w:p>
    <w:tbl>
      <w:tblPr>
        <w:tblStyle w:val="Style3"/>
        <w:tblW w:w="0" w:type="auto"/>
        <w:tblLook w:val="04A0" w:firstRow="1" w:lastRow="0" w:firstColumn="1" w:lastColumn="0" w:noHBand="0" w:noVBand="1"/>
      </w:tblPr>
      <w:tblGrid>
        <w:gridCol w:w="8996"/>
      </w:tblGrid>
      <w:tr w:rsidR="00350B65" w14:paraId="331EE259" w14:textId="77777777" w:rsidTr="005B5282">
        <w:tc>
          <w:tcPr>
            <w:tcW w:w="9016" w:type="dxa"/>
          </w:tcPr>
          <w:bookmarkEnd w:id="19"/>
          <w:p w14:paraId="645B1BEB" w14:textId="67474C2C" w:rsidR="0093245A" w:rsidRDefault="0093245A" w:rsidP="005B5282">
            <w:r w:rsidRPr="0093245A">
              <w:t xml:space="preserve">Ms Dharma is leading a personalised story time session for her Year 2 pupils in a </w:t>
            </w:r>
            <w:r w:rsidR="00193D57">
              <w:t>SEND setting</w:t>
            </w:r>
            <w:r w:rsidRPr="0093245A">
              <w:t>. She has tailored the story to include each child’s name and their favourite sensory experiences, such as the sound of rain or the feeling of sand. During the session, most pupils are engaging actively, clapping their hands or mimicking the sounds described in the story. However, one pupil, Ethan, is watching quietly and seems unsure about how to participate. Ms Dharma wants to ensure all pupils feel motivated and included, while supporting Ethan in a way that matches his needs and preferences.</w:t>
            </w:r>
          </w:p>
          <w:p w14:paraId="3B72BF7D" w14:textId="37DE4072" w:rsidR="00350B65" w:rsidRDefault="00350B65" w:rsidP="005B5282">
            <w:pPr>
              <w:rPr>
                <w:b/>
                <w:bCs/>
              </w:rPr>
            </w:pPr>
            <w:r w:rsidRPr="00B04ED1">
              <w:rPr>
                <w:b/>
                <w:bCs/>
              </w:rPr>
              <w:t xml:space="preserve">Reflect on the content of the elective self-study as you consider which approaches would be effective in helping </w:t>
            </w:r>
            <w:r w:rsidRPr="00F069EB">
              <w:rPr>
                <w:b/>
                <w:bCs/>
              </w:rPr>
              <w:t>Ms Dharma to secure success and sustain motivation for all her pupils, including Ethan?</w:t>
            </w:r>
          </w:p>
          <w:p w14:paraId="3C28E093" w14:textId="77777777" w:rsidR="00350B65" w:rsidRPr="00467025" w:rsidRDefault="00350B65" w:rsidP="005B5282">
            <w:pPr>
              <w:rPr>
                <w:b/>
                <w:bCs/>
              </w:rPr>
            </w:pPr>
            <w:r>
              <w:rPr>
                <w:b/>
                <w:bCs/>
              </w:rPr>
              <w:t>Here are some options that can support your reflection:</w:t>
            </w:r>
          </w:p>
          <w:p w14:paraId="6E7DB907" w14:textId="3E810871" w:rsidR="00ED19CE" w:rsidRPr="00ED19CE" w:rsidRDefault="00ED19CE" w:rsidP="00334E0A">
            <w:pPr>
              <w:pStyle w:val="ListParagraph"/>
              <w:numPr>
                <w:ilvl w:val="0"/>
                <w:numId w:val="11"/>
              </w:numPr>
            </w:pPr>
            <w:r w:rsidRPr="00ED19CE">
              <w:t>Provide Ethan with a tactile prop, such as a soft piece of fabric representing the story’s rain scene, and gently encourage him to interact with it when it appears in the story.</w:t>
            </w:r>
          </w:p>
          <w:p w14:paraId="683039A7" w14:textId="5CFDC76C" w:rsidR="00ED19CE" w:rsidRPr="00ED19CE" w:rsidRDefault="00ED19CE" w:rsidP="00334E0A">
            <w:pPr>
              <w:pStyle w:val="ListParagraph"/>
              <w:numPr>
                <w:ilvl w:val="0"/>
                <w:numId w:val="11"/>
              </w:numPr>
            </w:pPr>
            <w:r w:rsidRPr="00ED19CE">
              <w:t>Focus on the pupils who are actively participating to maintain their engagement, ensuring the activity continues at a lively pace.</w:t>
            </w:r>
          </w:p>
          <w:p w14:paraId="0F7914C7" w14:textId="7FF53AD7" w:rsidR="00350B65" w:rsidRPr="00EA5C92" w:rsidRDefault="00ED19CE" w:rsidP="00334E0A">
            <w:pPr>
              <w:pStyle w:val="ListParagraph"/>
              <w:numPr>
                <w:ilvl w:val="0"/>
                <w:numId w:val="11"/>
              </w:numPr>
              <w:rPr>
                <w:rStyle w:val="normaltextrun"/>
              </w:rPr>
            </w:pPr>
            <w:r w:rsidRPr="00ED19CE">
              <w:t>Pause the session to reassure the group that listening and observing are also valuable ways to enjoy story time, giving Ethan space to feel comfortable.</w:t>
            </w:r>
          </w:p>
        </w:tc>
      </w:tr>
    </w:tbl>
    <w:p w14:paraId="15F6B324" w14:textId="77777777" w:rsidR="00CC42AD" w:rsidRPr="0081456A" w:rsidRDefault="00CC42AD" w:rsidP="00CC42AD">
      <w:pPr>
        <w:pStyle w:val="Subheading"/>
        <w:rPr>
          <w:rStyle w:val="normaltextrun"/>
        </w:rPr>
      </w:pPr>
    </w:p>
    <w:p w14:paraId="0A85FF5F" w14:textId="77777777" w:rsidR="00627223" w:rsidRPr="002C2077" w:rsidRDefault="00627223" w:rsidP="00627223">
      <w:pPr>
        <w:rPr>
          <w:b/>
          <w:bCs/>
        </w:rPr>
      </w:pPr>
    </w:p>
    <w:tbl>
      <w:tblPr>
        <w:tblStyle w:val="Style3"/>
        <w:tblW w:w="0" w:type="auto"/>
        <w:tblLook w:val="04A0" w:firstRow="1" w:lastRow="0" w:firstColumn="1" w:lastColumn="0" w:noHBand="0" w:noVBand="1"/>
      </w:tblPr>
      <w:tblGrid>
        <w:gridCol w:w="8996"/>
      </w:tblGrid>
      <w:tr w:rsidR="00627223" w14:paraId="553C8025" w14:textId="77777777" w:rsidTr="00511F64">
        <w:tc>
          <w:tcPr>
            <w:tcW w:w="9016" w:type="dxa"/>
          </w:tcPr>
          <w:p w14:paraId="51A29DED" w14:textId="77777777" w:rsidR="00627223" w:rsidRPr="002C2077" w:rsidRDefault="00627223" w:rsidP="005B5282">
            <w:r>
              <w:rPr>
                <w:b/>
                <w:bCs/>
              </w:rPr>
              <w:t>Refl</w:t>
            </w:r>
            <w:r w:rsidRPr="002C2077">
              <w:rPr>
                <w:b/>
                <w:bCs/>
              </w:rPr>
              <w:t>ecti</w:t>
            </w:r>
            <w:r>
              <w:rPr>
                <w:b/>
                <w:bCs/>
              </w:rPr>
              <w:t>ons</w:t>
            </w:r>
            <w:r w:rsidRPr="002C2077">
              <w:rPr>
                <w:b/>
                <w:bCs/>
              </w:rPr>
              <w:t>:</w:t>
            </w:r>
          </w:p>
          <w:p w14:paraId="669172B3" w14:textId="489EFFEF" w:rsidR="00627223" w:rsidRDefault="00627223" w:rsidP="005B5282">
            <w:r>
              <w:t>Now think about yo</w:t>
            </w:r>
            <w:r w:rsidRPr="002C2077">
              <w:t>ur own classroom</w:t>
            </w:r>
            <w:r>
              <w:t xml:space="preserve"> and how </w:t>
            </w:r>
            <w:r w:rsidRPr="002C2077">
              <w:t xml:space="preserve">you </w:t>
            </w:r>
            <w:r w:rsidR="00BB2A69">
              <w:t>motivate all pupils</w:t>
            </w:r>
            <w:r>
              <w:t>.</w:t>
            </w:r>
          </w:p>
          <w:p w14:paraId="74EA228D" w14:textId="76305EE7" w:rsidR="00627223" w:rsidRPr="00B56816" w:rsidRDefault="00627223" w:rsidP="005B5282">
            <w:r>
              <w:t>Consider how you’ve developed in your practice since your initial teacher training and how you can continue to develop in this area.</w:t>
            </w:r>
            <w:r w:rsidR="00CB45C6">
              <w:t xml:space="preserve"> </w:t>
            </w:r>
          </w:p>
        </w:tc>
      </w:tr>
    </w:tbl>
    <w:p w14:paraId="0D0CEE46" w14:textId="77777777" w:rsidR="00627223" w:rsidRDefault="00627223" w:rsidP="00627223"/>
    <w:p w14:paraId="0E10B8CB" w14:textId="77777777" w:rsidR="00D114A0" w:rsidRPr="00D114A0" w:rsidRDefault="00D114A0" w:rsidP="00D114A0">
      <w:pPr>
        <w:pStyle w:val="Subheading"/>
        <w:rPr>
          <w:rStyle w:val="normaltextrun"/>
          <w:color w:val="0070C0"/>
        </w:rPr>
      </w:pPr>
      <w:hyperlink w:anchor="Content" w:history="1">
        <w:r w:rsidRPr="00D114A0">
          <w:rPr>
            <w:rStyle w:val="Hyperlink"/>
          </w:rPr>
          <w:t>Click here to return to Content page</w:t>
        </w:r>
      </w:hyperlink>
    </w:p>
    <w:p w14:paraId="6F9300B4" w14:textId="37CE856C" w:rsidR="00852715" w:rsidRDefault="00852715" w:rsidP="003A36A6">
      <w:pPr>
        <w:rPr>
          <w:b/>
          <w:bCs/>
          <w:color w:val="004B62" w:themeColor="text1"/>
          <w:sz w:val="28"/>
          <w:szCs w:val="28"/>
          <w:lang w:val="en-US"/>
        </w:rPr>
      </w:pPr>
      <w:r>
        <w:rPr>
          <w:lang w:val="en-US"/>
        </w:rPr>
        <w:br w:type="page"/>
      </w:r>
    </w:p>
    <w:p w14:paraId="20B29E60" w14:textId="5B373256" w:rsidR="00E90898" w:rsidRDefault="00C759F0" w:rsidP="00C759F0">
      <w:pPr>
        <w:pStyle w:val="Heading"/>
        <w:rPr>
          <w:lang w:val="en-US"/>
        </w:rPr>
      </w:pPr>
      <w:bookmarkStart w:id="20" w:name="summary"/>
      <w:r>
        <w:rPr>
          <w:lang w:val="en-US"/>
        </w:rPr>
        <w:lastRenderedPageBreak/>
        <w:t>Summary</w:t>
      </w:r>
      <w:r w:rsidR="00537202">
        <w:rPr>
          <w:lang w:val="en-US"/>
        </w:rPr>
        <w:t xml:space="preserve"> </w:t>
      </w:r>
    </w:p>
    <w:bookmarkEnd w:id="20"/>
    <w:p w14:paraId="2F1A0F1D" w14:textId="77777777" w:rsidR="00640CE0" w:rsidRPr="006B3D28" w:rsidRDefault="00640CE0" w:rsidP="00640CE0">
      <w:pPr>
        <w:pStyle w:val="Subheading2"/>
        <w:rPr>
          <w:color w:val="auto"/>
          <w:lang w:val="en-US"/>
        </w:rPr>
      </w:pPr>
      <w:r w:rsidRPr="006B3D28">
        <w:rPr>
          <w:color w:val="auto"/>
          <w:lang w:val="en-US"/>
        </w:rPr>
        <w:t xml:space="preserve">Approximate time to complete: </w:t>
      </w:r>
      <w:r>
        <w:rPr>
          <w:color w:val="auto"/>
          <w:lang w:val="en-US"/>
        </w:rPr>
        <w:t>2</w:t>
      </w:r>
      <w:r w:rsidRPr="006B3D28">
        <w:rPr>
          <w:color w:val="auto"/>
          <w:lang w:val="en-US"/>
        </w:rPr>
        <w:t xml:space="preserve"> minutes</w:t>
      </w:r>
    </w:p>
    <w:p w14:paraId="632A752A" w14:textId="11986F91" w:rsidR="002854C6" w:rsidRPr="002854C6" w:rsidRDefault="00105BF1" w:rsidP="002854C6">
      <w:pPr>
        <w:spacing w:before="0" w:after="200"/>
      </w:pPr>
      <w:r>
        <w:t>P</w:t>
      </w:r>
      <w:r w:rsidR="002854C6" w:rsidRPr="002854C6">
        <w:t>upil motivation</w:t>
      </w:r>
      <w:r>
        <w:t xml:space="preserve"> can be enhanced</w:t>
      </w:r>
      <w:r w:rsidR="002854C6" w:rsidRPr="002854C6">
        <w:t xml:space="preserve"> through two key strategies: securing success and boosting buy-in. Motivated pupils are more likely to engage with their learning and achieve meaningful academic success. Intrinsic motivation, which is driven by personal values and feelings of achievement, plays a central role in fostering this engagement. Teachers can cultivate intrinsic motivation by designing tasks that are both challenging and achievable, offering a </w:t>
      </w:r>
      <w:r w:rsidR="002D41B4">
        <w:t>‘</w:t>
      </w:r>
      <w:r w:rsidR="002854C6" w:rsidRPr="002854C6">
        <w:t>desirable difficulty</w:t>
      </w:r>
      <w:r w:rsidR="002D41B4">
        <w:t>’</w:t>
      </w:r>
      <w:r w:rsidR="002854C6" w:rsidRPr="002854C6">
        <w:t xml:space="preserve"> that encourages effort without leading to frustration. Acknowledging and addressing the discomfort that often accompanies learning further sustains motivation, helping pupils see it as a natural part of the process.</w:t>
      </w:r>
    </w:p>
    <w:p w14:paraId="6EDDAB1D" w14:textId="16C0A623" w:rsidR="002854C6" w:rsidRPr="002854C6" w:rsidRDefault="002854C6" w:rsidP="002854C6">
      <w:pPr>
        <w:spacing w:before="0" w:after="200"/>
      </w:pPr>
      <w:r w:rsidRPr="002854C6">
        <w:t xml:space="preserve">Securing success involves creating opportunities for pupils to experience meaningful achievements, thereby building their confidence and motivation for future tasks. Teachers play a critical role in facilitating this process through clear communication, scaffolding tasks, and providing constructive feedback. Approaches such as modelling, explicit goal-setting, and reflection time allow pupils to assess their progress and feel supported in their learning. For pupils with </w:t>
      </w:r>
      <w:r w:rsidR="001016D9" w:rsidRPr="001016D9">
        <w:t>some kind of</w:t>
      </w:r>
      <w:r w:rsidR="001016D9" w:rsidRPr="00695860">
        <w:t xml:space="preserve"> </w:t>
      </w:r>
      <w:r w:rsidRPr="002854C6">
        <w:t>SEND, these strategies offer additional support, making tasks accessible and ensuring that all pupils can succeed.</w:t>
      </w:r>
    </w:p>
    <w:p w14:paraId="4AE2262F" w14:textId="77777777" w:rsidR="00E75084" w:rsidRDefault="002854C6" w:rsidP="002854C6">
      <w:pPr>
        <w:spacing w:before="0" w:after="200"/>
      </w:pPr>
      <w:r w:rsidRPr="002854C6">
        <w:t xml:space="preserve">Boosting buy-in is another essential strategy for fostering pupil motivation. This involves helping pupils understand the relevance of their learning and making connections between their efforts and future success. Personalising learning by aligning tasks with pupils’ interests and providing opportunities for autonomy can significantly enhance engagement. </w:t>
      </w:r>
      <w:r w:rsidR="000A43DF" w:rsidRPr="000A43DF">
        <w:t>Positive language, both verbal and written, plays a vital role in reinforcing pupils’ self-belief. It helps create a classroom culture that encourages perseverance and engagement.</w:t>
      </w:r>
      <w:r w:rsidR="000A43DF">
        <w:t xml:space="preserve"> </w:t>
      </w:r>
      <w:r w:rsidR="00E75084" w:rsidRPr="00E75084">
        <w:t>Offering pupils choices and linking goals to their future aspirations helps them feel more ownership over their learning. This sense of control can increase their motivation and strengthen their commitment to academic progress.</w:t>
      </w:r>
    </w:p>
    <w:p w14:paraId="5A2DD6E4" w14:textId="77777777" w:rsidR="00E86BFE" w:rsidRDefault="00E86BFE" w:rsidP="00D114A0">
      <w:pPr>
        <w:pStyle w:val="Subheading"/>
        <w:rPr>
          <w:rFonts w:asciiTheme="minorHAnsi" w:hAnsiTheme="minorHAnsi" w:cstheme="minorHAnsi"/>
          <w:b w:val="0"/>
          <w:bCs w:val="0"/>
          <w:color w:val="auto"/>
          <w:szCs w:val="22"/>
        </w:rPr>
      </w:pPr>
      <w:r w:rsidRPr="00E86BFE">
        <w:rPr>
          <w:rFonts w:asciiTheme="minorHAnsi" w:hAnsiTheme="minorHAnsi" w:cstheme="minorHAnsi"/>
          <w:b w:val="0"/>
          <w:bCs w:val="0"/>
          <w:color w:val="auto"/>
          <w:szCs w:val="22"/>
        </w:rPr>
        <w:t>Using these strategies in the classroom creates a learning environment where pupils feel valued, empowered, and motivated to succeed. When teachers focus on personalised learning and set clear, achievable goals, they build stronger connections with their pupils. This strengthens engagement and supports long-term academic success.</w:t>
      </w:r>
    </w:p>
    <w:p w14:paraId="0CA5481F" w14:textId="7B969061" w:rsidR="00D114A0" w:rsidRPr="00D114A0" w:rsidRDefault="00D114A0" w:rsidP="00D114A0">
      <w:pPr>
        <w:pStyle w:val="Subheading"/>
        <w:rPr>
          <w:rStyle w:val="normaltextrun"/>
          <w:color w:val="0070C0"/>
        </w:rPr>
      </w:pPr>
      <w:hyperlink w:anchor="Content" w:history="1">
        <w:r w:rsidRPr="00D114A0">
          <w:rPr>
            <w:rStyle w:val="Hyperlink"/>
          </w:rPr>
          <w:t>Click here to return to Content page</w:t>
        </w:r>
      </w:hyperlink>
    </w:p>
    <w:p w14:paraId="260960EE" w14:textId="2D34F1BC" w:rsidR="007D7D31" w:rsidRDefault="007D7D31">
      <w:pPr>
        <w:spacing w:before="0" w:after="200"/>
        <w:jc w:val="both"/>
        <w:rPr>
          <w:rFonts w:ascii="Tahoma" w:hAnsi="Tahoma" w:cs="Tahoma"/>
          <w:b/>
          <w:bCs/>
          <w:color w:val="004B62" w:themeColor="text1"/>
          <w:sz w:val="28"/>
          <w:szCs w:val="28"/>
          <w:lang w:val="en-US"/>
        </w:rPr>
      </w:pPr>
      <w:r>
        <w:rPr>
          <w:lang w:val="en-US"/>
        </w:rPr>
        <w:br w:type="page"/>
      </w:r>
    </w:p>
    <w:p w14:paraId="5EAD1988" w14:textId="0C1BEABF" w:rsidR="00C14529" w:rsidRDefault="00F91813" w:rsidP="00C14529">
      <w:pPr>
        <w:pStyle w:val="Heading"/>
        <w:rPr>
          <w:lang w:val="en-US"/>
        </w:rPr>
      </w:pPr>
      <w:bookmarkStart w:id="21" w:name="Nextsteps"/>
      <w:r w:rsidRPr="00F10014">
        <w:rPr>
          <w:lang w:val="en-US"/>
        </w:rPr>
        <w:lastRenderedPageBreak/>
        <w:t>Next steps</w:t>
      </w:r>
    </w:p>
    <w:p w14:paraId="722295F1" w14:textId="77777777" w:rsidR="00657F1C" w:rsidRPr="006B3D28" w:rsidRDefault="00657F1C" w:rsidP="00657F1C">
      <w:pPr>
        <w:pStyle w:val="Subheading2"/>
        <w:rPr>
          <w:color w:val="auto"/>
          <w:lang w:val="en-US"/>
        </w:rPr>
      </w:pPr>
      <w:r w:rsidRPr="006B3D28">
        <w:rPr>
          <w:color w:val="auto"/>
          <w:lang w:val="en-US"/>
        </w:rPr>
        <w:t xml:space="preserve">Approximate time to complete: </w:t>
      </w:r>
      <w:r>
        <w:rPr>
          <w:color w:val="auto"/>
          <w:lang w:val="en-US"/>
        </w:rPr>
        <w:t>3</w:t>
      </w:r>
      <w:r w:rsidRPr="006B3D28">
        <w:rPr>
          <w:color w:val="auto"/>
          <w:lang w:val="en-US"/>
        </w:rPr>
        <w:t xml:space="preserve"> minutes</w:t>
      </w:r>
    </w:p>
    <w:p w14:paraId="25E23546" w14:textId="77777777" w:rsidR="00657F1C" w:rsidRPr="00657F1C" w:rsidRDefault="00657F1C" w:rsidP="00657F1C">
      <w:pPr>
        <w:rPr>
          <w:lang w:val="en-US"/>
        </w:rPr>
      </w:pPr>
    </w:p>
    <w:tbl>
      <w:tblPr>
        <w:tblStyle w:val="Style4"/>
        <w:tblW w:w="0" w:type="auto"/>
        <w:tblLook w:val="04A0" w:firstRow="1" w:lastRow="0" w:firstColumn="1" w:lastColumn="0" w:noHBand="0" w:noVBand="1"/>
      </w:tblPr>
      <w:tblGrid>
        <w:gridCol w:w="8980"/>
      </w:tblGrid>
      <w:tr w:rsidR="00FC36C1" w14:paraId="07475293" w14:textId="77777777" w:rsidTr="00FC36C1">
        <w:tc>
          <w:tcPr>
            <w:tcW w:w="9016" w:type="dxa"/>
          </w:tcPr>
          <w:bookmarkEnd w:id="10"/>
          <w:bookmarkEnd w:id="21"/>
          <w:p w14:paraId="30DF72E4" w14:textId="7C21DD34" w:rsidR="00FC36C1" w:rsidRDefault="00FC36C1" w:rsidP="001D47C6">
            <w:pPr>
              <w:spacing w:line="276" w:lineRule="auto"/>
              <w:rPr>
                <w:lang w:val="en-US"/>
              </w:rPr>
            </w:pPr>
            <w:r w:rsidRPr="00FC36C1">
              <w:rPr>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20B73CA1" w14:textId="77777777" w:rsidR="00FC36C1" w:rsidRDefault="00FC36C1" w:rsidP="00285529">
      <w:pPr>
        <w:rPr>
          <w:lang w:val="en-US"/>
        </w:rPr>
      </w:pPr>
    </w:p>
    <w:p w14:paraId="7259481A" w14:textId="72E428E9" w:rsidR="00DB298B" w:rsidRPr="00830712" w:rsidRDefault="00DD4124" w:rsidP="00830712">
      <w:pPr>
        <w:pStyle w:val="Subheading"/>
      </w:pPr>
      <w:r w:rsidRPr="00EE7008">
        <w:rPr>
          <w:rStyle w:val="normaltextrun"/>
        </w:rPr>
        <w:t>Observing </w:t>
      </w:r>
      <w:r w:rsidRPr="00EE7008">
        <w:rPr>
          <w:rStyle w:val="eop"/>
        </w:rPr>
        <w:t> </w:t>
      </w:r>
    </w:p>
    <w:p w14:paraId="1320F61F" w14:textId="6E480097" w:rsid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If possible, work with your mentor to arrange an opportunity for you to observe a colleague teaching a lesson</w:t>
      </w:r>
      <w:r w:rsidR="007C0806">
        <w:rPr>
          <w:rFonts w:ascii="Tahoma" w:hAnsi="Tahoma" w:cs="Tahoma"/>
        </w:rPr>
        <w:t xml:space="preserve"> </w:t>
      </w:r>
      <w:r w:rsidRPr="00BB3EE5">
        <w:rPr>
          <w:rFonts w:ascii="Tahoma" w:hAnsi="Tahoma" w:cs="Tahoma"/>
        </w:rPr>
        <w:t xml:space="preserve">that demonstrates </w:t>
      </w:r>
      <w:r w:rsidR="005911BC" w:rsidRPr="005911BC">
        <w:rPr>
          <w:rFonts w:ascii="Tahoma" w:hAnsi="Tahoma" w:cs="Tahoma"/>
        </w:rPr>
        <w:t xml:space="preserve">strategies for </w:t>
      </w:r>
      <w:r w:rsidR="00C91FB7">
        <w:rPr>
          <w:rFonts w:ascii="Tahoma" w:hAnsi="Tahoma" w:cs="Tahoma"/>
        </w:rPr>
        <w:t>motivating pupils</w:t>
      </w:r>
      <w:r w:rsidRPr="00BB3EE5">
        <w:rPr>
          <w:rFonts w:ascii="Tahoma" w:hAnsi="Tahoma" w:cs="Tahoma"/>
        </w:rPr>
        <w:t>. You may need to meet with the colleague in advance to identify a suitable part of the lesson</w:t>
      </w:r>
      <w:r w:rsidR="00CD6EFB">
        <w:rPr>
          <w:rFonts w:ascii="Tahoma" w:hAnsi="Tahoma" w:cs="Tahoma"/>
        </w:rPr>
        <w:t>/</w:t>
      </w:r>
      <w:r w:rsidR="00377D71">
        <w:rPr>
          <w:rFonts w:ascii="Tahoma" w:hAnsi="Tahoma" w:cs="Tahoma"/>
        </w:rPr>
        <w:t>interaction</w:t>
      </w:r>
      <w:r w:rsidRPr="00BB3EE5">
        <w:rPr>
          <w:rFonts w:ascii="Tahoma" w:hAnsi="Tahoma" w:cs="Tahoma"/>
        </w:rPr>
        <w:t xml:space="preserve"> to observe for no more than 10 minutes.</w:t>
      </w:r>
    </w:p>
    <w:p w14:paraId="4B07CB2F" w14:textId="77777777" w:rsidR="00C510F6" w:rsidRPr="00BB3EE5" w:rsidRDefault="00C510F6" w:rsidP="00BB3EE5">
      <w:pPr>
        <w:pStyle w:val="paragraph"/>
        <w:spacing w:before="0" w:beforeAutospacing="0" w:after="0" w:afterAutospacing="0" w:line="276" w:lineRule="auto"/>
        <w:textAlignment w:val="baseline"/>
        <w:rPr>
          <w:rFonts w:ascii="Tahoma" w:hAnsi="Tahoma" w:cs="Tahoma"/>
        </w:rPr>
      </w:pPr>
    </w:p>
    <w:p w14:paraId="728EBB15" w14:textId="59A6D418" w:rsidR="00BB3EE5"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you observe your colleague, consider </w:t>
      </w:r>
      <w:r w:rsidR="00AF6917">
        <w:rPr>
          <w:rFonts w:ascii="Tahoma" w:hAnsi="Tahoma" w:cs="Tahoma"/>
        </w:rPr>
        <w:t xml:space="preserve">any of </w:t>
      </w:r>
      <w:r w:rsidRPr="00BB3EE5">
        <w:rPr>
          <w:rFonts w:ascii="Tahoma" w:hAnsi="Tahoma" w:cs="Tahoma"/>
        </w:rPr>
        <w:t>the following:</w:t>
      </w:r>
    </w:p>
    <w:p w14:paraId="39C7448C" w14:textId="00529EB2" w:rsidR="005911BC" w:rsidRPr="005911BC" w:rsidRDefault="005911BC" w:rsidP="00334E0A">
      <w:pPr>
        <w:pStyle w:val="paragraph"/>
        <w:numPr>
          <w:ilvl w:val="0"/>
          <w:numId w:val="5"/>
        </w:numPr>
        <w:spacing w:line="276" w:lineRule="auto"/>
        <w:textAlignment w:val="baseline"/>
        <w:rPr>
          <w:rFonts w:ascii="Tahoma" w:hAnsi="Tahoma" w:cs="Tahoma"/>
        </w:rPr>
      </w:pPr>
      <w:r w:rsidRPr="005911BC">
        <w:rPr>
          <w:rFonts w:ascii="Tahoma" w:hAnsi="Tahoma" w:cs="Tahoma"/>
        </w:rPr>
        <w:t>How does the teacher create an environment where pupils feel that their learning is relevant and connected to their goals?</w:t>
      </w:r>
    </w:p>
    <w:p w14:paraId="1CFFACCA" w14:textId="7C9ECB88" w:rsidR="00DD4124" w:rsidRDefault="005911BC" w:rsidP="00334E0A">
      <w:pPr>
        <w:pStyle w:val="paragraph"/>
        <w:numPr>
          <w:ilvl w:val="0"/>
          <w:numId w:val="5"/>
        </w:numPr>
        <w:spacing w:before="0" w:beforeAutospacing="0" w:after="0" w:afterAutospacing="0" w:line="276" w:lineRule="auto"/>
        <w:textAlignment w:val="baseline"/>
        <w:rPr>
          <w:rFonts w:ascii="Segoe UI" w:hAnsi="Segoe UI" w:cs="Segoe UI"/>
          <w:sz w:val="18"/>
          <w:szCs w:val="18"/>
        </w:rPr>
      </w:pPr>
      <w:r w:rsidRPr="005911BC">
        <w:rPr>
          <w:rFonts w:ascii="Tahoma" w:hAnsi="Tahoma" w:cs="Tahoma"/>
        </w:rPr>
        <w:t>What strategies does the teacher use to offer pupils choices or personalisation in their learning, and how do these approaches impact pupil engagement and motivation?</w:t>
      </w:r>
      <w:r w:rsidR="00DD4124">
        <w:rPr>
          <w:rStyle w:val="eop"/>
          <w:rFonts w:ascii="Tahoma" w:hAnsi="Tahoma" w:cs="Tahoma"/>
        </w:rPr>
        <w:t> </w:t>
      </w:r>
    </w:p>
    <w:p w14:paraId="17948DE3" w14:textId="61FF09EF" w:rsidR="00DD4124" w:rsidRDefault="00927E6B" w:rsidP="003444DD">
      <w:pPr>
        <w:pStyle w:val="Subheading"/>
        <w:rPr>
          <w:rStyle w:val="normaltextrun"/>
        </w:rPr>
      </w:pPr>
      <w:r w:rsidRPr="003444DD">
        <w:rPr>
          <w:rStyle w:val="normaltextrun"/>
        </w:rPr>
        <w:t>Action</w:t>
      </w:r>
      <w:r w:rsidR="007B7D49">
        <w:rPr>
          <w:rStyle w:val="normaltextrun"/>
        </w:rPr>
        <w:t>s</w:t>
      </w:r>
    </w:p>
    <w:p w14:paraId="466C7E21" w14:textId="77777777" w:rsidR="00875F9A" w:rsidRPr="00875F9A" w:rsidRDefault="00875F9A" w:rsidP="00875F9A">
      <w:pPr>
        <w:tabs>
          <w:tab w:val="left" w:pos="1240"/>
        </w:tabs>
      </w:pPr>
      <w:r w:rsidRPr="00875F9A">
        <w:t>Think of an upcoming lesson you are going to teach and consider one or more of the following actions:</w:t>
      </w:r>
    </w:p>
    <w:p w14:paraId="167EE4CE" w14:textId="77777777" w:rsidR="006F25CB" w:rsidRPr="00646D61" w:rsidRDefault="006F25CB" w:rsidP="006F25CB">
      <w:pPr>
        <w:pStyle w:val="ListParagraph"/>
        <w:numPr>
          <w:ilvl w:val="0"/>
          <w:numId w:val="6"/>
        </w:numPr>
        <w:tabs>
          <w:tab w:val="left" w:pos="1240"/>
        </w:tabs>
      </w:pPr>
      <w:r w:rsidRPr="00646D61">
        <w:t xml:space="preserve">Plan </w:t>
      </w:r>
      <w:r>
        <w:t>the strategies</w:t>
      </w:r>
      <w:r w:rsidRPr="00646D61">
        <w:t xml:space="preserve"> you </w:t>
      </w:r>
      <w:r>
        <w:t>will use to enable</w:t>
      </w:r>
      <w:r w:rsidRPr="00646D61">
        <w:t xml:space="preserve"> pupils to experience meaningful success</w:t>
      </w:r>
      <w:r>
        <w:t xml:space="preserve"> in a specific task or activity</w:t>
      </w:r>
      <w:r w:rsidRPr="00646D61">
        <w:t>, helping them feel confident in their ability to engage and learn.</w:t>
      </w:r>
      <w:r>
        <w:t xml:space="preserve"> This may include modelling, breaking instruction into smaller chunks or using scaffolds. </w:t>
      </w:r>
    </w:p>
    <w:p w14:paraId="1D1C75D3" w14:textId="77777777" w:rsidR="006F25CB" w:rsidRDefault="006F25CB" w:rsidP="006F25CB">
      <w:pPr>
        <w:pStyle w:val="ListParagraph"/>
        <w:numPr>
          <w:ilvl w:val="0"/>
          <w:numId w:val="6"/>
        </w:numPr>
        <w:tabs>
          <w:tab w:val="left" w:pos="1240"/>
        </w:tabs>
      </w:pPr>
      <w:r>
        <w:t xml:space="preserve">Design a collaborative task that </w:t>
      </w:r>
      <w:r w:rsidRPr="00034E06">
        <w:t>provide</w:t>
      </w:r>
      <w:r>
        <w:t>s</w:t>
      </w:r>
      <w:r w:rsidRPr="00034E06">
        <w:t xml:space="preserve"> opportunities for pupils to learn from one another, share ideas, and build social skills</w:t>
      </w:r>
      <w:r>
        <w:t xml:space="preserve">. </w:t>
      </w:r>
    </w:p>
    <w:p w14:paraId="67E0E1F6" w14:textId="545928ED" w:rsidR="006F25CB" w:rsidRDefault="006F25CB" w:rsidP="006F25CB">
      <w:pPr>
        <w:pStyle w:val="ListParagraph"/>
        <w:numPr>
          <w:ilvl w:val="0"/>
          <w:numId w:val="6"/>
        </w:numPr>
        <w:tabs>
          <w:tab w:val="left" w:pos="1240"/>
        </w:tabs>
      </w:pPr>
      <w:r>
        <w:t>Reflect on an upcoming series of lessons and consider how you can boos</w:t>
      </w:r>
      <w:r w:rsidRPr="00646D61">
        <w:t>t buy-in</w:t>
      </w:r>
      <w:r w:rsidR="00FE1112">
        <w:t xml:space="preserve"> by</w:t>
      </w:r>
      <w:r>
        <w:t xml:space="preserve"> tailoring material to align with pupils’ interests. This may include designing specific resources or scripting an explanation that draws on subject or themes that pupils enjoy. </w:t>
      </w:r>
    </w:p>
    <w:p w14:paraId="3949910E" w14:textId="77777777" w:rsidR="006F25CB" w:rsidRPr="00646D61" w:rsidRDefault="006F25CB" w:rsidP="006F25CB">
      <w:pPr>
        <w:pStyle w:val="ListParagraph"/>
        <w:numPr>
          <w:ilvl w:val="0"/>
          <w:numId w:val="6"/>
        </w:numPr>
        <w:tabs>
          <w:tab w:val="left" w:pos="1240"/>
        </w:tabs>
        <w:rPr>
          <w:rFonts w:ascii="Tahoma" w:eastAsia="Times New Roman" w:hAnsi="Tahoma" w:cs="Tahoma"/>
          <w:szCs w:val="24"/>
          <w:lang w:eastAsia="en-GB"/>
        </w:rPr>
      </w:pPr>
      <w:r>
        <w:lastRenderedPageBreak/>
        <w:t>Select an upcoming lesson or sequence of lessons</w:t>
      </w:r>
      <w:r w:rsidRPr="00646D61">
        <w:t xml:space="preserve"> </w:t>
      </w:r>
      <w:r>
        <w:t>and explore where</w:t>
      </w:r>
      <w:r w:rsidRPr="00646D61">
        <w:t xml:space="preserve"> you can highlight the relevance of the learning to pupils’ goals and aspirations, helping them see the connection between their efforts and future success.</w:t>
      </w:r>
    </w:p>
    <w:p w14:paraId="44440447" w14:textId="77777777" w:rsidR="00A11215" w:rsidRPr="00A11215" w:rsidRDefault="00A11215" w:rsidP="00A11215">
      <w:pPr>
        <w:tabs>
          <w:tab w:val="left" w:pos="1240"/>
        </w:tabs>
        <w:rPr>
          <w:rFonts w:ascii="Tahoma" w:eastAsia="Times New Roman" w:hAnsi="Tahoma" w:cs="Tahoma"/>
          <w:szCs w:val="24"/>
          <w:lang w:eastAsia="en-GB"/>
        </w:rPr>
      </w:pPr>
      <w:r>
        <w:t xml:space="preserve">Discuss how you will implement this with your mentor in your next weekly interactions, using the contents of this elective self-study to support your planning including identifying </w:t>
      </w:r>
      <w:r w:rsidRPr="00952C66">
        <w:t xml:space="preserve">the active ingredients for the action and how these will be enacted in the classroom.  </w:t>
      </w:r>
    </w:p>
    <w:p w14:paraId="313F8FA4" w14:textId="77777777" w:rsidR="00D114A0" w:rsidRPr="00D114A0" w:rsidRDefault="00D114A0" w:rsidP="00D114A0">
      <w:pPr>
        <w:pStyle w:val="Subheading"/>
        <w:rPr>
          <w:rStyle w:val="normaltextrun"/>
          <w:color w:val="0070C0"/>
        </w:rPr>
      </w:pPr>
      <w:hyperlink w:anchor="Content" w:history="1">
        <w:r w:rsidRPr="00D114A0">
          <w:rPr>
            <w:rStyle w:val="Hyperlink"/>
          </w:rPr>
          <w:t>Click here to return to Content page</w:t>
        </w:r>
      </w:hyperlink>
    </w:p>
    <w:p w14:paraId="6997BA20" w14:textId="1269F58C" w:rsidR="00E15ABB" w:rsidRDefault="00660D09" w:rsidP="008F3A47">
      <w:pPr>
        <w:pStyle w:val="Heading"/>
        <w:rPr>
          <w:rStyle w:val="eop"/>
        </w:rPr>
      </w:pPr>
      <w:r>
        <w:br w:type="page"/>
      </w:r>
      <w:bookmarkStart w:id="22" w:name="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p>
    <w:bookmarkEnd w:id="22"/>
    <w:p w14:paraId="7CCC48EB" w14:textId="77777777" w:rsidR="00E15ABB" w:rsidRDefault="00E15ABB" w:rsidP="00E15ABB">
      <w:pPr>
        <w:pStyle w:val="Subheading"/>
      </w:pPr>
      <w:r>
        <w:t xml:space="preserve">High Expectations </w:t>
      </w:r>
    </w:p>
    <w:p w14:paraId="075C9B88" w14:textId="7C97AE92" w:rsidR="00E15ABB" w:rsidRPr="009A0771" w:rsidRDefault="00E15ABB" w:rsidP="00E15ABB">
      <w:pPr>
        <w:rPr>
          <w:b/>
          <w:bCs/>
        </w:rPr>
      </w:pPr>
      <w:r w:rsidRPr="009A0771">
        <w:rPr>
          <w:b/>
          <w:bCs/>
        </w:rPr>
        <w:t>Learn how to…</w:t>
      </w:r>
    </w:p>
    <w:p w14:paraId="5E35D442" w14:textId="77777777" w:rsidR="00E15ABB" w:rsidRDefault="00E15ABB" w:rsidP="00E15ABB">
      <w:r>
        <w:t xml:space="preserve">Demonstrate consistently high behavioural expectations, by: </w:t>
      </w:r>
    </w:p>
    <w:p w14:paraId="6F032F52" w14:textId="65C7DD26" w:rsidR="004017B4" w:rsidRDefault="004017B4" w:rsidP="00602406">
      <w:r>
        <w:t xml:space="preserve">1h) </w:t>
      </w:r>
      <w:r w:rsidRPr="004017B4">
        <w:t>Acknowledging and praising pupil effort and emphasising progress being made</w:t>
      </w:r>
    </w:p>
    <w:p w14:paraId="2F07E2D2" w14:textId="25E8CCBD" w:rsidR="00F53597" w:rsidRDefault="00F53597" w:rsidP="008052E2">
      <w:pPr>
        <w:rPr>
          <w:rFonts w:ascii="Tahoma" w:hAnsi="Tahoma" w:cs="Tahoma"/>
          <w:b/>
          <w:bCs/>
          <w:color w:val="007559" w:themeColor="accent1"/>
          <w:szCs w:val="24"/>
        </w:rPr>
      </w:pPr>
      <w:r w:rsidRPr="00F53597">
        <w:rPr>
          <w:rFonts w:ascii="Tahoma" w:hAnsi="Tahoma" w:cs="Tahoma"/>
          <w:b/>
          <w:bCs/>
          <w:color w:val="007559" w:themeColor="accent1"/>
          <w:szCs w:val="24"/>
        </w:rPr>
        <w:t>Managing Behaviour</w:t>
      </w:r>
    </w:p>
    <w:p w14:paraId="5F589172" w14:textId="3D25EAD2" w:rsidR="00EF1D29" w:rsidRPr="00AE527B" w:rsidRDefault="00EF1D29" w:rsidP="008052E2">
      <w:pPr>
        <w:rPr>
          <w:b/>
          <w:bCs/>
        </w:rPr>
      </w:pPr>
      <w:r w:rsidRPr="00AE527B">
        <w:rPr>
          <w:b/>
          <w:bCs/>
        </w:rPr>
        <w:t xml:space="preserve">Learn </w:t>
      </w:r>
      <w:r w:rsidR="00F53597" w:rsidRPr="00AE527B">
        <w:rPr>
          <w:b/>
          <w:bCs/>
        </w:rPr>
        <w:t>that…</w:t>
      </w:r>
    </w:p>
    <w:p w14:paraId="1A047448" w14:textId="37C593D8" w:rsidR="003F618C" w:rsidRDefault="003F618C" w:rsidP="009D4092">
      <w:r>
        <w:t xml:space="preserve">7.4. </w:t>
      </w:r>
      <w:r w:rsidR="006903F0" w:rsidRPr="006903F0">
        <w:t xml:space="preserve">Teachers can influence pupils’ resilience and beliefs about their ability to succeed, by ensuring all pupils have the opportunity to experience meaningful success. </w:t>
      </w:r>
    </w:p>
    <w:p w14:paraId="1991067B" w14:textId="0310874F" w:rsidR="006903F0" w:rsidRDefault="003F618C" w:rsidP="009D4092">
      <w:r>
        <w:t>7.</w:t>
      </w:r>
      <w:r w:rsidR="006903F0" w:rsidRPr="006903F0">
        <w:t>6. Pupils are motivated by intrinsic factors (related to their identity and values) an</w:t>
      </w:r>
      <w:r>
        <w:t>d extrinsic factors (related to reward).</w:t>
      </w:r>
    </w:p>
    <w:p w14:paraId="2BF4DB26" w14:textId="24367618" w:rsidR="00551518" w:rsidRDefault="00551518" w:rsidP="009D4092">
      <w:r>
        <w:t xml:space="preserve">7.7. </w:t>
      </w:r>
      <w:r w:rsidRPr="00551518">
        <w:t>Pupils’ investment in learning is also driven by their prior experiences and perceptions of success and failure.</w:t>
      </w:r>
    </w:p>
    <w:p w14:paraId="33B41B51" w14:textId="77777777" w:rsidR="006903F0" w:rsidRDefault="006903F0" w:rsidP="009D4092"/>
    <w:p w14:paraId="5CDECCA6" w14:textId="6BB256AD" w:rsidR="009D4092" w:rsidRPr="009D4092" w:rsidRDefault="009D4092" w:rsidP="009D4092">
      <w:pPr>
        <w:rPr>
          <w:b/>
          <w:bCs/>
        </w:rPr>
      </w:pPr>
      <w:r w:rsidRPr="009D4092">
        <w:rPr>
          <w:b/>
          <w:bCs/>
        </w:rPr>
        <w:t>Learn how to…</w:t>
      </w:r>
    </w:p>
    <w:p w14:paraId="140482C4" w14:textId="6A9C8103" w:rsidR="009D4092" w:rsidRDefault="00845EA8" w:rsidP="009D4092">
      <w:r>
        <w:t>Motivate pupils, by</w:t>
      </w:r>
      <w:r w:rsidR="009D4092" w:rsidRPr="009D4092">
        <w:t xml:space="preserve">: </w:t>
      </w:r>
    </w:p>
    <w:p w14:paraId="182A80D5" w14:textId="7A35DC08" w:rsidR="00845EA8" w:rsidRDefault="00845EA8" w:rsidP="00602406">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7</w:t>
      </w:r>
      <w:r w:rsidRPr="00845EA8">
        <w:rPr>
          <w:rFonts w:asciiTheme="minorHAnsi" w:hAnsiTheme="minorHAnsi" w:cstheme="minorHAnsi"/>
          <w:b w:val="0"/>
          <w:bCs w:val="0"/>
          <w:color w:val="auto"/>
          <w:szCs w:val="22"/>
        </w:rPr>
        <w:t xml:space="preserve">n) Supporting pupils to master challenging content, which builds towards long-term goals. </w:t>
      </w:r>
    </w:p>
    <w:p w14:paraId="7556567A" w14:textId="4102B33F" w:rsidR="00845EA8" w:rsidRDefault="00B907AE" w:rsidP="00602406">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7</w:t>
      </w:r>
      <w:r w:rsidR="00845EA8" w:rsidRPr="00845EA8">
        <w:rPr>
          <w:rFonts w:asciiTheme="minorHAnsi" w:hAnsiTheme="minorHAnsi" w:cstheme="minorHAnsi"/>
          <w:b w:val="0"/>
          <w:bCs w:val="0"/>
          <w:color w:val="auto"/>
          <w:szCs w:val="22"/>
        </w:rPr>
        <w:t xml:space="preserve">o) Providing opportunities for pupils to articulate their long-term goals and helping them to see how these are related to their success in school. </w:t>
      </w:r>
    </w:p>
    <w:p w14:paraId="26A67753" w14:textId="77777777" w:rsidR="00C51EEB" w:rsidRDefault="00B907AE" w:rsidP="00602406">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7</w:t>
      </w:r>
      <w:r w:rsidR="00845EA8" w:rsidRPr="00845EA8">
        <w:rPr>
          <w:rFonts w:asciiTheme="minorHAnsi" w:hAnsiTheme="minorHAnsi" w:cstheme="minorHAnsi"/>
          <w:b w:val="0"/>
          <w:bCs w:val="0"/>
          <w:color w:val="auto"/>
          <w:szCs w:val="22"/>
        </w:rPr>
        <w:t>p) Helping pupils to journey from needing extrinsic motivation to being motivated to work intrinsically</w:t>
      </w:r>
      <w:r w:rsidR="00C51EEB">
        <w:rPr>
          <w:rFonts w:asciiTheme="minorHAnsi" w:hAnsiTheme="minorHAnsi" w:cstheme="minorHAnsi"/>
          <w:b w:val="0"/>
          <w:bCs w:val="0"/>
          <w:color w:val="auto"/>
          <w:szCs w:val="22"/>
        </w:rPr>
        <w:t>.</w:t>
      </w:r>
    </w:p>
    <w:p w14:paraId="38AD79A4" w14:textId="77777777" w:rsidR="00C51EEB" w:rsidRDefault="00C51EEB" w:rsidP="00C51EEB">
      <w:pPr>
        <w:pStyle w:val="Subheading"/>
        <w:rPr>
          <w:rFonts w:asciiTheme="minorHAnsi" w:hAnsiTheme="minorHAnsi" w:cstheme="minorHAnsi"/>
          <w:b w:val="0"/>
          <w:bCs w:val="0"/>
          <w:color w:val="auto"/>
          <w:szCs w:val="22"/>
        </w:rPr>
      </w:pPr>
    </w:p>
    <w:p w14:paraId="7220547A" w14:textId="77777777" w:rsidR="00C51EEB" w:rsidRPr="00D114A0" w:rsidRDefault="00C51EEB" w:rsidP="00C51EEB">
      <w:pPr>
        <w:pStyle w:val="Subheading"/>
        <w:rPr>
          <w:rStyle w:val="normaltextrun"/>
          <w:color w:val="0070C0"/>
        </w:rPr>
      </w:pPr>
      <w:hyperlink w:anchor="Content" w:history="1">
        <w:r w:rsidRPr="00D114A0">
          <w:rPr>
            <w:rStyle w:val="Hyperlink"/>
          </w:rPr>
          <w:t>Click here to return to Content page</w:t>
        </w:r>
      </w:hyperlink>
    </w:p>
    <w:p w14:paraId="60014F79" w14:textId="77777777" w:rsidR="00FC36C1" w:rsidRDefault="00FC36C1">
      <w:pPr>
        <w:spacing w:before="0" w:after="200"/>
        <w:jc w:val="both"/>
        <w:rPr>
          <w:rFonts w:ascii="Tahoma" w:hAnsi="Tahoma" w:cs="Tahoma"/>
          <w:b/>
          <w:bCs/>
          <w:color w:val="004B62" w:themeColor="text1"/>
          <w:sz w:val="28"/>
          <w:szCs w:val="28"/>
        </w:rPr>
      </w:pPr>
      <w:r>
        <w:br w:type="page"/>
      </w:r>
    </w:p>
    <w:p w14:paraId="25867809" w14:textId="58A8D507" w:rsidR="00FC36C1" w:rsidRDefault="00FC36C1" w:rsidP="00FC36C1">
      <w:pPr>
        <w:pStyle w:val="Heading"/>
      </w:pPr>
      <w:bookmarkStart w:id="23" w:name="AI"/>
      <w:r>
        <w:lastRenderedPageBreak/>
        <w:t>Use of artificial intelligence</w:t>
      </w:r>
    </w:p>
    <w:bookmarkEnd w:id="23"/>
    <w:p w14:paraId="260A8F74" w14:textId="77777777" w:rsidR="00326CD9" w:rsidRDefault="00326CD9" w:rsidP="00326CD9">
      <w:pPr>
        <w:spacing w:before="0" w:after="200"/>
      </w:pPr>
      <w:r>
        <w:t>T</w:t>
      </w:r>
      <w:r w:rsidRPr="000310EF">
        <w:t>his document includes content created using generative artificial intelligence</w:t>
      </w:r>
      <w:r>
        <w:t xml:space="preserve"> (gen AI)</w:t>
      </w:r>
      <w:r w:rsidRPr="000310EF">
        <w:t>.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7E2E229D" w14:textId="77777777" w:rsidR="00326CD9" w:rsidRPr="00B97175" w:rsidRDefault="00326CD9" w:rsidP="00326CD9">
      <w:pPr>
        <w:spacing w:before="0" w:after="200"/>
      </w:pPr>
      <w:r>
        <w:t xml:space="preserve">For further information regarding safe and ethical use of gen AI in education, see </w:t>
      </w:r>
      <w:hyperlink r:id="rId31" w:history="1">
        <w:r w:rsidRPr="0030541C">
          <w:rPr>
            <w:rStyle w:val="Hyperlink"/>
          </w:rPr>
          <w:t>https://www.gov.uk/government/collections/using-ai-in-education-settings-support-materials</w:t>
        </w:r>
      </w:hyperlink>
      <w:r>
        <w:t xml:space="preserve"> </w:t>
      </w:r>
    </w:p>
    <w:p w14:paraId="7B71506C" w14:textId="77777777" w:rsidR="00510932" w:rsidRDefault="00510932" w:rsidP="00FC36C1">
      <w:pPr>
        <w:spacing w:before="0" w:after="200"/>
        <w:jc w:val="both"/>
      </w:pPr>
    </w:p>
    <w:p w14:paraId="45274821" w14:textId="77777777" w:rsidR="00510932" w:rsidRPr="00D114A0" w:rsidRDefault="00510932" w:rsidP="00510932">
      <w:pPr>
        <w:pStyle w:val="Subheading"/>
        <w:rPr>
          <w:rStyle w:val="normaltextrun"/>
          <w:color w:val="0070C0"/>
        </w:rPr>
      </w:pPr>
      <w:hyperlink w:anchor="Content" w:history="1">
        <w:r w:rsidRPr="00D114A0">
          <w:rPr>
            <w:rStyle w:val="Hyperlink"/>
          </w:rPr>
          <w:t>Click here to return to Content page</w:t>
        </w:r>
      </w:hyperlink>
    </w:p>
    <w:p w14:paraId="4B7436D5" w14:textId="77E3DBB9" w:rsidR="00FC36C1" w:rsidRDefault="00FC36C1" w:rsidP="00FC36C1">
      <w:pPr>
        <w:spacing w:before="0" w:after="200"/>
        <w:jc w:val="both"/>
        <w:rPr>
          <w:rFonts w:ascii="Tahoma" w:hAnsi="Tahoma" w:cs="Tahoma"/>
          <w:b/>
          <w:bCs/>
          <w:color w:val="004B62" w:themeColor="text1"/>
          <w:sz w:val="28"/>
          <w:szCs w:val="28"/>
        </w:rPr>
      </w:pPr>
      <w:r>
        <w:br w:type="page"/>
      </w:r>
    </w:p>
    <w:p w14:paraId="679B168F" w14:textId="77777777" w:rsidR="004123C1" w:rsidRPr="00350F60" w:rsidRDefault="004123C1" w:rsidP="004123C1">
      <w:pPr>
        <w:pStyle w:val="Heading"/>
      </w:pPr>
      <w:bookmarkStart w:id="24" w:name="references"/>
      <w:r w:rsidRPr="00350F60">
        <w:lastRenderedPageBreak/>
        <w:t>References</w:t>
      </w:r>
    </w:p>
    <w:bookmarkEnd w:id="24"/>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3DE3FB5F" w14:textId="77777777" w:rsidR="006926D2" w:rsidRDefault="006926D2" w:rsidP="006926D2">
      <w:pPr>
        <w:pStyle w:val="ListParagraph"/>
        <w:numPr>
          <w:ilvl w:val="0"/>
          <w:numId w:val="4"/>
        </w:numPr>
      </w:pPr>
      <w:proofErr w:type="spellStart"/>
      <w:r w:rsidRPr="002A7C07">
        <w:t>Boekaerts</w:t>
      </w:r>
      <w:proofErr w:type="spellEnd"/>
      <w:r w:rsidRPr="002A7C07">
        <w:t xml:space="preserve">, M. (2010). The Crucial Role of Motivation and Emotion in Classroom Learning. In </w:t>
      </w:r>
      <w:r w:rsidRPr="00DB62FA">
        <w:rPr>
          <w:i/>
          <w:iCs/>
        </w:rPr>
        <w:t>The Nature of Learning: Using Research to Inspire Practice</w:t>
      </w:r>
      <w:r w:rsidRPr="002A7C07">
        <w:t xml:space="preserve">. OECD. Available at: </w:t>
      </w:r>
      <w:hyperlink r:id="rId32" w:anchor="page93" w:tgtFrame="_blank" w:history="1">
        <w:r w:rsidRPr="002A7C07">
          <w:rPr>
            <w:rStyle w:val="Hyperlink"/>
          </w:rPr>
          <w:t>https://read.oecd-ilibrary.org/education/the-nature-of-learning_9789264086487-en#page93</w:t>
        </w:r>
      </w:hyperlink>
      <w:r w:rsidRPr="002A7C07">
        <w:t xml:space="preserve"> </w:t>
      </w:r>
      <w:r w:rsidRPr="00DB62FA">
        <w:rPr>
          <w:lang w:val="en-US"/>
        </w:rPr>
        <w:t>[Accessed 2 December 2024]</w:t>
      </w:r>
      <w:r>
        <w:rPr>
          <w:lang w:val="en-US"/>
        </w:rPr>
        <w:t>.</w:t>
      </w:r>
      <w:r w:rsidRPr="002A7C07">
        <w:t> </w:t>
      </w:r>
    </w:p>
    <w:p w14:paraId="383B4DB7" w14:textId="6BD6ECB1" w:rsidR="00F91813" w:rsidRDefault="00C3721A" w:rsidP="00334E0A">
      <w:pPr>
        <w:pStyle w:val="ListParagraph"/>
        <w:numPr>
          <w:ilvl w:val="0"/>
          <w:numId w:val="4"/>
        </w:numPr>
        <w:spacing w:before="0" w:after="200"/>
        <w:jc w:val="both"/>
        <w:rPr>
          <w:rFonts w:ascii="Tahoma" w:hAnsi="Tahoma" w:cs="Tahoma"/>
        </w:rPr>
      </w:pPr>
      <w:r w:rsidRPr="00C3721A">
        <w:rPr>
          <w:rFonts w:ascii="Tahoma" w:hAnsi="Tahoma" w:cs="Tahoma"/>
          <w:lang w:val="en-US"/>
        </w:rPr>
        <w:t xml:space="preserve">Bjork, E. L., &amp; Bjork, R. A. (2011). Making things hard on yourself, but in a good way: Creating desirable difficulties to enhance learning. In M. A. </w:t>
      </w:r>
      <w:proofErr w:type="spellStart"/>
      <w:r w:rsidRPr="00C3721A">
        <w:rPr>
          <w:rFonts w:ascii="Tahoma" w:hAnsi="Tahoma" w:cs="Tahoma"/>
          <w:lang w:val="en-US"/>
        </w:rPr>
        <w:t>Gernsbacher</w:t>
      </w:r>
      <w:proofErr w:type="spellEnd"/>
      <w:r w:rsidRPr="00C3721A">
        <w:rPr>
          <w:rFonts w:ascii="Tahoma" w:hAnsi="Tahoma" w:cs="Tahoma"/>
          <w:lang w:val="en-US"/>
        </w:rPr>
        <w:t>, R. W. Pew, L. M. Hough, &amp; J. R. Pomerantz (Eds.), Psychology and the real world: Essays illustrating fundamental contributions to society (pp. 56–64). Worth Publishers.</w:t>
      </w:r>
      <w:r w:rsidRPr="00C3721A">
        <w:rPr>
          <w:rFonts w:ascii="Tahoma" w:hAnsi="Tahoma" w:cs="Tahoma"/>
        </w:rPr>
        <w:t>  </w:t>
      </w:r>
    </w:p>
    <w:p w14:paraId="28610943" w14:textId="35AA0D2F" w:rsidR="008E09CB" w:rsidRDefault="008E09CB" w:rsidP="00334E0A">
      <w:pPr>
        <w:pStyle w:val="ListParagraph"/>
        <w:numPr>
          <w:ilvl w:val="0"/>
          <w:numId w:val="4"/>
        </w:numPr>
        <w:spacing w:before="0" w:after="200"/>
        <w:jc w:val="both"/>
        <w:rPr>
          <w:rFonts w:ascii="Tahoma" w:hAnsi="Tahoma" w:cs="Tahoma"/>
        </w:rPr>
      </w:pPr>
      <w:r w:rsidRPr="008E09CB">
        <w:rPr>
          <w:rFonts w:ascii="Tahoma" w:hAnsi="Tahoma" w:cs="Tahoma"/>
        </w:rPr>
        <w:t xml:space="preserve">Lazowski, R. A., &amp; </w:t>
      </w:r>
      <w:proofErr w:type="spellStart"/>
      <w:r w:rsidRPr="008E09CB">
        <w:rPr>
          <w:rFonts w:ascii="Tahoma" w:hAnsi="Tahoma" w:cs="Tahoma"/>
        </w:rPr>
        <w:t>Hulleman</w:t>
      </w:r>
      <w:proofErr w:type="spellEnd"/>
      <w:r w:rsidRPr="008E09CB">
        <w:rPr>
          <w:rFonts w:ascii="Tahoma" w:hAnsi="Tahoma" w:cs="Tahoma"/>
        </w:rPr>
        <w:t xml:space="preserve">, C. S. (2016) Motivation Interventions in Education: A Meta-Analytic Review. Review of Educational Research, 86(2), 602–640. Available at: </w:t>
      </w:r>
      <w:hyperlink r:id="rId33" w:tgtFrame="_blank" w:history="1">
        <w:r w:rsidRPr="008E09CB">
          <w:rPr>
            <w:rStyle w:val="Hyperlink"/>
            <w:rFonts w:ascii="Tahoma" w:hAnsi="Tahoma" w:cs="Tahoma"/>
          </w:rPr>
          <w:t>https://doi.org/10.3102/0034654315617832</w:t>
        </w:r>
      </w:hyperlink>
      <w:r w:rsidRPr="008E09CB">
        <w:rPr>
          <w:rFonts w:ascii="Tahoma" w:hAnsi="Tahoma" w:cs="Tahoma"/>
        </w:rPr>
        <w:t>. </w:t>
      </w:r>
    </w:p>
    <w:p w14:paraId="0D64B05E" w14:textId="1D9D6CF2" w:rsidR="00B85F6C" w:rsidRDefault="00DE20BA" w:rsidP="00334E0A">
      <w:pPr>
        <w:pStyle w:val="ListParagraph"/>
        <w:numPr>
          <w:ilvl w:val="0"/>
          <w:numId w:val="4"/>
        </w:numPr>
        <w:spacing w:before="0" w:after="200"/>
        <w:jc w:val="both"/>
        <w:rPr>
          <w:rFonts w:ascii="Tahoma" w:hAnsi="Tahoma" w:cs="Tahoma"/>
        </w:rPr>
      </w:pPr>
      <w:r>
        <w:rPr>
          <w:rFonts w:ascii="Tahoma" w:hAnsi="Tahoma" w:cs="Tahoma"/>
        </w:rPr>
        <w:t>Mccrea</w:t>
      </w:r>
      <w:r w:rsidR="00B85F6C" w:rsidRPr="00B85F6C">
        <w:rPr>
          <w:rFonts w:ascii="Tahoma" w:hAnsi="Tahoma" w:cs="Tahoma"/>
        </w:rPr>
        <w:t>, P., (2020). Motivated Teaching, Brighton. Self-published.  </w:t>
      </w:r>
    </w:p>
    <w:p w14:paraId="426EB491" w14:textId="5EE82C52" w:rsidR="005E55DE" w:rsidRDefault="005E55DE" w:rsidP="00334E0A">
      <w:pPr>
        <w:pStyle w:val="ListParagraph"/>
        <w:numPr>
          <w:ilvl w:val="0"/>
          <w:numId w:val="4"/>
        </w:numPr>
        <w:spacing w:before="0" w:after="200"/>
        <w:jc w:val="both"/>
        <w:rPr>
          <w:rFonts w:ascii="Tahoma" w:hAnsi="Tahoma" w:cs="Tahoma"/>
        </w:rPr>
      </w:pPr>
      <w:r w:rsidRPr="005E55DE">
        <w:rPr>
          <w:rFonts w:ascii="Tahoma" w:hAnsi="Tahoma" w:cs="Tahoma"/>
          <w:lang w:val="en-US"/>
        </w:rPr>
        <w:t xml:space="preserve">Ryan, R. and Deci, E. (2013). Toward a Social Psychology of Assimilation: Self Determination Theory in Cognitive Development and Education. In: B. Sokol, F. </w:t>
      </w:r>
      <w:proofErr w:type="spellStart"/>
      <w:r w:rsidRPr="005E55DE">
        <w:rPr>
          <w:rFonts w:ascii="Tahoma" w:hAnsi="Tahoma" w:cs="Tahoma"/>
          <w:lang w:val="en-US"/>
        </w:rPr>
        <w:t>Grouzet</w:t>
      </w:r>
      <w:proofErr w:type="spellEnd"/>
      <w:r w:rsidRPr="005E55DE">
        <w:rPr>
          <w:rFonts w:ascii="Tahoma" w:hAnsi="Tahoma" w:cs="Tahoma"/>
          <w:lang w:val="en-US"/>
        </w:rPr>
        <w:t xml:space="preserve"> and U. </w:t>
      </w:r>
      <w:r w:rsidRPr="005E55DE">
        <w:rPr>
          <w:rFonts w:ascii="Tahoma" w:hAnsi="Tahoma" w:cs="Tahoma"/>
          <w:lang w:val="de-DE"/>
        </w:rPr>
        <w:t xml:space="preserve">Müller, </w:t>
      </w:r>
      <w:r w:rsidRPr="005E55DE">
        <w:rPr>
          <w:rFonts w:ascii="Tahoma" w:hAnsi="Tahoma" w:cs="Tahoma"/>
          <w:lang w:val="en-US"/>
        </w:rPr>
        <w:t xml:space="preserve">eds., </w:t>
      </w:r>
      <w:proofErr w:type="spellStart"/>
      <w:r w:rsidRPr="00AD3E60">
        <w:rPr>
          <w:rFonts w:ascii="Tahoma" w:hAnsi="Tahoma" w:cs="Tahoma"/>
          <w:iCs/>
          <w:lang w:val="en-US"/>
        </w:rPr>
        <w:t>Self Regulation</w:t>
      </w:r>
      <w:proofErr w:type="spellEnd"/>
      <w:r w:rsidRPr="00AD3E60">
        <w:rPr>
          <w:rFonts w:ascii="Tahoma" w:hAnsi="Tahoma" w:cs="Tahoma"/>
          <w:iCs/>
          <w:lang w:val="en-US"/>
        </w:rPr>
        <w:t xml:space="preserve"> and Autonomy: Social and Developmental Dimensions of Human Conduct,</w:t>
      </w:r>
      <w:r w:rsidRPr="005E55DE">
        <w:rPr>
          <w:rFonts w:ascii="Tahoma" w:hAnsi="Tahoma" w:cs="Tahoma"/>
          <w:lang w:val="en-US"/>
        </w:rPr>
        <w:t xml:space="preserve"> 1st ed. Cambridge, MA: Cambridge University Press.</w:t>
      </w:r>
      <w:r w:rsidRPr="005E55DE">
        <w:rPr>
          <w:rFonts w:ascii="Tahoma" w:hAnsi="Tahoma" w:cs="Tahoma"/>
        </w:rPr>
        <w:t> </w:t>
      </w:r>
    </w:p>
    <w:p w14:paraId="1A7179FA" w14:textId="77777777" w:rsidR="00C51EEB" w:rsidRDefault="00C51EEB" w:rsidP="00C51EEB">
      <w:pPr>
        <w:spacing w:before="0" w:after="200"/>
        <w:jc w:val="both"/>
        <w:rPr>
          <w:rFonts w:ascii="Tahoma" w:hAnsi="Tahoma" w:cs="Tahoma"/>
        </w:rPr>
      </w:pPr>
    </w:p>
    <w:p w14:paraId="7348B5EE" w14:textId="77777777" w:rsidR="00C51EEB" w:rsidRPr="00D114A0" w:rsidRDefault="00C51EEB" w:rsidP="00C51EEB">
      <w:pPr>
        <w:pStyle w:val="Subheading"/>
        <w:rPr>
          <w:rStyle w:val="normaltextrun"/>
          <w:color w:val="0070C0"/>
        </w:rPr>
      </w:pPr>
      <w:hyperlink w:anchor="Content" w:history="1">
        <w:r w:rsidRPr="00D114A0">
          <w:rPr>
            <w:rStyle w:val="Hyperlink"/>
          </w:rPr>
          <w:t>Click here to return to Content page</w:t>
        </w:r>
      </w:hyperlink>
    </w:p>
    <w:p w14:paraId="767B4D13" w14:textId="77777777" w:rsidR="00C51EEB" w:rsidRPr="00C51EEB" w:rsidRDefault="00C51EEB" w:rsidP="00C51EEB">
      <w:pPr>
        <w:spacing w:before="0" w:after="200"/>
        <w:jc w:val="both"/>
        <w:rPr>
          <w:rFonts w:ascii="Tahoma" w:hAnsi="Tahoma" w:cs="Tahoma"/>
        </w:rPr>
      </w:pPr>
    </w:p>
    <w:sectPr w:rsidR="00C51EEB" w:rsidRPr="00C51EEB"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A3C6" w14:textId="77777777" w:rsidR="00B24E2B" w:rsidRDefault="00B24E2B" w:rsidP="00403260">
      <w:pPr>
        <w:spacing w:after="0" w:line="240" w:lineRule="auto"/>
      </w:pPr>
      <w:r>
        <w:separator/>
      </w:r>
    </w:p>
  </w:endnote>
  <w:endnote w:type="continuationSeparator" w:id="0">
    <w:p w14:paraId="3C9ABF49" w14:textId="77777777" w:rsidR="00B24E2B" w:rsidRDefault="00B24E2B" w:rsidP="00403260">
      <w:pPr>
        <w:spacing w:after="0" w:line="240" w:lineRule="auto"/>
      </w:pPr>
      <w:r>
        <w:continuationSeparator/>
      </w:r>
    </w:p>
  </w:endnote>
  <w:endnote w:type="continuationNotice" w:id="1">
    <w:p w14:paraId="50F5EBD1" w14:textId="77777777" w:rsidR="00B24E2B" w:rsidRDefault="00B2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C629" w14:textId="77777777" w:rsidR="00B24E2B" w:rsidRDefault="00B24E2B" w:rsidP="00403260">
      <w:pPr>
        <w:spacing w:after="0" w:line="240" w:lineRule="auto"/>
      </w:pPr>
      <w:r>
        <w:separator/>
      </w:r>
    </w:p>
  </w:footnote>
  <w:footnote w:type="continuationSeparator" w:id="0">
    <w:p w14:paraId="1364CB8F" w14:textId="77777777" w:rsidR="00B24E2B" w:rsidRDefault="00B24E2B" w:rsidP="00403260">
      <w:pPr>
        <w:spacing w:after="0" w:line="240" w:lineRule="auto"/>
      </w:pPr>
      <w:r>
        <w:continuationSeparator/>
      </w:r>
    </w:p>
  </w:footnote>
  <w:footnote w:type="continuationNotice" w:id="1">
    <w:p w14:paraId="23DB1FB3" w14:textId="77777777" w:rsidR="00B24E2B" w:rsidRDefault="00B2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3AA9BE7E"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246C09">
          <w:t>ECT Programme Y1 Elective self-study 5:  Motivating pupils</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C76F2"/>
    <w:multiLevelType w:val="hybridMultilevel"/>
    <w:tmpl w:val="7A70850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56302"/>
    <w:multiLevelType w:val="hybridMultilevel"/>
    <w:tmpl w:val="7A70850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5C2445"/>
    <w:multiLevelType w:val="hybridMultilevel"/>
    <w:tmpl w:val="7A70850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7806E4"/>
    <w:multiLevelType w:val="hybridMultilevel"/>
    <w:tmpl w:val="F544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404B3"/>
    <w:multiLevelType w:val="hybridMultilevel"/>
    <w:tmpl w:val="3548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E72EF"/>
    <w:multiLevelType w:val="hybridMultilevel"/>
    <w:tmpl w:val="FEE0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01501"/>
    <w:multiLevelType w:val="hybridMultilevel"/>
    <w:tmpl w:val="F534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13F43"/>
    <w:multiLevelType w:val="hybridMultilevel"/>
    <w:tmpl w:val="7A70850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B258E8"/>
    <w:multiLevelType w:val="hybridMultilevel"/>
    <w:tmpl w:val="FF54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6DD544C"/>
    <w:multiLevelType w:val="hybridMultilevel"/>
    <w:tmpl w:val="56F0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4665E"/>
    <w:multiLevelType w:val="hybridMultilevel"/>
    <w:tmpl w:val="7A70850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1334646">
    <w:abstractNumId w:val="12"/>
  </w:num>
  <w:num w:numId="2" w16cid:durableId="2084795193">
    <w:abstractNumId w:val="0"/>
  </w:num>
  <w:num w:numId="3" w16cid:durableId="515461727">
    <w:abstractNumId w:val="6"/>
  </w:num>
  <w:num w:numId="4" w16cid:durableId="532577083">
    <w:abstractNumId w:val="8"/>
  </w:num>
  <w:num w:numId="5" w16cid:durableId="2088573238">
    <w:abstractNumId w:val="7"/>
  </w:num>
  <w:num w:numId="6" w16cid:durableId="215093607">
    <w:abstractNumId w:val="5"/>
  </w:num>
  <w:num w:numId="7" w16cid:durableId="1606771783">
    <w:abstractNumId w:val="14"/>
  </w:num>
  <w:num w:numId="8" w16cid:durableId="1066955556">
    <w:abstractNumId w:val="10"/>
  </w:num>
  <w:num w:numId="9" w16cid:durableId="402916485">
    <w:abstractNumId w:val="4"/>
  </w:num>
  <w:num w:numId="10" w16cid:durableId="2054844103">
    <w:abstractNumId w:val="1"/>
  </w:num>
  <w:num w:numId="11" w16cid:durableId="2133207704">
    <w:abstractNumId w:val="3"/>
  </w:num>
  <w:num w:numId="12" w16cid:durableId="549074916">
    <w:abstractNumId w:val="9"/>
  </w:num>
  <w:num w:numId="13" w16cid:durableId="1762138556">
    <w:abstractNumId w:val="13"/>
  </w:num>
  <w:num w:numId="14" w16cid:durableId="811140687">
    <w:abstractNumId w:val="2"/>
  </w:num>
  <w:num w:numId="15" w16cid:durableId="12046155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A25"/>
    <w:rsid w:val="0000248F"/>
    <w:rsid w:val="000028C8"/>
    <w:rsid w:val="00002941"/>
    <w:rsid w:val="00002CFF"/>
    <w:rsid w:val="000039EB"/>
    <w:rsid w:val="00003DC4"/>
    <w:rsid w:val="00005769"/>
    <w:rsid w:val="00005A72"/>
    <w:rsid w:val="00005D00"/>
    <w:rsid w:val="0000600D"/>
    <w:rsid w:val="00006348"/>
    <w:rsid w:val="00006741"/>
    <w:rsid w:val="00006DD7"/>
    <w:rsid w:val="00007440"/>
    <w:rsid w:val="000101D9"/>
    <w:rsid w:val="00010215"/>
    <w:rsid w:val="00011A64"/>
    <w:rsid w:val="00011BCF"/>
    <w:rsid w:val="00011BE9"/>
    <w:rsid w:val="00012283"/>
    <w:rsid w:val="00012AD4"/>
    <w:rsid w:val="000131D1"/>
    <w:rsid w:val="000133E7"/>
    <w:rsid w:val="0001363C"/>
    <w:rsid w:val="0001391B"/>
    <w:rsid w:val="00013A5C"/>
    <w:rsid w:val="00014058"/>
    <w:rsid w:val="00014139"/>
    <w:rsid w:val="0001442D"/>
    <w:rsid w:val="000148AD"/>
    <w:rsid w:val="00014B69"/>
    <w:rsid w:val="00014CDE"/>
    <w:rsid w:val="00014DC1"/>
    <w:rsid w:val="0001592A"/>
    <w:rsid w:val="00015D1B"/>
    <w:rsid w:val="000168A6"/>
    <w:rsid w:val="00017061"/>
    <w:rsid w:val="00017947"/>
    <w:rsid w:val="00017B1D"/>
    <w:rsid w:val="00017B9B"/>
    <w:rsid w:val="00017C13"/>
    <w:rsid w:val="00020003"/>
    <w:rsid w:val="00020AB9"/>
    <w:rsid w:val="00020B26"/>
    <w:rsid w:val="0002229D"/>
    <w:rsid w:val="00022331"/>
    <w:rsid w:val="000225D6"/>
    <w:rsid w:val="000228D7"/>
    <w:rsid w:val="0002338C"/>
    <w:rsid w:val="00023C88"/>
    <w:rsid w:val="00024F79"/>
    <w:rsid w:val="00025060"/>
    <w:rsid w:val="0002550C"/>
    <w:rsid w:val="0002567C"/>
    <w:rsid w:val="00025D41"/>
    <w:rsid w:val="000266E5"/>
    <w:rsid w:val="00026C3E"/>
    <w:rsid w:val="000273D6"/>
    <w:rsid w:val="00030528"/>
    <w:rsid w:val="00030603"/>
    <w:rsid w:val="000307D2"/>
    <w:rsid w:val="00030A7B"/>
    <w:rsid w:val="00030C42"/>
    <w:rsid w:val="00030FA6"/>
    <w:rsid w:val="00031132"/>
    <w:rsid w:val="0003199C"/>
    <w:rsid w:val="00031DA1"/>
    <w:rsid w:val="00031E26"/>
    <w:rsid w:val="000324EE"/>
    <w:rsid w:val="0003288D"/>
    <w:rsid w:val="00032F47"/>
    <w:rsid w:val="00033657"/>
    <w:rsid w:val="00033822"/>
    <w:rsid w:val="00033ED2"/>
    <w:rsid w:val="00033FBC"/>
    <w:rsid w:val="00034851"/>
    <w:rsid w:val="00034DC3"/>
    <w:rsid w:val="00034E06"/>
    <w:rsid w:val="0003534C"/>
    <w:rsid w:val="00035902"/>
    <w:rsid w:val="00035EC3"/>
    <w:rsid w:val="00036190"/>
    <w:rsid w:val="00036B84"/>
    <w:rsid w:val="00037728"/>
    <w:rsid w:val="00037A0D"/>
    <w:rsid w:val="00037B09"/>
    <w:rsid w:val="00040187"/>
    <w:rsid w:val="0004043E"/>
    <w:rsid w:val="000407E0"/>
    <w:rsid w:val="000408C7"/>
    <w:rsid w:val="0004095E"/>
    <w:rsid w:val="000409F6"/>
    <w:rsid w:val="00040C2D"/>
    <w:rsid w:val="000410AF"/>
    <w:rsid w:val="00043232"/>
    <w:rsid w:val="000439F5"/>
    <w:rsid w:val="00043B0D"/>
    <w:rsid w:val="00043F1C"/>
    <w:rsid w:val="0004409B"/>
    <w:rsid w:val="00045528"/>
    <w:rsid w:val="0004568B"/>
    <w:rsid w:val="000456FE"/>
    <w:rsid w:val="000458D4"/>
    <w:rsid w:val="000459A0"/>
    <w:rsid w:val="00045D22"/>
    <w:rsid w:val="00045FC6"/>
    <w:rsid w:val="00046565"/>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22A4"/>
    <w:rsid w:val="00052799"/>
    <w:rsid w:val="00052C71"/>
    <w:rsid w:val="0005316E"/>
    <w:rsid w:val="00054209"/>
    <w:rsid w:val="0005466A"/>
    <w:rsid w:val="0005486A"/>
    <w:rsid w:val="00055AA4"/>
    <w:rsid w:val="00055E5E"/>
    <w:rsid w:val="00055EA7"/>
    <w:rsid w:val="0005616C"/>
    <w:rsid w:val="0005670E"/>
    <w:rsid w:val="00056766"/>
    <w:rsid w:val="00057331"/>
    <w:rsid w:val="000576A1"/>
    <w:rsid w:val="00060038"/>
    <w:rsid w:val="00061856"/>
    <w:rsid w:val="000618D0"/>
    <w:rsid w:val="00062D33"/>
    <w:rsid w:val="000630B2"/>
    <w:rsid w:val="0006396F"/>
    <w:rsid w:val="00063B25"/>
    <w:rsid w:val="0006468D"/>
    <w:rsid w:val="000646FC"/>
    <w:rsid w:val="00064C3D"/>
    <w:rsid w:val="00064CAB"/>
    <w:rsid w:val="0006579D"/>
    <w:rsid w:val="00065853"/>
    <w:rsid w:val="0006595F"/>
    <w:rsid w:val="00065C9E"/>
    <w:rsid w:val="00066272"/>
    <w:rsid w:val="00066E5A"/>
    <w:rsid w:val="0006757F"/>
    <w:rsid w:val="00067DA4"/>
    <w:rsid w:val="00067F2A"/>
    <w:rsid w:val="00067FA8"/>
    <w:rsid w:val="0007054B"/>
    <w:rsid w:val="0007066A"/>
    <w:rsid w:val="00070B12"/>
    <w:rsid w:val="00070F1B"/>
    <w:rsid w:val="00070F35"/>
    <w:rsid w:val="00071284"/>
    <w:rsid w:val="0007170B"/>
    <w:rsid w:val="0007204D"/>
    <w:rsid w:val="00072CED"/>
    <w:rsid w:val="000737B9"/>
    <w:rsid w:val="00074260"/>
    <w:rsid w:val="00074559"/>
    <w:rsid w:val="00074572"/>
    <w:rsid w:val="00074775"/>
    <w:rsid w:val="00075102"/>
    <w:rsid w:val="0007646C"/>
    <w:rsid w:val="00076533"/>
    <w:rsid w:val="00076575"/>
    <w:rsid w:val="000768AF"/>
    <w:rsid w:val="00076CA4"/>
    <w:rsid w:val="0007786A"/>
    <w:rsid w:val="00080160"/>
    <w:rsid w:val="00080BA0"/>
    <w:rsid w:val="00080DF3"/>
    <w:rsid w:val="00081228"/>
    <w:rsid w:val="00081278"/>
    <w:rsid w:val="00081E8D"/>
    <w:rsid w:val="00082259"/>
    <w:rsid w:val="00082CAC"/>
    <w:rsid w:val="000831E0"/>
    <w:rsid w:val="000833F1"/>
    <w:rsid w:val="00083481"/>
    <w:rsid w:val="00083D5F"/>
    <w:rsid w:val="0008488F"/>
    <w:rsid w:val="00084B93"/>
    <w:rsid w:val="000850C6"/>
    <w:rsid w:val="0008585C"/>
    <w:rsid w:val="00085C1E"/>
    <w:rsid w:val="00085F2D"/>
    <w:rsid w:val="00086496"/>
    <w:rsid w:val="000864C6"/>
    <w:rsid w:val="00086C99"/>
    <w:rsid w:val="00087539"/>
    <w:rsid w:val="00087889"/>
    <w:rsid w:val="000879A6"/>
    <w:rsid w:val="000903A6"/>
    <w:rsid w:val="000904A8"/>
    <w:rsid w:val="00090B22"/>
    <w:rsid w:val="00090B78"/>
    <w:rsid w:val="00090BD4"/>
    <w:rsid w:val="000911C7"/>
    <w:rsid w:val="00092103"/>
    <w:rsid w:val="00092AAB"/>
    <w:rsid w:val="00093135"/>
    <w:rsid w:val="000936C0"/>
    <w:rsid w:val="00093F3C"/>
    <w:rsid w:val="000948D5"/>
    <w:rsid w:val="00094FA9"/>
    <w:rsid w:val="00094FF5"/>
    <w:rsid w:val="00095974"/>
    <w:rsid w:val="00095AB3"/>
    <w:rsid w:val="00095F6C"/>
    <w:rsid w:val="00096201"/>
    <w:rsid w:val="00096348"/>
    <w:rsid w:val="000965E1"/>
    <w:rsid w:val="00096A2D"/>
    <w:rsid w:val="00096F83"/>
    <w:rsid w:val="00097E89"/>
    <w:rsid w:val="000A0426"/>
    <w:rsid w:val="000A12EE"/>
    <w:rsid w:val="000A148F"/>
    <w:rsid w:val="000A14E9"/>
    <w:rsid w:val="000A21A3"/>
    <w:rsid w:val="000A270E"/>
    <w:rsid w:val="000A2927"/>
    <w:rsid w:val="000A2C09"/>
    <w:rsid w:val="000A2E8C"/>
    <w:rsid w:val="000A34D9"/>
    <w:rsid w:val="000A3A24"/>
    <w:rsid w:val="000A43DF"/>
    <w:rsid w:val="000A4574"/>
    <w:rsid w:val="000A4B49"/>
    <w:rsid w:val="000A4C98"/>
    <w:rsid w:val="000A5710"/>
    <w:rsid w:val="000A5888"/>
    <w:rsid w:val="000A6346"/>
    <w:rsid w:val="000A6366"/>
    <w:rsid w:val="000A6862"/>
    <w:rsid w:val="000A703F"/>
    <w:rsid w:val="000A76A8"/>
    <w:rsid w:val="000B0381"/>
    <w:rsid w:val="000B06BA"/>
    <w:rsid w:val="000B1FB5"/>
    <w:rsid w:val="000B2BF9"/>
    <w:rsid w:val="000B2DCE"/>
    <w:rsid w:val="000B3292"/>
    <w:rsid w:val="000B348B"/>
    <w:rsid w:val="000B393A"/>
    <w:rsid w:val="000B5388"/>
    <w:rsid w:val="000B55A0"/>
    <w:rsid w:val="000B591B"/>
    <w:rsid w:val="000B609F"/>
    <w:rsid w:val="000B6825"/>
    <w:rsid w:val="000B6E7E"/>
    <w:rsid w:val="000B78D4"/>
    <w:rsid w:val="000B7D6F"/>
    <w:rsid w:val="000C013D"/>
    <w:rsid w:val="000C01C8"/>
    <w:rsid w:val="000C08A7"/>
    <w:rsid w:val="000C0A81"/>
    <w:rsid w:val="000C0DB5"/>
    <w:rsid w:val="000C15AA"/>
    <w:rsid w:val="000C3939"/>
    <w:rsid w:val="000C3D6E"/>
    <w:rsid w:val="000C3F53"/>
    <w:rsid w:val="000C479E"/>
    <w:rsid w:val="000C4A16"/>
    <w:rsid w:val="000C50E2"/>
    <w:rsid w:val="000C532A"/>
    <w:rsid w:val="000C5B25"/>
    <w:rsid w:val="000C5DD0"/>
    <w:rsid w:val="000C61F3"/>
    <w:rsid w:val="000C63CD"/>
    <w:rsid w:val="000C6969"/>
    <w:rsid w:val="000C6CAD"/>
    <w:rsid w:val="000C7FC9"/>
    <w:rsid w:val="000D072A"/>
    <w:rsid w:val="000D0815"/>
    <w:rsid w:val="000D0C9A"/>
    <w:rsid w:val="000D0C9D"/>
    <w:rsid w:val="000D1D1C"/>
    <w:rsid w:val="000D1D72"/>
    <w:rsid w:val="000D1EF2"/>
    <w:rsid w:val="000D1F0C"/>
    <w:rsid w:val="000D2104"/>
    <w:rsid w:val="000D283A"/>
    <w:rsid w:val="000D2FCA"/>
    <w:rsid w:val="000D337B"/>
    <w:rsid w:val="000D3AF5"/>
    <w:rsid w:val="000D3F19"/>
    <w:rsid w:val="000D4799"/>
    <w:rsid w:val="000D48B2"/>
    <w:rsid w:val="000D48EA"/>
    <w:rsid w:val="000D5B7F"/>
    <w:rsid w:val="000D5ECA"/>
    <w:rsid w:val="000D6646"/>
    <w:rsid w:val="000D66B0"/>
    <w:rsid w:val="000D676F"/>
    <w:rsid w:val="000D67C7"/>
    <w:rsid w:val="000D6939"/>
    <w:rsid w:val="000D6C7F"/>
    <w:rsid w:val="000D7261"/>
    <w:rsid w:val="000D72FB"/>
    <w:rsid w:val="000D73DA"/>
    <w:rsid w:val="000D75C2"/>
    <w:rsid w:val="000D77B2"/>
    <w:rsid w:val="000D79EC"/>
    <w:rsid w:val="000D7D4F"/>
    <w:rsid w:val="000E002A"/>
    <w:rsid w:val="000E07B9"/>
    <w:rsid w:val="000E07C4"/>
    <w:rsid w:val="000E084E"/>
    <w:rsid w:val="000E0F29"/>
    <w:rsid w:val="000E0F6B"/>
    <w:rsid w:val="000E1160"/>
    <w:rsid w:val="000E1371"/>
    <w:rsid w:val="000E17EA"/>
    <w:rsid w:val="000E1880"/>
    <w:rsid w:val="000E2392"/>
    <w:rsid w:val="000E2437"/>
    <w:rsid w:val="000E2721"/>
    <w:rsid w:val="000E27D3"/>
    <w:rsid w:val="000E27E0"/>
    <w:rsid w:val="000E27F9"/>
    <w:rsid w:val="000E2D83"/>
    <w:rsid w:val="000E315B"/>
    <w:rsid w:val="000E357F"/>
    <w:rsid w:val="000E44BE"/>
    <w:rsid w:val="000E4875"/>
    <w:rsid w:val="000E4A4D"/>
    <w:rsid w:val="000E53D1"/>
    <w:rsid w:val="000E5638"/>
    <w:rsid w:val="000E5E71"/>
    <w:rsid w:val="000E6004"/>
    <w:rsid w:val="000E61CB"/>
    <w:rsid w:val="000E62D0"/>
    <w:rsid w:val="000E68C8"/>
    <w:rsid w:val="000E693D"/>
    <w:rsid w:val="000E7411"/>
    <w:rsid w:val="000E77B7"/>
    <w:rsid w:val="000E78DF"/>
    <w:rsid w:val="000E7A2F"/>
    <w:rsid w:val="000F0CE5"/>
    <w:rsid w:val="000F0D00"/>
    <w:rsid w:val="000F0E9A"/>
    <w:rsid w:val="000F0ED2"/>
    <w:rsid w:val="000F16C3"/>
    <w:rsid w:val="000F1962"/>
    <w:rsid w:val="000F19B8"/>
    <w:rsid w:val="000F1CD7"/>
    <w:rsid w:val="000F2197"/>
    <w:rsid w:val="000F22CB"/>
    <w:rsid w:val="000F26E3"/>
    <w:rsid w:val="000F2C15"/>
    <w:rsid w:val="000F328D"/>
    <w:rsid w:val="000F3341"/>
    <w:rsid w:val="000F3406"/>
    <w:rsid w:val="000F3550"/>
    <w:rsid w:val="000F363F"/>
    <w:rsid w:val="000F3B87"/>
    <w:rsid w:val="000F3D4A"/>
    <w:rsid w:val="000F3D6F"/>
    <w:rsid w:val="000F3DAC"/>
    <w:rsid w:val="000F49B0"/>
    <w:rsid w:val="000F5048"/>
    <w:rsid w:val="000F5795"/>
    <w:rsid w:val="000F5803"/>
    <w:rsid w:val="000F60B7"/>
    <w:rsid w:val="000F6161"/>
    <w:rsid w:val="000F6297"/>
    <w:rsid w:val="000F62E6"/>
    <w:rsid w:val="000F67E4"/>
    <w:rsid w:val="000F6C1F"/>
    <w:rsid w:val="000F7697"/>
    <w:rsid w:val="00100069"/>
    <w:rsid w:val="001000F7"/>
    <w:rsid w:val="00100505"/>
    <w:rsid w:val="00100851"/>
    <w:rsid w:val="00100DF5"/>
    <w:rsid w:val="00100F6D"/>
    <w:rsid w:val="00101258"/>
    <w:rsid w:val="001016D9"/>
    <w:rsid w:val="00101872"/>
    <w:rsid w:val="00101A41"/>
    <w:rsid w:val="00101A9C"/>
    <w:rsid w:val="00101DD3"/>
    <w:rsid w:val="0010265C"/>
    <w:rsid w:val="00102804"/>
    <w:rsid w:val="0010293A"/>
    <w:rsid w:val="00103704"/>
    <w:rsid w:val="00103BF9"/>
    <w:rsid w:val="00103F05"/>
    <w:rsid w:val="00103F20"/>
    <w:rsid w:val="001041E4"/>
    <w:rsid w:val="0010489F"/>
    <w:rsid w:val="00104E80"/>
    <w:rsid w:val="00105019"/>
    <w:rsid w:val="00105022"/>
    <w:rsid w:val="001052F6"/>
    <w:rsid w:val="00105BF1"/>
    <w:rsid w:val="00106100"/>
    <w:rsid w:val="001063D9"/>
    <w:rsid w:val="00107738"/>
    <w:rsid w:val="00110067"/>
    <w:rsid w:val="00110164"/>
    <w:rsid w:val="00110846"/>
    <w:rsid w:val="0011138B"/>
    <w:rsid w:val="00111D2B"/>
    <w:rsid w:val="00111F21"/>
    <w:rsid w:val="00112AF4"/>
    <w:rsid w:val="001131D1"/>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E92"/>
    <w:rsid w:val="0011727F"/>
    <w:rsid w:val="00117427"/>
    <w:rsid w:val="00117894"/>
    <w:rsid w:val="0011795F"/>
    <w:rsid w:val="00117BB5"/>
    <w:rsid w:val="00117DB1"/>
    <w:rsid w:val="00120274"/>
    <w:rsid w:val="001206B1"/>
    <w:rsid w:val="00120755"/>
    <w:rsid w:val="00120B6B"/>
    <w:rsid w:val="0012127B"/>
    <w:rsid w:val="001214EC"/>
    <w:rsid w:val="001216D4"/>
    <w:rsid w:val="00121E4D"/>
    <w:rsid w:val="001220A9"/>
    <w:rsid w:val="001221CB"/>
    <w:rsid w:val="00122890"/>
    <w:rsid w:val="00122D35"/>
    <w:rsid w:val="00122E45"/>
    <w:rsid w:val="00123668"/>
    <w:rsid w:val="001239A6"/>
    <w:rsid w:val="001240C6"/>
    <w:rsid w:val="00124328"/>
    <w:rsid w:val="00124823"/>
    <w:rsid w:val="00125050"/>
    <w:rsid w:val="00125098"/>
    <w:rsid w:val="00125137"/>
    <w:rsid w:val="00125374"/>
    <w:rsid w:val="001254C4"/>
    <w:rsid w:val="001257FD"/>
    <w:rsid w:val="00125887"/>
    <w:rsid w:val="001259F5"/>
    <w:rsid w:val="00125B02"/>
    <w:rsid w:val="00125E94"/>
    <w:rsid w:val="00126380"/>
    <w:rsid w:val="00127186"/>
    <w:rsid w:val="00127750"/>
    <w:rsid w:val="00127DE5"/>
    <w:rsid w:val="00130AF6"/>
    <w:rsid w:val="001314AD"/>
    <w:rsid w:val="001318A5"/>
    <w:rsid w:val="00131F47"/>
    <w:rsid w:val="00131FA1"/>
    <w:rsid w:val="0013207B"/>
    <w:rsid w:val="00132AC6"/>
    <w:rsid w:val="00132C96"/>
    <w:rsid w:val="00133BE0"/>
    <w:rsid w:val="00133DB4"/>
    <w:rsid w:val="00134A78"/>
    <w:rsid w:val="00135C5B"/>
    <w:rsid w:val="00135EBF"/>
    <w:rsid w:val="00136DBF"/>
    <w:rsid w:val="0013725B"/>
    <w:rsid w:val="00137272"/>
    <w:rsid w:val="0013753F"/>
    <w:rsid w:val="0014001A"/>
    <w:rsid w:val="001407E2"/>
    <w:rsid w:val="00140DDC"/>
    <w:rsid w:val="00140FB0"/>
    <w:rsid w:val="0014135B"/>
    <w:rsid w:val="00141F6B"/>
    <w:rsid w:val="00143026"/>
    <w:rsid w:val="00143092"/>
    <w:rsid w:val="001430AF"/>
    <w:rsid w:val="00143697"/>
    <w:rsid w:val="0014375F"/>
    <w:rsid w:val="00143917"/>
    <w:rsid w:val="00143E49"/>
    <w:rsid w:val="00143F03"/>
    <w:rsid w:val="00144045"/>
    <w:rsid w:val="001446FB"/>
    <w:rsid w:val="00144AB4"/>
    <w:rsid w:val="0014509D"/>
    <w:rsid w:val="00146191"/>
    <w:rsid w:val="00146524"/>
    <w:rsid w:val="00146A65"/>
    <w:rsid w:val="00146CCB"/>
    <w:rsid w:val="00146F92"/>
    <w:rsid w:val="0014745F"/>
    <w:rsid w:val="0014780E"/>
    <w:rsid w:val="00147F2B"/>
    <w:rsid w:val="00151D1B"/>
    <w:rsid w:val="001520F6"/>
    <w:rsid w:val="00152196"/>
    <w:rsid w:val="001521F2"/>
    <w:rsid w:val="00152224"/>
    <w:rsid w:val="001522A7"/>
    <w:rsid w:val="00152C99"/>
    <w:rsid w:val="00153052"/>
    <w:rsid w:val="001538B4"/>
    <w:rsid w:val="00153C48"/>
    <w:rsid w:val="00154409"/>
    <w:rsid w:val="00154C89"/>
    <w:rsid w:val="001550A0"/>
    <w:rsid w:val="0015691E"/>
    <w:rsid w:val="00156935"/>
    <w:rsid w:val="00156D5A"/>
    <w:rsid w:val="00157600"/>
    <w:rsid w:val="00157AD8"/>
    <w:rsid w:val="00161A0E"/>
    <w:rsid w:val="00161AD0"/>
    <w:rsid w:val="00161E27"/>
    <w:rsid w:val="001621CC"/>
    <w:rsid w:val="00162460"/>
    <w:rsid w:val="001624A2"/>
    <w:rsid w:val="00162509"/>
    <w:rsid w:val="00162786"/>
    <w:rsid w:val="00162A31"/>
    <w:rsid w:val="00162D81"/>
    <w:rsid w:val="0016317A"/>
    <w:rsid w:val="001633D9"/>
    <w:rsid w:val="00163979"/>
    <w:rsid w:val="00163AD1"/>
    <w:rsid w:val="00163B65"/>
    <w:rsid w:val="0016444C"/>
    <w:rsid w:val="00164C4E"/>
    <w:rsid w:val="00165773"/>
    <w:rsid w:val="001659FF"/>
    <w:rsid w:val="00165D8B"/>
    <w:rsid w:val="001666D2"/>
    <w:rsid w:val="00166A36"/>
    <w:rsid w:val="001679D7"/>
    <w:rsid w:val="00167BF9"/>
    <w:rsid w:val="00167E37"/>
    <w:rsid w:val="001701DA"/>
    <w:rsid w:val="001703C9"/>
    <w:rsid w:val="001706A7"/>
    <w:rsid w:val="00170EEA"/>
    <w:rsid w:val="00171EA7"/>
    <w:rsid w:val="00172450"/>
    <w:rsid w:val="00172506"/>
    <w:rsid w:val="00172F44"/>
    <w:rsid w:val="00173416"/>
    <w:rsid w:val="00173547"/>
    <w:rsid w:val="0017398B"/>
    <w:rsid w:val="00173B99"/>
    <w:rsid w:val="00173B9A"/>
    <w:rsid w:val="00173F44"/>
    <w:rsid w:val="00174D77"/>
    <w:rsid w:val="0017560B"/>
    <w:rsid w:val="00175FCB"/>
    <w:rsid w:val="00176CF8"/>
    <w:rsid w:val="00176E75"/>
    <w:rsid w:val="00176FC4"/>
    <w:rsid w:val="00177272"/>
    <w:rsid w:val="00177746"/>
    <w:rsid w:val="001777B2"/>
    <w:rsid w:val="0017785C"/>
    <w:rsid w:val="00177FB7"/>
    <w:rsid w:val="00180897"/>
    <w:rsid w:val="00180CCE"/>
    <w:rsid w:val="00180D4C"/>
    <w:rsid w:val="00181519"/>
    <w:rsid w:val="00181E81"/>
    <w:rsid w:val="00181F0B"/>
    <w:rsid w:val="00182229"/>
    <w:rsid w:val="00182A8C"/>
    <w:rsid w:val="00182AEF"/>
    <w:rsid w:val="00183588"/>
    <w:rsid w:val="0018459F"/>
    <w:rsid w:val="0018496E"/>
    <w:rsid w:val="00184D1E"/>
    <w:rsid w:val="00184E26"/>
    <w:rsid w:val="0018544B"/>
    <w:rsid w:val="00185E15"/>
    <w:rsid w:val="001866E1"/>
    <w:rsid w:val="001867B9"/>
    <w:rsid w:val="00186F2A"/>
    <w:rsid w:val="0018701E"/>
    <w:rsid w:val="001872D8"/>
    <w:rsid w:val="00187DA7"/>
    <w:rsid w:val="00190012"/>
    <w:rsid w:val="00190069"/>
    <w:rsid w:val="0019025A"/>
    <w:rsid w:val="0019091E"/>
    <w:rsid w:val="00190F5C"/>
    <w:rsid w:val="00190F71"/>
    <w:rsid w:val="001912D9"/>
    <w:rsid w:val="00191F7E"/>
    <w:rsid w:val="0019235A"/>
    <w:rsid w:val="00192703"/>
    <w:rsid w:val="0019293E"/>
    <w:rsid w:val="00193065"/>
    <w:rsid w:val="00193182"/>
    <w:rsid w:val="001931D0"/>
    <w:rsid w:val="001937C3"/>
    <w:rsid w:val="001938C5"/>
    <w:rsid w:val="00193D57"/>
    <w:rsid w:val="00193F13"/>
    <w:rsid w:val="0019415B"/>
    <w:rsid w:val="001944EE"/>
    <w:rsid w:val="00194ADF"/>
    <w:rsid w:val="00194E27"/>
    <w:rsid w:val="0019560B"/>
    <w:rsid w:val="00195C62"/>
    <w:rsid w:val="00195F27"/>
    <w:rsid w:val="00195F5E"/>
    <w:rsid w:val="0019603C"/>
    <w:rsid w:val="00196216"/>
    <w:rsid w:val="00196387"/>
    <w:rsid w:val="00196808"/>
    <w:rsid w:val="00196A26"/>
    <w:rsid w:val="00196B71"/>
    <w:rsid w:val="00196CF5"/>
    <w:rsid w:val="00196FA0"/>
    <w:rsid w:val="001978E8"/>
    <w:rsid w:val="00197EC7"/>
    <w:rsid w:val="001A0206"/>
    <w:rsid w:val="001A0B97"/>
    <w:rsid w:val="001A0F44"/>
    <w:rsid w:val="001A1418"/>
    <w:rsid w:val="001A15E4"/>
    <w:rsid w:val="001A1925"/>
    <w:rsid w:val="001A1ED7"/>
    <w:rsid w:val="001A1EE6"/>
    <w:rsid w:val="001A211D"/>
    <w:rsid w:val="001A2214"/>
    <w:rsid w:val="001A22B8"/>
    <w:rsid w:val="001A2361"/>
    <w:rsid w:val="001A2BD9"/>
    <w:rsid w:val="001A33D9"/>
    <w:rsid w:val="001A35AC"/>
    <w:rsid w:val="001A3903"/>
    <w:rsid w:val="001A3DA7"/>
    <w:rsid w:val="001A460C"/>
    <w:rsid w:val="001A4930"/>
    <w:rsid w:val="001A4CEE"/>
    <w:rsid w:val="001A5692"/>
    <w:rsid w:val="001A6370"/>
    <w:rsid w:val="001A6AEB"/>
    <w:rsid w:val="001A6CE5"/>
    <w:rsid w:val="001A6CF5"/>
    <w:rsid w:val="001A6E07"/>
    <w:rsid w:val="001A6EC5"/>
    <w:rsid w:val="001A6F58"/>
    <w:rsid w:val="001A772A"/>
    <w:rsid w:val="001A7A4D"/>
    <w:rsid w:val="001A7A96"/>
    <w:rsid w:val="001A7C70"/>
    <w:rsid w:val="001A7FF1"/>
    <w:rsid w:val="001B00FF"/>
    <w:rsid w:val="001B0FD8"/>
    <w:rsid w:val="001B1DB4"/>
    <w:rsid w:val="001B218C"/>
    <w:rsid w:val="001B253F"/>
    <w:rsid w:val="001B2D9F"/>
    <w:rsid w:val="001B3265"/>
    <w:rsid w:val="001B3CCA"/>
    <w:rsid w:val="001B3E3C"/>
    <w:rsid w:val="001B406A"/>
    <w:rsid w:val="001B409D"/>
    <w:rsid w:val="001B5303"/>
    <w:rsid w:val="001B5366"/>
    <w:rsid w:val="001B59FC"/>
    <w:rsid w:val="001B5C46"/>
    <w:rsid w:val="001B5D05"/>
    <w:rsid w:val="001B5DCA"/>
    <w:rsid w:val="001B5ECA"/>
    <w:rsid w:val="001B607F"/>
    <w:rsid w:val="001B612A"/>
    <w:rsid w:val="001B676C"/>
    <w:rsid w:val="001B6F0C"/>
    <w:rsid w:val="001B711A"/>
    <w:rsid w:val="001B735F"/>
    <w:rsid w:val="001B738F"/>
    <w:rsid w:val="001B7B33"/>
    <w:rsid w:val="001B7B70"/>
    <w:rsid w:val="001C0297"/>
    <w:rsid w:val="001C03E6"/>
    <w:rsid w:val="001C0439"/>
    <w:rsid w:val="001C0C3E"/>
    <w:rsid w:val="001C0D1F"/>
    <w:rsid w:val="001C14FC"/>
    <w:rsid w:val="001C1DF7"/>
    <w:rsid w:val="001C1F6E"/>
    <w:rsid w:val="001C3016"/>
    <w:rsid w:val="001C33D1"/>
    <w:rsid w:val="001C3517"/>
    <w:rsid w:val="001C367E"/>
    <w:rsid w:val="001C37D0"/>
    <w:rsid w:val="001C3920"/>
    <w:rsid w:val="001C3C5A"/>
    <w:rsid w:val="001C4BC3"/>
    <w:rsid w:val="001C53D4"/>
    <w:rsid w:val="001C55AE"/>
    <w:rsid w:val="001C565B"/>
    <w:rsid w:val="001C5683"/>
    <w:rsid w:val="001C5B0C"/>
    <w:rsid w:val="001C5D85"/>
    <w:rsid w:val="001C5E64"/>
    <w:rsid w:val="001C69C2"/>
    <w:rsid w:val="001C6C1B"/>
    <w:rsid w:val="001C6DCB"/>
    <w:rsid w:val="001C71BD"/>
    <w:rsid w:val="001C7655"/>
    <w:rsid w:val="001C7ACE"/>
    <w:rsid w:val="001C7C3D"/>
    <w:rsid w:val="001D0017"/>
    <w:rsid w:val="001D0018"/>
    <w:rsid w:val="001D0118"/>
    <w:rsid w:val="001D0ED3"/>
    <w:rsid w:val="001D146C"/>
    <w:rsid w:val="001D14FE"/>
    <w:rsid w:val="001D1793"/>
    <w:rsid w:val="001D1812"/>
    <w:rsid w:val="001D1D7F"/>
    <w:rsid w:val="001D22CD"/>
    <w:rsid w:val="001D26E5"/>
    <w:rsid w:val="001D27A4"/>
    <w:rsid w:val="001D2D22"/>
    <w:rsid w:val="001D32D2"/>
    <w:rsid w:val="001D3719"/>
    <w:rsid w:val="001D37C1"/>
    <w:rsid w:val="001D4009"/>
    <w:rsid w:val="001D4361"/>
    <w:rsid w:val="001D47C6"/>
    <w:rsid w:val="001D4A25"/>
    <w:rsid w:val="001D4D2D"/>
    <w:rsid w:val="001D5134"/>
    <w:rsid w:val="001D5238"/>
    <w:rsid w:val="001D569D"/>
    <w:rsid w:val="001D570E"/>
    <w:rsid w:val="001D5EF3"/>
    <w:rsid w:val="001D69DF"/>
    <w:rsid w:val="001D7457"/>
    <w:rsid w:val="001D76F0"/>
    <w:rsid w:val="001D790A"/>
    <w:rsid w:val="001E0059"/>
    <w:rsid w:val="001E042E"/>
    <w:rsid w:val="001E05F0"/>
    <w:rsid w:val="001E0FD4"/>
    <w:rsid w:val="001E1250"/>
    <w:rsid w:val="001E12AF"/>
    <w:rsid w:val="001E2AD2"/>
    <w:rsid w:val="001E30F9"/>
    <w:rsid w:val="001E3293"/>
    <w:rsid w:val="001E379F"/>
    <w:rsid w:val="001E3BC7"/>
    <w:rsid w:val="001E4A0B"/>
    <w:rsid w:val="001E4D2B"/>
    <w:rsid w:val="001E57B4"/>
    <w:rsid w:val="001E5C2C"/>
    <w:rsid w:val="001E61A6"/>
    <w:rsid w:val="001E6893"/>
    <w:rsid w:val="001E6E6B"/>
    <w:rsid w:val="001E7209"/>
    <w:rsid w:val="001E7371"/>
    <w:rsid w:val="001F0404"/>
    <w:rsid w:val="001F0BAB"/>
    <w:rsid w:val="001F12FE"/>
    <w:rsid w:val="001F1D4E"/>
    <w:rsid w:val="001F2490"/>
    <w:rsid w:val="001F2712"/>
    <w:rsid w:val="001F2BF0"/>
    <w:rsid w:val="001F2C9A"/>
    <w:rsid w:val="001F2F79"/>
    <w:rsid w:val="001F352D"/>
    <w:rsid w:val="001F3765"/>
    <w:rsid w:val="001F3F70"/>
    <w:rsid w:val="001F4153"/>
    <w:rsid w:val="001F4333"/>
    <w:rsid w:val="001F45D3"/>
    <w:rsid w:val="001F47BC"/>
    <w:rsid w:val="001F49E0"/>
    <w:rsid w:val="001F4CBC"/>
    <w:rsid w:val="001F4CD3"/>
    <w:rsid w:val="001F4EE9"/>
    <w:rsid w:val="001F5605"/>
    <w:rsid w:val="001F5892"/>
    <w:rsid w:val="001F590F"/>
    <w:rsid w:val="001F5950"/>
    <w:rsid w:val="001F5B1F"/>
    <w:rsid w:val="001F5FB6"/>
    <w:rsid w:val="001F6BB7"/>
    <w:rsid w:val="001F6C75"/>
    <w:rsid w:val="001F6D21"/>
    <w:rsid w:val="001F6E90"/>
    <w:rsid w:val="001F7AD4"/>
    <w:rsid w:val="001F7F3E"/>
    <w:rsid w:val="00200D57"/>
    <w:rsid w:val="00201FA4"/>
    <w:rsid w:val="00202B98"/>
    <w:rsid w:val="00202EC0"/>
    <w:rsid w:val="0020328D"/>
    <w:rsid w:val="002038EA"/>
    <w:rsid w:val="00203B01"/>
    <w:rsid w:val="00203E62"/>
    <w:rsid w:val="00204E78"/>
    <w:rsid w:val="002053BE"/>
    <w:rsid w:val="0020600A"/>
    <w:rsid w:val="00206145"/>
    <w:rsid w:val="00206750"/>
    <w:rsid w:val="00206E20"/>
    <w:rsid w:val="002071DE"/>
    <w:rsid w:val="00207DEB"/>
    <w:rsid w:val="002108F4"/>
    <w:rsid w:val="00210F23"/>
    <w:rsid w:val="002122E5"/>
    <w:rsid w:val="002127CE"/>
    <w:rsid w:val="00213171"/>
    <w:rsid w:val="00213262"/>
    <w:rsid w:val="002133F2"/>
    <w:rsid w:val="0021362F"/>
    <w:rsid w:val="0021438E"/>
    <w:rsid w:val="002152E4"/>
    <w:rsid w:val="00215662"/>
    <w:rsid w:val="0021626F"/>
    <w:rsid w:val="00216DCB"/>
    <w:rsid w:val="002170A7"/>
    <w:rsid w:val="00217C8B"/>
    <w:rsid w:val="00220647"/>
    <w:rsid w:val="00220666"/>
    <w:rsid w:val="00220A39"/>
    <w:rsid w:val="00220CA1"/>
    <w:rsid w:val="00221064"/>
    <w:rsid w:val="00221066"/>
    <w:rsid w:val="00221125"/>
    <w:rsid w:val="00221AC6"/>
    <w:rsid w:val="00222066"/>
    <w:rsid w:val="002234E9"/>
    <w:rsid w:val="00223943"/>
    <w:rsid w:val="002239EE"/>
    <w:rsid w:val="00224C74"/>
    <w:rsid w:val="00224F14"/>
    <w:rsid w:val="0022618E"/>
    <w:rsid w:val="00226881"/>
    <w:rsid w:val="00226AD5"/>
    <w:rsid w:val="00226FD6"/>
    <w:rsid w:val="00227D14"/>
    <w:rsid w:val="0023065E"/>
    <w:rsid w:val="00230788"/>
    <w:rsid w:val="00230CAE"/>
    <w:rsid w:val="00230E33"/>
    <w:rsid w:val="00230F09"/>
    <w:rsid w:val="002311FD"/>
    <w:rsid w:val="0023145F"/>
    <w:rsid w:val="002318F6"/>
    <w:rsid w:val="00232330"/>
    <w:rsid w:val="002326DF"/>
    <w:rsid w:val="0023353B"/>
    <w:rsid w:val="0023379A"/>
    <w:rsid w:val="00233BF9"/>
    <w:rsid w:val="00234479"/>
    <w:rsid w:val="00234638"/>
    <w:rsid w:val="00234783"/>
    <w:rsid w:val="00234785"/>
    <w:rsid w:val="00234A47"/>
    <w:rsid w:val="00234A8D"/>
    <w:rsid w:val="00234EA8"/>
    <w:rsid w:val="00234EC2"/>
    <w:rsid w:val="00235C13"/>
    <w:rsid w:val="00235FB6"/>
    <w:rsid w:val="00236579"/>
    <w:rsid w:val="002367B9"/>
    <w:rsid w:val="002367F5"/>
    <w:rsid w:val="0023695D"/>
    <w:rsid w:val="0023699C"/>
    <w:rsid w:val="00236BBD"/>
    <w:rsid w:val="00236C0A"/>
    <w:rsid w:val="00236EAA"/>
    <w:rsid w:val="00237BC0"/>
    <w:rsid w:val="00240392"/>
    <w:rsid w:val="00240D64"/>
    <w:rsid w:val="00240E4D"/>
    <w:rsid w:val="0024113A"/>
    <w:rsid w:val="00241681"/>
    <w:rsid w:val="002418C0"/>
    <w:rsid w:val="002418E2"/>
    <w:rsid w:val="0024199D"/>
    <w:rsid w:val="00241D34"/>
    <w:rsid w:val="002424E7"/>
    <w:rsid w:val="0024283B"/>
    <w:rsid w:val="00243432"/>
    <w:rsid w:val="0024483B"/>
    <w:rsid w:val="002448A1"/>
    <w:rsid w:val="00244ADE"/>
    <w:rsid w:val="002454DE"/>
    <w:rsid w:val="00245868"/>
    <w:rsid w:val="00245870"/>
    <w:rsid w:val="00245E56"/>
    <w:rsid w:val="00246340"/>
    <w:rsid w:val="002467BE"/>
    <w:rsid w:val="00246851"/>
    <w:rsid w:val="0024686A"/>
    <w:rsid w:val="00246946"/>
    <w:rsid w:val="00246C09"/>
    <w:rsid w:val="00246D5B"/>
    <w:rsid w:val="0024714F"/>
    <w:rsid w:val="002473F7"/>
    <w:rsid w:val="00247697"/>
    <w:rsid w:val="002477C0"/>
    <w:rsid w:val="00247891"/>
    <w:rsid w:val="002500C6"/>
    <w:rsid w:val="0025039F"/>
    <w:rsid w:val="002507E1"/>
    <w:rsid w:val="00250F45"/>
    <w:rsid w:val="002518D4"/>
    <w:rsid w:val="00251B79"/>
    <w:rsid w:val="00251CA5"/>
    <w:rsid w:val="00251D82"/>
    <w:rsid w:val="00251DEA"/>
    <w:rsid w:val="00252429"/>
    <w:rsid w:val="00252C18"/>
    <w:rsid w:val="00252E0D"/>
    <w:rsid w:val="002533A1"/>
    <w:rsid w:val="00253EF1"/>
    <w:rsid w:val="00254579"/>
    <w:rsid w:val="00254A47"/>
    <w:rsid w:val="00254E6D"/>
    <w:rsid w:val="002550AC"/>
    <w:rsid w:val="002558D6"/>
    <w:rsid w:val="00255CC0"/>
    <w:rsid w:val="00255EBB"/>
    <w:rsid w:val="002568B0"/>
    <w:rsid w:val="00257416"/>
    <w:rsid w:val="00257C4B"/>
    <w:rsid w:val="002600D9"/>
    <w:rsid w:val="0026023F"/>
    <w:rsid w:val="00260C7B"/>
    <w:rsid w:val="00260D27"/>
    <w:rsid w:val="00261113"/>
    <w:rsid w:val="002613FA"/>
    <w:rsid w:val="00262AD9"/>
    <w:rsid w:val="00262CCB"/>
    <w:rsid w:val="00262EB5"/>
    <w:rsid w:val="00263641"/>
    <w:rsid w:val="00263793"/>
    <w:rsid w:val="002644A4"/>
    <w:rsid w:val="0026485D"/>
    <w:rsid w:val="00265006"/>
    <w:rsid w:val="00265956"/>
    <w:rsid w:val="002666DC"/>
    <w:rsid w:val="00266A04"/>
    <w:rsid w:val="00267198"/>
    <w:rsid w:val="00267C95"/>
    <w:rsid w:val="00270392"/>
    <w:rsid w:val="002703D7"/>
    <w:rsid w:val="002704CE"/>
    <w:rsid w:val="00270711"/>
    <w:rsid w:val="00270FEF"/>
    <w:rsid w:val="002718E1"/>
    <w:rsid w:val="00271A1B"/>
    <w:rsid w:val="00271A2A"/>
    <w:rsid w:val="00271E84"/>
    <w:rsid w:val="00272206"/>
    <w:rsid w:val="00272207"/>
    <w:rsid w:val="00272382"/>
    <w:rsid w:val="00272948"/>
    <w:rsid w:val="00273014"/>
    <w:rsid w:val="0027331E"/>
    <w:rsid w:val="00273B5C"/>
    <w:rsid w:val="002745A5"/>
    <w:rsid w:val="00274802"/>
    <w:rsid w:val="0027480E"/>
    <w:rsid w:val="002751C6"/>
    <w:rsid w:val="0027535C"/>
    <w:rsid w:val="002754E9"/>
    <w:rsid w:val="00275D99"/>
    <w:rsid w:val="00276736"/>
    <w:rsid w:val="00276B01"/>
    <w:rsid w:val="00276D64"/>
    <w:rsid w:val="00276FC9"/>
    <w:rsid w:val="00277015"/>
    <w:rsid w:val="00277469"/>
    <w:rsid w:val="0027777A"/>
    <w:rsid w:val="00277A27"/>
    <w:rsid w:val="00277D18"/>
    <w:rsid w:val="00280172"/>
    <w:rsid w:val="0028074B"/>
    <w:rsid w:val="0028079A"/>
    <w:rsid w:val="002812C0"/>
    <w:rsid w:val="00281AC2"/>
    <w:rsid w:val="00282344"/>
    <w:rsid w:val="00282482"/>
    <w:rsid w:val="00282500"/>
    <w:rsid w:val="00282572"/>
    <w:rsid w:val="0028265B"/>
    <w:rsid w:val="00282E2B"/>
    <w:rsid w:val="00282F28"/>
    <w:rsid w:val="0028397E"/>
    <w:rsid w:val="00283AB3"/>
    <w:rsid w:val="00283B00"/>
    <w:rsid w:val="0028453B"/>
    <w:rsid w:val="00284673"/>
    <w:rsid w:val="002846AE"/>
    <w:rsid w:val="00284DB7"/>
    <w:rsid w:val="002851A5"/>
    <w:rsid w:val="002854C6"/>
    <w:rsid w:val="00285529"/>
    <w:rsid w:val="00285655"/>
    <w:rsid w:val="00285A1C"/>
    <w:rsid w:val="00285C9A"/>
    <w:rsid w:val="00286EA6"/>
    <w:rsid w:val="00286EFA"/>
    <w:rsid w:val="0028734E"/>
    <w:rsid w:val="002902AD"/>
    <w:rsid w:val="002905FC"/>
    <w:rsid w:val="00290FDA"/>
    <w:rsid w:val="0029141D"/>
    <w:rsid w:val="002916A3"/>
    <w:rsid w:val="00291954"/>
    <w:rsid w:val="00291EBB"/>
    <w:rsid w:val="00292150"/>
    <w:rsid w:val="00292618"/>
    <w:rsid w:val="00292C79"/>
    <w:rsid w:val="00294707"/>
    <w:rsid w:val="00295178"/>
    <w:rsid w:val="00295557"/>
    <w:rsid w:val="00295EE9"/>
    <w:rsid w:val="00296336"/>
    <w:rsid w:val="00297446"/>
    <w:rsid w:val="00297ABA"/>
    <w:rsid w:val="002A0151"/>
    <w:rsid w:val="002A0A7E"/>
    <w:rsid w:val="002A145E"/>
    <w:rsid w:val="002A196A"/>
    <w:rsid w:val="002A1A66"/>
    <w:rsid w:val="002A2DAD"/>
    <w:rsid w:val="002A39A7"/>
    <w:rsid w:val="002A40B3"/>
    <w:rsid w:val="002A4988"/>
    <w:rsid w:val="002A49C7"/>
    <w:rsid w:val="002A4A44"/>
    <w:rsid w:val="002A4CAC"/>
    <w:rsid w:val="002A4CE1"/>
    <w:rsid w:val="002A4FF7"/>
    <w:rsid w:val="002A503E"/>
    <w:rsid w:val="002A5C61"/>
    <w:rsid w:val="002A65B5"/>
    <w:rsid w:val="002A6D06"/>
    <w:rsid w:val="002A78BF"/>
    <w:rsid w:val="002A7E75"/>
    <w:rsid w:val="002B02B2"/>
    <w:rsid w:val="002B0739"/>
    <w:rsid w:val="002B0B66"/>
    <w:rsid w:val="002B1257"/>
    <w:rsid w:val="002B138F"/>
    <w:rsid w:val="002B22BB"/>
    <w:rsid w:val="002B297E"/>
    <w:rsid w:val="002B2B74"/>
    <w:rsid w:val="002B2E45"/>
    <w:rsid w:val="002B3604"/>
    <w:rsid w:val="002B375B"/>
    <w:rsid w:val="002B3D33"/>
    <w:rsid w:val="002B3E1C"/>
    <w:rsid w:val="002B4026"/>
    <w:rsid w:val="002B44C8"/>
    <w:rsid w:val="002B4C3C"/>
    <w:rsid w:val="002B4D35"/>
    <w:rsid w:val="002B4DD7"/>
    <w:rsid w:val="002B576E"/>
    <w:rsid w:val="002B5A5F"/>
    <w:rsid w:val="002B5EC6"/>
    <w:rsid w:val="002B65BE"/>
    <w:rsid w:val="002B6C35"/>
    <w:rsid w:val="002B74A6"/>
    <w:rsid w:val="002B7900"/>
    <w:rsid w:val="002B7999"/>
    <w:rsid w:val="002C0336"/>
    <w:rsid w:val="002C06DC"/>
    <w:rsid w:val="002C08A0"/>
    <w:rsid w:val="002C1774"/>
    <w:rsid w:val="002C19BF"/>
    <w:rsid w:val="002C1A15"/>
    <w:rsid w:val="002C1BC4"/>
    <w:rsid w:val="002C2077"/>
    <w:rsid w:val="002C22C3"/>
    <w:rsid w:val="002C2498"/>
    <w:rsid w:val="002C2544"/>
    <w:rsid w:val="002C2C71"/>
    <w:rsid w:val="002C2FC2"/>
    <w:rsid w:val="002C3067"/>
    <w:rsid w:val="002C3925"/>
    <w:rsid w:val="002C3A6E"/>
    <w:rsid w:val="002C410E"/>
    <w:rsid w:val="002C43ED"/>
    <w:rsid w:val="002C48A5"/>
    <w:rsid w:val="002C4E3B"/>
    <w:rsid w:val="002C5731"/>
    <w:rsid w:val="002C5BDC"/>
    <w:rsid w:val="002C69D3"/>
    <w:rsid w:val="002C6B82"/>
    <w:rsid w:val="002C78F9"/>
    <w:rsid w:val="002C79A0"/>
    <w:rsid w:val="002C7A3C"/>
    <w:rsid w:val="002C7A7E"/>
    <w:rsid w:val="002C7EA0"/>
    <w:rsid w:val="002D0BC0"/>
    <w:rsid w:val="002D0CE3"/>
    <w:rsid w:val="002D167B"/>
    <w:rsid w:val="002D18FA"/>
    <w:rsid w:val="002D1A45"/>
    <w:rsid w:val="002D1B04"/>
    <w:rsid w:val="002D22B1"/>
    <w:rsid w:val="002D318E"/>
    <w:rsid w:val="002D330E"/>
    <w:rsid w:val="002D38F9"/>
    <w:rsid w:val="002D41B4"/>
    <w:rsid w:val="002D439D"/>
    <w:rsid w:val="002D4E83"/>
    <w:rsid w:val="002D4F01"/>
    <w:rsid w:val="002D5147"/>
    <w:rsid w:val="002D531B"/>
    <w:rsid w:val="002D5AE2"/>
    <w:rsid w:val="002D5C26"/>
    <w:rsid w:val="002D636D"/>
    <w:rsid w:val="002D67A2"/>
    <w:rsid w:val="002D6E3D"/>
    <w:rsid w:val="002D7DA4"/>
    <w:rsid w:val="002D7F74"/>
    <w:rsid w:val="002D7F77"/>
    <w:rsid w:val="002E0397"/>
    <w:rsid w:val="002E099A"/>
    <w:rsid w:val="002E0F05"/>
    <w:rsid w:val="002E1410"/>
    <w:rsid w:val="002E1568"/>
    <w:rsid w:val="002E17B0"/>
    <w:rsid w:val="002E2140"/>
    <w:rsid w:val="002E2190"/>
    <w:rsid w:val="002E26B3"/>
    <w:rsid w:val="002E2F2B"/>
    <w:rsid w:val="002E2FF2"/>
    <w:rsid w:val="002E3097"/>
    <w:rsid w:val="002E3C39"/>
    <w:rsid w:val="002E3EAE"/>
    <w:rsid w:val="002E408C"/>
    <w:rsid w:val="002E40A0"/>
    <w:rsid w:val="002E41AC"/>
    <w:rsid w:val="002E42FF"/>
    <w:rsid w:val="002E45ED"/>
    <w:rsid w:val="002E4EDB"/>
    <w:rsid w:val="002E5119"/>
    <w:rsid w:val="002E518A"/>
    <w:rsid w:val="002E5193"/>
    <w:rsid w:val="002E58CF"/>
    <w:rsid w:val="002E61BF"/>
    <w:rsid w:val="002E63FA"/>
    <w:rsid w:val="002E64E9"/>
    <w:rsid w:val="002E6727"/>
    <w:rsid w:val="002E6BF1"/>
    <w:rsid w:val="002E70BF"/>
    <w:rsid w:val="002E750C"/>
    <w:rsid w:val="002E7697"/>
    <w:rsid w:val="002E77BE"/>
    <w:rsid w:val="002E7EE8"/>
    <w:rsid w:val="002F00B1"/>
    <w:rsid w:val="002F041C"/>
    <w:rsid w:val="002F095B"/>
    <w:rsid w:val="002F1231"/>
    <w:rsid w:val="002F1308"/>
    <w:rsid w:val="002F1A6C"/>
    <w:rsid w:val="002F1B21"/>
    <w:rsid w:val="002F1F49"/>
    <w:rsid w:val="002F2386"/>
    <w:rsid w:val="002F2D86"/>
    <w:rsid w:val="002F3016"/>
    <w:rsid w:val="002F306F"/>
    <w:rsid w:val="002F430D"/>
    <w:rsid w:val="002F464B"/>
    <w:rsid w:val="002F4A76"/>
    <w:rsid w:val="002F4E22"/>
    <w:rsid w:val="002F5402"/>
    <w:rsid w:val="002F5518"/>
    <w:rsid w:val="002F5607"/>
    <w:rsid w:val="002F588E"/>
    <w:rsid w:val="002F620D"/>
    <w:rsid w:val="002F62A5"/>
    <w:rsid w:val="002F6763"/>
    <w:rsid w:val="002F6859"/>
    <w:rsid w:val="002F6CA1"/>
    <w:rsid w:val="002F7112"/>
    <w:rsid w:val="002F7436"/>
    <w:rsid w:val="002F7727"/>
    <w:rsid w:val="00300ADD"/>
    <w:rsid w:val="00300B4E"/>
    <w:rsid w:val="00300E61"/>
    <w:rsid w:val="003017FF"/>
    <w:rsid w:val="00301898"/>
    <w:rsid w:val="00301AB0"/>
    <w:rsid w:val="0030206F"/>
    <w:rsid w:val="0030212D"/>
    <w:rsid w:val="003027EB"/>
    <w:rsid w:val="00302C4F"/>
    <w:rsid w:val="00302E0E"/>
    <w:rsid w:val="00303282"/>
    <w:rsid w:val="0030357E"/>
    <w:rsid w:val="0030378D"/>
    <w:rsid w:val="003039F8"/>
    <w:rsid w:val="00303EDC"/>
    <w:rsid w:val="00304073"/>
    <w:rsid w:val="00304173"/>
    <w:rsid w:val="0030429D"/>
    <w:rsid w:val="00305D3C"/>
    <w:rsid w:val="00305D6E"/>
    <w:rsid w:val="0030668E"/>
    <w:rsid w:val="00307177"/>
    <w:rsid w:val="00307D8C"/>
    <w:rsid w:val="00310120"/>
    <w:rsid w:val="00310A16"/>
    <w:rsid w:val="00310CC6"/>
    <w:rsid w:val="00310D3D"/>
    <w:rsid w:val="00310F81"/>
    <w:rsid w:val="0031104A"/>
    <w:rsid w:val="003114EF"/>
    <w:rsid w:val="00311536"/>
    <w:rsid w:val="00312074"/>
    <w:rsid w:val="00312150"/>
    <w:rsid w:val="00312732"/>
    <w:rsid w:val="00312E60"/>
    <w:rsid w:val="00312EE6"/>
    <w:rsid w:val="0031341D"/>
    <w:rsid w:val="00313455"/>
    <w:rsid w:val="003138C9"/>
    <w:rsid w:val="003139A5"/>
    <w:rsid w:val="00314352"/>
    <w:rsid w:val="00314592"/>
    <w:rsid w:val="00314892"/>
    <w:rsid w:val="00314B19"/>
    <w:rsid w:val="0031531E"/>
    <w:rsid w:val="00315AA2"/>
    <w:rsid w:val="00315C68"/>
    <w:rsid w:val="003160D1"/>
    <w:rsid w:val="00316751"/>
    <w:rsid w:val="0031687B"/>
    <w:rsid w:val="00316EFC"/>
    <w:rsid w:val="00317960"/>
    <w:rsid w:val="003179EA"/>
    <w:rsid w:val="00317DCF"/>
    <w:rsid w:val="0032062B"/>
    <w:rsid w:val="00320926"/>
    <w:rsid w:val="00320DCF"/>
    <w:rsid w:val="00321508"/>
    <w:rsid w:val="00321619"/>
    <w:rsid w:val="00321B63"/>
    <w:rsid w:val="003223F3"/>
    <w:rsid w:val="00322668"/>
    <w:rsid w:val="00322680"/>
    <w:rsid w:val="003232CF"/>
    <w:rsid w:val="0032384F"/>
    <w:rsid w:val="0032394E"/>
    <w:rsid w:val="0032406C"/>
    <w:rsid w:val="00324414"/>
    <w:rsid w:val="00324674"/>
    <w:rsid w:val="003257EA"/>
    <w:rsid w:val="00325D23"/>
    <w:rsid w:val="00325F6A"/>
    <w:rsid w:val="0032652D"/>
    <w:rsid w:val="0032667C"/>
    <w:rsid w:val="00326CD9"/>
    <w:rsid w:val="00326E1D"/>
    <w:rsid w:val="0032707C"/>
    <w:rsid w:val="0032729C"/>
    <w:rsid w:val="003275DE"/>
    <w:rsid w:val="00327C0B"/>
    <w:rsid w:val="0033002E"/>
    <w:rsid w:val="003300E0"/>
    <w:rsid w:val="00330341"/>
    <w:rsid w:val="0033061D"/>
    <w:rsid w:val="003309E7"/>
    <w:rsid w:val="00330EB3"/>
    <w:rsid w:val="00330F64"/>
    <w:rsid w:val="0033178C"/>
    <w:rsid w:val="00331945"/>
    <w:rsid w:val="00331B92"/>
    <w:rsid w:val="00331D20"/>
    <w:rsid w:val="00331FBD"/>
    <w:rsid w:val="0033237A"/>
    <w:rsid w:val="00332520"/>
    <w:rsid w:val="003325A4"/>
    <w:rsid w:val="00333439"/>
    <w:rsid w:val="0033375C"/>
    <w:rsid w:val="00333A79"/>
    <w:rsid w:val="00333E60"/>
    <w:rsid w:val="0033428F"/>
    <w:rsid w:val="003342BE"/>
    <w:rsid w:val="00334E0A"/>
    <w:rsid w:val="00335182"/>
    <w:rsid w:val="003351D5"/>
    <w:rsid w:val="00335708"/>
    <w:rsid w:val="00335994"/>
    <w:rsid w:val="00335C4C"/>
    <w:rsid w:val="00336182"/>
    <w:rsid w:val="00336645"/>
    <w:rsid w:val="00336A22"/>
    <w:rsid w:val="00336A7E"/>
    <w:rsid w:val="00336BC6"/>
    <w:rsid w:val="00336CD9"/>
    <w:rsid w:val="00336EBA"/>
    <w:rsid w:val="0033751E"/>
    <w:rsid w:val="003376B5"/>
    <w:rsid w:val="0033777B"/>
    <w:rsid w:val="003377F9"/>
    <w:rsid w:val="0034020D"/>
    <w:rsid w:val="0034060B"/>
    <w:rsid w:val="00340F4C"/>
    <w:rsid w:val="00341D6B"/>
    <w:rsid w:val="0034215F"/>
    <w:rsid w:val="0034223A"/>
    <w:rsid w:val="00342282"/>
    <w:rsid w:val="00342826"/>
    <w:rsid w:val="00342D14"/>
    <w:rsid w:val="003435AF"/>
    <w:rsid w:val="003441DD"/>
    <w:rsid w:val="003444DD"/>
    <w:rsid w:val="0034476E"/>
    <w:rsid w:val="003448F4"/>
    <w:rsid w:val="00344D7E"/>
    <w:rsid w:val="0034556B"/>
    <w:rsid w:val="00345B59"/>
    <w:rsid w:val="00346C08"/>
    <w:rsid w:val="003472BB"/>
    <w:rsid w:val="00347320"/>
    <w:rsid w:val="00350163"/>
    <w:rsid w:val="00350392"/>
    <w:rsid w:val="00350541"/>
    <w:rsid w:val="003506F3"/>
    <w:rsid w:val="003508F2"/>
    <w:rsid w:val="00350B65"/>
    <w:rsid w:val="00350B77"/>
    <w:rsid w:val="00350DEE"/>
    <w:rsid w:val="00350F60"/>
    <w:rsid w:val="00350F64"/>
    <w:rsid w:val="003510E6"/>
    <w:rsid w:val="00351443"/>
    <w:rsid w:val="00351772"/>
    <w:rsid w:val="003521B9"/>
    <w:rsid w:val="0035225F"/>
    <w:rsid w:val="00352811"/>
    <w:rsid w:val="0035291B"/>
    <w:rsid w:val="00352F19"/>
    <w:rsid w:val="00353280"/>
    <w:rsid w:val="00353663"/>
    <w:rsid w:val="003536BD"/>
    <w:rsid w:val="00353892"/>
    <w:rsid w:val="003544B4"/>
    <w:rsid w:val="00354781"/>
    <w:rsid w:val="00354A9B"/>
    <w:rsid w:val="00354EE8"/>
    <w:rsid w:val="00354FF4"/>
    <w:rsid w:val="003553EF"/>
    <w:rsid w:val="003554C1"/>
    <w:rsid w:val="00355CDA"/>
    <w:rsid w:val="00355E48"/>
    <w:rsid w:val="00355EC2"/>
    <w:rsid w:val="00355FB7"/>
    <w:rsid w:val="003561BC"/>
    <w:rsid w:val="0035637A"/>
    <w:rsid w:val="003569F4"/>
    <w:rsid w:val="00356C1C"/>
    <w:rsid w:val="00356F6B"/>
    <w:rsid w:val="00357492"/>
    <w:rsid w:val="00357A13"/>
    <w:rsid w:val="00357B74"/>
    <w:rsid w:val="00357FB3"/>
    <w:rsid w:val="003601F5"/>
    <w:rsid w:val="00360F04"/>
    <w:rsid w:val="00361191"/>
    <w:rsid w:val="0036129C"/>
    <w:rsid w:val="0036170C"/>
    <w:rsid w:val="0036179B"/>
    <w:rsid w:val="00361E12"/>
    <w:rsid w:val="0036274C"/>
    <w:rsid w:val="00362B39"/>
    <w:rsid w:val="00363104"/>
    <w:rsid w:val="0036322E"/>
    <w:rsid w:val="00363612"/>
    <w:rsid w:val="003637AD"/>
    <w:rsid w:val="00363D45"/>
    <w:rsid w:val="003640C2"/>
    <w:rsid w:val="00365596"/>
    <w:rsid w:val="0036585F"/>
    <w:rsid w:val="00365F17"/>
    <w:rsid w:val="00366F4C"/>
    <w:rsid w:val="003674DC"/>
    <w:rsid w:val="0036791B"/>
    <w:rsid w:val="00367FF8"/>
    <w:rsid w:val="00370047"/>
    <w:rsid w:val="003706DD"/>
    <w:rsid w:val="00370D02"/>
    <w:rsid w:val="00370D45"/>
    <w:rsid w:val="00370F08"/>
    <w:rsid w:val="003711FC"/>
    <w:rsid w:val="0037120D"/>
    <w:rsid w:val="00371390"/>
    <w:rsid w:val="0037148B"/>
    <w:rsid w:val="0037168F"/>
    <w:rsid w:val="0037235F"/>
    <w:rsid w:val="00372626"/>
    <w:rsid w:val="00372AB5"/>
    <w:rsid w:val="003732A5"/>
    <w:rsid w:val="003739FD"/>
    <w:rsid w:val="0037422F"/>
    <w:rsid w:val="00374434"/>
    <w:rsid w:val="00374541"/>
    <w:rsid w:val="003745C4"/>
    <w:rsid w:val="003747D7"/>
    <w:rsid w:val="0037500C"/>
    <w:rsid w:val="00375139"/>
    <w:rsid w:val="00375385"/>
    <w:rsid w:val="003756D3"/>
    <w:rsid w:val="003762CC"/>
    <w:rsid w:val="00376BE0"/>
    <w:rsid w:val="00376F23"/>
    <w:rsid w:val="003771F3"/>
    <w:rsid w:val="0037731A"/>
    <w:rsid w:val="003774C9"/>
    <w:rsid w:val="00377889"/>
    <w:rsid w:val="00377B97"/>
    <w:rsid w:val="00377D71"/>
    <w:rsid w:val="00380BD3"/>
    <w:rsid w:val="00380CA4"/>
    <w:rsid w:val="00380D17"/>
    <w:rsid w:val="003812E7"/>
    <w:rsid w:val="0038135B"/>
    <w:rsid w:val="00381D55"/>
    <w:rsid w:val="00381EFA"/>
    <w:rsid w:val="00382323"/>
    <w:rsid w:val="003828BF"/>
    <w:rsid w:val="00382CBC"/>
    <w:rsid w:val="00382DD9"/>
    <w:rsid w:val="00382E69"/>
    <w:rsid w:val="0038395D"/>
    <w:rsid w:val="00383C91"/>
    <w:rsid w:val="0038476E"/>
    <w:rsid w:val="00384826"/>
    <w:rsid w:val="00384A9B"/>
    <w:rsid w:val="00385415"/>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8CE"/>
    <w:rsid w:val="00390E72"/>
    <w:rsid w:val="00391203"/>
    <w:rsid w:val="0039124B"/>
    <w:rsid w:val="00391531"/>
    <w:rsid w:val="00391737"/>
    <w:rsid w:val="003918E9"/>
    <w:rsid w:val="003919D7"/>
    <w:rsid w:val="003923D0"/>
    <w:rsid w:val="0039263B"/>
    <w:rsid w:val="00393060"/>
    <w:rsid w:val="00393310"/>
    <w:rsid w:val="00393334"/>
    <w:rsid w:val="00393666"/>
    <w:rsid w:val="00393ACE"/>
    <w:rsid w:val="00393B52"/>
    <w:rsid w:val="00393EDE"/>
    <w:rsid w:val="00394036"/>
    <w:rsid w:val="003942AC"/>
    <w:rsid w:val="00394C3A"/>
    <w:rsid w:val="0039508F"/>
    <w:rsid w:val="0039524A"/>
    <w:rsid w:val="003957C7"/>
    <w:rsid w:val="00395DB1"/>
    <w:rsid w:val="00395FAB"/>
    <w:rsid w:val="003961E8"/>
    <w:rsid w:val="003962FA"/>
    <w:rsid w:val="0039774D"/>
    <w:rsid w:val="003A0235"/>
    <w:rsid w:val="003A0596"/>
    <w:rsid w:val="003A06F2"/>
    <w:rsid w:val="003A0CB0"/>
    <w:rsid w:val="003A11D7"/>
    <w:rsid w:val="003A1D4A"/>
    <w:rsid w:val="003A21B0"/>
    <w:rsid w:val="003A2C9A"/>
    <w:rsid w:val="003A2D9D"/>
    <w:rsid w:val="003A2F98"/>
    <w:rsid w:val="003A344D"/>
    <w:rsid w:val="003A369E"/>
    <w:rsid w:val="003A36A6"/>
    <w:rsid w:val="003A4056"/>
    <w:rsid w:val="003A4164"/>
    <w:rsid w:val="003A41E4"/>
    <w:rsid w:val="003A42D5"/>
    <w:rsid w:val="003A44E5"/>
    <w:rsid w:val="003A466C"/>
    <w:rsid w:val="003A4923"/>
    <w:rsid w:val="003A56D2"/>
    <w:rsid w:val="003A59E2"/>
    <w:rsid w:val="003A6237"/>
    <w:rsid w:val="003A6D53"/>
    <w:rsid w:val="003A6E09"/>
    <w:rsid w:val="003A7021"/>
    <w:rsid w:val="003A730C"/>
    <w:rsid w:val="003B00D6"/>
    <w:rsid w:val="003B07D6"/>
    <w:rsid w:val="003B08EE"/>
    <w:rsid w:val="003B0BB0"/>
    <w:rsid w:val="003B11C9"/>
    <w:rsid w:val="003B1408"/>
    <w:rsid w:val="003B1594"/>
    <w:rsid w:val="003B1839"/>
    <w:rsid w:val="003B1D93"/>
    <w:rsid w:val="003B1E36"/>
    <w:rsid w:val="003B1E8B"/>
    <w:rsid w:val="003B20CB"/>
    <w:rsid w:val="003B226A"/>
    <w:rsid w:val="003B2468"/>
    <w:rsid w:val="003B249C"/>
    <w:rsid w:val="003B24C5"/>
    <w:rsid w:val="003B278F"/>
    <w:rsid w:val="003B2CCE"/>
    <w:rsid w:val="003B33F3"/>
    <w:rsid w:val="003B37FF"/>
    <w:rsid w:val="003B5308"/>
    <w:rsid w:val="003B5370"/>
    <w:rsid w:val="003B541F"/>
    <w:rsid w:val="003B54EA"/>
    <w:rsid w:val="003B5E87"/>
    <w:rsid w:val="003B5EF6"/>
    <w:rsid w:val="003B6272"/>
    <w:rsid w:val="003B638A"/>
    <w:rsid w:val="003B64A8"/>
    <w:rsid w:val="003B736B"/>
    <w:rsid w:val="003B75ED"/>
    <w:rsid w:val="003B7977"/>
    <w:rsid w:val="003B7C39"/>
    <w:rsid w:val="003C00BB"/>
    <w:rsid w:val="003C0C95"/>
    <w:rsid w:val="003C0FA9"/>
    <w:rsid w:val="003C12AE"/>
    <w:rsid w:val="003C17B8"/>
    <w:rsid w:val="003C1F5F"/>
    <w:rsid w:val="003C2011"/>
    <w:rsid w:val="003C21C2"/>
    <w:rsid w:val="003C2BD2"/>
    <w:rsid w:val="003C2EA7"/>
    <w:rsid w:val="003C31CE"/>
    <w:rsid w:val="003C3BB9"/>
    <w:rsid w:val="003C3CE0"/>
    <w:rsid w:val="003C401B"/>
    <w:rsid w:val="003C4263"/>
    <w:rsid w:val="003C42BE"/>
    <w:rsid w:val="003C485C"/>
    <w:rsid w:val="003C552F"/>
    <w:rsid w:val="003C6680"/>
    <w:rsid w:val="003C6B20"/>
    <w:rsid w:val="003C6F4E"/>
    <w:rsid w:val="003C75D9"/>
    <w:rsid w:val="003C7686"/>
    <w:rsid w:val="003C78D5"/>
    <w:rsid w:val="003C7BA8"/>
    <w:rsid w:val="003C7D91"/>
    <w:rsid w:val="003D0632"/>
    <w:rsid w:val="003D09F0"/>
    <w:rsid w:val="003D1287"/>
    <w:rsid w:val="003D1755"/>
    <w:rsid w:val="003D19AC"/>
    <w:rsid w:val="003D2501"/>
    <w:rsid w:val="003D28E0"/>
    <w:rsid w:val="003D2A62"/>
    <w:rsid w:val="003D2DA1"/>
    <w:rsid w:val="003D2E2E"/>
    <w:rsid w:val="003D3306"/>
    <w:rsid w:val="003D3455"/>
    <w:rsid w:val="003D36A8"/>
    <w:rsid w:val="003D41D3"/>
    <w:rsid w:val="003D47FC"/>
    <w:rsid w:val="003D4B72"/>
    <w:rsid w:val="003D5A17"/>
    <w:rsid w:val="003D68E1"/>
    <w:rsid w:val="003D6AC3"/>
    <w:rsid w:val="003D6C9D"/>
    <w:rsid w:val="003D6FB1"/>
    <w:rsid w:val="003D7E76"/>
    <w:rsid w:val="003E0674"/>
    <w:rsid w:val="003E0C61"/>
    <w:rsid w:val="003E13AC"/>
    <w:rsid w:val="003E14B5"/>
    <w:rsid w:val="003E18E0"/>
    <w:rsid w:val="003E2518"/>
    <w:rsid w:val="003E25E8"/>
    <w:rsid w:val="003E2AF4"/>
    <w:rsid w:val="003E306D"/>
    <w:rsid w:val="003E3330"/>
    <w:rsid w:val="003E3F62"/>
    <w:rsid w:val="003E3FF8"/>
    <w:rsid w:val="003E4221"/>
    <w:rsid w:val="003E6157"/>
    <w:rsid w:val="003E62FC"/>
    <w:rsid w:val="003E6C36"/>
    <w:rsid w:val="003E6C7B"/>
    <w:rsid w:val="003E6E7F"/>
    <w:rsid w:val="003E71F2"/>
    <w:rsid w:val="003E7570"/>
    <w:rsid w:val="003F09EF"/>
    <w:rsid w:val="003F0DF2"/>
    <w:rsid w:val="003F102D"/>
    <w:rsid w:val="003F1325"/>
    <w:rsid w:val="003F15A6"/>
    <w:rsid w:val="003F18A9"/>
    <w:rsid w:val="003F293C"/>
    <w:rsid w:val="003F2BFF"/>
    <w:rsid w:val="003F3763"/>
    <w:rsid w:val="003F3C2F"/>
    <w:rsid w:val="003F3EF1"/>
    <w:rsid w:val="003F4110"/>
    <w:rsid w:val="003F4156"/>
    <w:rsid w:val="003F46DD"/>
    <w:rsid w:val="003F512F"/>
    <w:rsid w:val="003F5E6E"/>
    <w:rsid w:val="003F618C"/>
    <w:rsid w:val="003F63DC"/>
    <w:rsid w:val="003F68E6"/>
    <w:rsid w:val="003F6AC4"/>
    <w:rsid w:val="003F796C"/>
    <w:rsid w:val="003F7F64"/>
    <w:rsid w:val="00400221"/>
    <w:rsid w:val="004006AF"/>
    <w:rsid w:val="00400A7B"/>
    <w:rsid w:val="00400B09"/>
    <w:rsid w:val="00400F84"/>
    <w:rsid w:val="004010F0"/>
    <w:rsid w:val="00401340"/>
    <w:rsid w:val="0040135A"/>
    <w:rsid w:val="0040167D"/>
    <w:rsid w:val="004017B4"/>
    <w:rsid w:val="004017D0"/>
    <w:rsid w:val="00401960"/>
    <w:rsid w:val="00401EDA"/>
    <w:rsid w:val="00401EEC"/>
    <w:rsid w:val="004020E9"/>
    <w:rsid w:val="00402104"/>
    <w:rsid w:val="00402552"/>
    <w:rsid w:val="00402774"/>
    <w:rsid w:val="004031F9"/>
    <w:rsid w:val="00403260"/>
    <w:rsid w:val="00403967"/>
    <w:rsid w:val="00403C6B"/>
    <w:rsid w:val="00404308"/>
    <w:rsid w:val="0040460A"/>
    <w:rsid w:val="00405506"/>
    <w:rsid w:val="00405861"/>
    <w:rsid w:val="004058A5"/>
    <w:rsid w:val="0040688B"/>
    <w:rsid w:val="00406EFB"/>
    <w:rsid w:val="00407810"/>
    <w:rsid w:val="00407A3B"/>
    <w:rsid w:val="00407E8B"/>
    <w:rsid w:val="0041021F"/>
    <w:rsid w:val="0041064A"/>
    <w:rsid w:val="004106FA"/>
    <w:rsid w:val="00410E33"/>
    <w:rsid w:val="004119E7"/>
    <w:rsid w:val="00411C0C"/>
    <w:rsid w:val="00412011"/>
    <w:rsid w:val="004123C1"/>
    <w:rsid w:val="00412598"/>
    <w:rsid w:val="00412680"/>
    <w:rsid w:val="0041347C"/>
    <w:rsid w:val="0041391F"/>
    <w:rsid w:val="0041546F"/>
    <w:rsid w:val="004154A2"/>
    <w:rsid w:val="00415600"/>
    <w:rsid w:val="0041576E"/>
    <w:rsid w:val="00415CCB"/>
    <w:rsid w:val="00415F58"/>
    <w:rsid w:val="00416881"/>
    <w:rsid w:val="00416977"/>
    <w:rsid w:val="00416E27"/>
    <w:rsid w:val="004178F9"/>
    <w:rsid w:val="00417ADB"/>
    <w:rsid w:val="00417B91"/>
    <w:rsid w:val="00417D31"/>
    <w:rsid w:val="004201B8"/>
    <w:rsid w:val="004202A1"/>
    <w:rsid w:val="004204AE"/>
    <w:rsid w:val="00420706"/>
    <w:rsid w:val="004208A2"/>
    <w:rsid w:val="00420978"/>
    <w:rsid w:val="00420F5E"/>
    <w:rsid w:val="00421169"/>
    <w:rsid w:val="0042123D"/>
    <w:rsid w:val="00421EE4"/>
    <w:rsid w:val="00422021"/>
    <w:rsid w:val="0042252D"/>
    <w:rsid w:val="0042262E"/>
    <w:rsid w:val="0042329F"/>
    <w:rsid w:val="004235C5"/>
    <w:rsid w:val="00423F58"/>
    <w:rsid w:val="00424440"/>
    <w:rsid w:val="0042463B"/>
    <w:rsid w:val="0042487C"/>
    <w:rsid w:val="00424B41"/>
    <w:rsid w:val="0042519B"/>
    <w:rsid w:val="004255D4"/>
    <w:rsid w:val="0042588E"/>
    <w:rsid w:val="00425922"/>
    <w:rsid w:val="00425DB8"/>
    <w:rsid w:val="00426479"/>
    <w:rsid w:val="004264E4"/>
    <w:rsid w:val="00426D24"/>
    <w:rsid w:val="0042710B"/>
    <w:rsid w:val="00427364"/>
    <w:rsid w:val="00427879"/>
    <w:rsid w:val="00427947"/>
    <w:rsid w:val="00430065"/>
    <w:rsid w:val="004300DE"/>
    <w:rsid w:val="00430AC1"/>
    <w:rsid w:val="00430D12"/>
    <w:rsid w:val="00431006"/>
    <w:rsid w:val="004311F3"/>
    <w:rsid w:val="00431511"/>
    <w:rsid w:val="00431661"/>
    <w:rsid w:val="004317A8"/>
    <w:rsid w:val="00431BA0"/>
    <w:rsid w:val="00431E1F"/>
    <w:rsid w:val="00431F47"/>
    <w:rsid w:val="004323E6"/>
    <w:rsid w:val="00432648"/>
    <w:rsid w:val="004327A0"/>
    <w:rsid w:val="00432B9E"/>
    <w:rsid w:val="00432BD7"/>
    <w:rsid w:val="00432F93"/>
    <w:rsid w:val="004340E0"/>
    <w:rsid w:val="00434936"/>
    <w:rsid w:val="00434F58"/>
    <w:rsid w:val="0043519A"/>
    <w:rsid w:val="00436034"/>
    <w:rsid w:val="0043609C"/>
    <w:rsid w:val="0043714A"/>
    <w:rsid w:val="00437D73"/>
    <w:rsid w:val="00437FB3"/>
    <w:rsid w:val="00437FEF"/>
    <w:rsid w:val="004401E3"/>
    <w:rsid w:val="0044072B"/>
    <w:rsid w:val="00440849"/>
    <w:rsid w:val="004410AA"/>
    <w:rsid w:val="0044156A"/>
    <w:rsid w:val="00441A15"/>
    <w:rsid w:val="00441DBC"/>
    <w:rsid w:val="00442279"/>
    <w:rsid w:val="00442F17"/>
    <w:rsid w:val="0044309F"/>
    <w:rsid w:val="0044310A"/>
    <w:rsid w:val="0044412B"/>
    <w:rsid w:val="00445147"/>
    <w:rsid w:val="00445C9F"/>
    <w:rsid w:val="0044624D"/>
    <w:rsid w:val="0044628A"/>
    <w:rsid w:val="00446446"/>
    <w:rsid w:val="00446D1B"/>
    <w:rsid w:val="00447E34"/>
    <w:rsid w:val="0045214C"/>
    <w:rsid w:val="004521D0"/>
    <w:rsid w:val="004527A4"/>
    <w:rsid w:val="00452C92"/>
    <w:rsid w:val="004536B3"/>
    <w:rsid w:val="004539DC"/>
    <w:rsid w:val="00453B91"/>
    <w:rsid w:val="0045491E"/>
    <w:rsid w:val="00454C0F"/>
    <w:rsid w:val="00455D0F"/>
    <w:rsid w:val="00456414"/>
    <w:rsid w:val="00456511"/>
    <w:rsid w:val="004565B0"/>
    <w:rsid w:val="004566EE"/>
    <w:rsid w:val="00460024"/>
    <w:rsid w:val="0046014F"/>
    <w:rsid w:val="0046035C"/>
    <w:rsid w:val="0046036B"/>
    <w:rsid w:val="004605EF"/>
    <w:rsid w:val="00460866"/>
    <w:rsid w:val="00460B5F"/>
    <w:rsid w:val="004612D0"/>
    <w:rsid w:val="00461456"/>
    <w:rsid w:val="004617D4"/>
    <w:rsid w:val="00461E6C"/>
    <w:rsid w:val="004628F5"/>
    <w:rsid w:val="00462C22"/>
    <w:rsid w:val="00462C54"/>
    <w:rsid w:val="00462FD4"/>
    <w:rsid w:val="0046326F"/>
    <w:rsid w:val="004635A9"/>
    <w:rsid w:val="00463794"/>
    <w:rsid w:val="004640F2"/>
    <w:rsid w:val="00464546"/>
    <w:rsid w:val="004649CD"/>
    <w:rsid w:val="00464AE9"/>
    <w:rsid w:val="004652E4"/>
    <w:rsid w:val="00465849"/>
    <w:rsid w:val="004658A5"/>
    <w:rsid w:val="00466162"/>
    <w:rsid w:val="004666F0"/>
    <w:rsid w:val="004667CF"/>
    <w:rsid w:val="00466CFA"/>
    <w:rsid w:val="004671DF"/>
    <w:rsid w:val="00467286"/>
    <w:rsid w:val="0046734F"/>
    <w:rsid w:val="004673BF"/>
    <w:rsid w:val="004679A2"/>
    <w:rsid w:val="004701E4"/>
    <w:rsid w:val="00470C43"/>
    <w:rsid w:val="00470EB0"/>
    <w:rsid w:val="004716C7"/>
    <w:rsid w:val="0047194D"/>
    <w:rsid w:val="004719DC"/>
    <w:rsid w:val="00471FB3"/>
    <w:rsid w:val="0047213C"/>
    <w:rsid w:val="00472436"/>
    <w:rsid w:val="004727C8"/>
    <w:rsid w:val="004729F2"/>
    <w:rsid w:val="0047302F"/>
    <w:rsid w:val="004732E6"/>
    <w:rsid w:val="00473354"/>
    <w:rsid w:val="00473D8D"/>
    <w:rsid w:val="00474149"/>
    <w:rsid w:val="00474697"/>
    <w:rsid w:val="0047543F"/>
    <w:rsid w:val="0047654C"/>
    <w:rsid w:val="004765BF"/>
    <w:rsid w:val="004766B6"/>
    <w:rsid w:val="00476FCC"/>
    <w:rsid w:val="004800BC"/>
    <w:rsid w:val="00480204"/>
    <w:rsid w:val="0048094F"/>
    <w:rsid w:val="00480978"/>
    <w:rsid w:val="00480B03"/>
    <w:rsid w:val="00481025"/>
    <w:rsid w:val="004817FD"/>
    <w:rsid w:val="00481A8A"/>
    <w:rsid w:val="00481DF0"/>
    <w:rsid w:val="004830EF"/>
    <w:rsid w:val="00483261"/>
    <w:rsid w:val="004833C5"/>
    <w:rsid w:val="0048369B"/>
    <w:rsid w:val="00483742"/>
    <w:rsid w:val="00484C71"/>
    <w:rsid w:val="00484C76"/>
    <w:rsid w:val="00484E22"/>
    <w:rsid w:val="00484F95"/>
    <w:rsid w:val="004850E4"/>
    <w:rsid w:val="004855E9"/>
    <w:rsid w:val="00486276"/>
    <w:rsid w:val="00486DE5"/>
    <w:rsid w:val="00487E8A"/>
    <w:rsid w:val="00487F65"/>
    <w:rsid w:val="004900BC"/>
    <w:rsid w:val="00490FC0"/>
    <w:rsid w:val="0049126B"/>
    <w:rsid w:val="00491906"/>
    <w:rsid w:val="004919F4"/>
    <w:rsid w:val="00491D2C"/>
    <w:rsid w:val="00491E33"/>
    <w:rsid w:val="004929AF"/>
    <w:rsid w:val="00492D0B"/>
    <w:rsid w:val="00493487"/>
    <w:rsid w:val="00493916"/>
    <w:rsid w:val="00493B6B"/>
    <w:rsid w:val="00493CC3"/>
    <w:rsid w:val="004940AD"/>
    <w:rsid w:val="0049413C"/>
    <w:rsid w:val="00494A8E"/>
    <w:rsid w:val="00494B78"/>
    <w:rsid w:val="004959FD"/>
    <w:rsid w:val="00496176"/>
    <w:rsid w:val="0049659D"/>
    <w:rsid w:val="0049683F"/>
    <w:rsid w:val="00496B61"/>
    <w:rsid w:val="00496E1D"/>
    <w:rsid w:val="0049727B"/>
    <w:rsid w:val="004A0193"/>
    <w:rsid w:val="004A0564"/>
    <w:rsid w:val="004A08C7"/>
    <w:rsid w:val="004A0BE0"/>
    <w:rsid w:val="004A10BD"/>
    <w:rsid w:val="004A154B"/>
    <w:rsid w:val="004A239E"/>
    <w:rsid w:val="004A24C8"/>
    <w:rsid w:val="004A29FD"/>
    <w:rsid w:val="004A2ECC"/>
    <w:rsid w:val="004A4487"/>
    <w:rsid w:val="004A4509"/>
    <w:rsid w:val="004A48A4"/>
    <w:rsid w:val="004A493E"/>
    <w:rsid w:val="004A5448"/>
    <w:rsid w:val="004A57B0"/>
    <w:rsid w:val="004A5B6D"/>
    <w:rsid w:val="004A686A"/>
    <w:rsid w:val="004A6E22"/>
    <w:rsid w:val="004A7467"/>
    <w:rsid w:val="004A77EC"/>
    <w:rsid w:val="004A786E"/>
    <w:rsid w:val="004A7D87"/>
    <w:rsid w:val="004B0C94"/>
    <w:rsid w:val="004B0D7B"/>
    <w:rsid w:val="004B0EA5"/>
    <w:rsid w:val="004B1823"/>
    <w:rsid w:val="004B2250"/>
    <w:rsid w:val="004B2793"/>
    <w:rsid w:val="004B366F"/>
    <w:rsid w:val="004B368C"/>
    <w:rsid w:val="004B3970"/>
    <w:rsid w:val="004B40E9"/>
    <w:rsid w:val="004B45AC"/>
    <w:rsid w:val="004B5510"/>
    <w:rsid w:val="004B5627"/>
    <w:rsid w:val="004B5A15"/>
    <w:rsid w:val="004B64AE"/>
    <w:rsid w:val="004B6A8D"/>
    <w:rsid w:val="004B7409"/>
    <w:rsid w:val="004B7619"/>
    <w:rsid w:val="004B777C"/>
    <w:rsid w:val="004B787D"/>
    <w:rsid w:val="004B7EA8"/>
    <w:rsid w:val="004C0B3E"/>
    <w:rsid w:val="004C0E52"/>
    <w:rsid w:val="004C0F1B"/>
    <w:rsid w:val="004C14F9"/>
    <w:rsid w:val="004C1DFB"/>
    <w:rsid w:val="004C2F11"/>
    <w:rsid w:val="004C388C"/>
    <w:rsid w:val="004C3F26"/>
    <w:rsid w:val="004C4495"/>
    <w:rsid w:val="004C47E9"/>
    <w:rsid w:val="004C48AB"/>
    <w:rsid w:val="004C4981"/>
    <w:rsid w:val="004C4D4F"/>
    <w:rsid w:val="004C525B"/>
    <w:rsid w:val="004C52A2"/>
    <w:rsid w:val="004C5385"/>
    <w:rsid w:val="004C543F"/>
    <w:rsid w:val="004C5898"/>
    <w:rsid w:val="004C63E1"/>
    <w:rsid w:val="004C6E94"/>
    <w:rsid w:val="004C76D7"/>
    <w:rsid w:val="004C7731"/>
    <w:rsid w:val="004C777F"/>
    <w:rsid w:val="004C7830"/>
    <w:rsid w:val="004C7F4D"/>
    <w:rsid w:val="004D01CD"/>
    <w:rsid w:val="004D05E1"/>
    <w:rsid w:val="004D0AB6"/>
    <w:rsid w:val="004D0C1F"/>
    <w:rsid w:val="004D11C5"/>
    <w:rsid w:val="004D1474"/>
    <w:rsid w:val="004D238D"/>
    <w:rsid w:val="004D25B2"/>
    <w:rsid w:val="004D2673"/>
    <w:rsid w:val="004D2675"/>
    <w:rsid w:val="004D2814"/>
    <w:rsid w:val="004D2E4E"/>
    <w:rsid w:val="004D3F2F"/>
    <w:rsid w:val="004D42DD"/>
    <w:rsid w:val="004D43CA"/>
    <w:rsid w:val="004D463D"/>
    <w:rsid w:val="004D486C"/>
    <w:rsid w:val="004D4E3C"/>
    <w:rsid w:val="004D4F88"/>
    <w:rsid w:val="004D571F"/>
    <w:rsid w:val="004D594D"/>
    <w:rsid w:val="004D5A59"/>
    <w:rsid w:val="004D5F05"/>
    <w:rsid w:val="004D6F0B"/>
    <w:rsid w:val="004D70D9"/>
    <w:rsid w:val="004D70E2"/>
    <w:rsid w:val="004D7395"/>
    <w:rsid w:val="004E00FB"/>
    <w:rsid w:val="004E0167"/>
    <w:rsid w:val="004E123D"/>
    <w:rsid w:val="004E16CA"/>
    <w:rsid w:val="004E16EF"/>
    <w:rsid w:val="004E18E7"/>
    <w:rsid w:val="004E1FC5"/>
    <w:rsid w:val="004E2080"/>
    <w:rsid w:val="004E2374"/>
    <w:rsid w:val="004E3315"/>
    <w:rsid w:val="004E39BF"/>
    <w:rsid w:val="004E3B06"/>
    <w:rsid w:val="004E3D33"/>
    <w:rsid w:val="004E4C8B"/>
    <w:rsid w:val="004E5617"/>
    <w:rsid w:val="004E5785"/>
    <w:rsid w:val="004E579E"/>
    <w:rsid w:val="004E57AF"/>
    <w:rsid w:val="004E5AB0"/>
    <w:rsid w:val="004E5DD4"/>
    <w:rsid w:val="004E6435"/>
    <w:rsid w:val="004E66E9"/>
    <w:rsid w:val="004E6898"/>
    <w:rsid w:val="004E68B0"/>
    <w:rsid w:val="004E6CD3"/>
    <w:rsid w:val="004E6F16"/>
    <w:rsid w:val="004E701C"/>
    <w:rsid w:val="004E745B"/>
    <w:rsid w:val="004E7880"/>
    <w:rsid w:val="004E7B33"/>
    <w:rsid w:val="004E7B59"/>
    <w:rsid w:val="004E7E90"/>
    <w:rsid w:val="004E7F72"/>
    <w:rsid w:val="004F01F8"/>
    <w:rsid w:val="004F04B2"/>
    <w:rsid w:val="004F0CC7"/>
    <w:rsid w:val="004F1160"/>
    <w:rsid w:val="004F135A"/>
    <w:rsid w:val="004F1B52"/>
    <w:rsid w:val="004F226B"/>
    <w:rsid w:val="004F2A18"/>
    <w:rsid w:val="004F2F2F"/>
    <w:rsid w:val="004F33E6"/>
    <w:rsid w:val="004F3A3C"/>
    <w:rsid w:val="004F3C17"/>
    <w:rsid w:val="004F42E4"/>
    <w:rsid w:val="004F445A"/>
    <w:rsid w:val="004F4660"/>
    <w:rsid w:val="004F4778"/>
    <w:rsid w:val="004F4DD0"/>
    <w:rsid w:val="004F5E0E"/>
    <w:rsid w:val="004F65FC"/>
    <w:rsid w:val="004F66A5"/>
    <w:rsid w:val="004F6B65"/>
    <w:rsid w:val="004F6E70"/>
    <w:rsid w:val="004F7A43"/>
    <w:rsid w:val="00501327"/>
    <w:rsid w:val="0050200A"/>
    <w:rsid w:val="0050233F"/>
    <w:rsid w:val="00502783"/>
    <w:rsid w:val="00502B15"/>
    <w:rsid w:val="0050302A"/>
    <w:rsid w:val="005035F2"/>
    <w:rsid w:val="00503654"/>
    <w:rsid w:val="005039EA"/>
    <w:rsid w:val="00503DE7"/>
    <w:rsid w:val="00503FF7"/>
    <w:rsid w:val="00504258"/>
    <w:rsid w:val="00504882"/>
    <w:rsid w:val="00505186"/>
    <w:rsid w:val="00505491"/>
    <w:rsid w:val="005061DE"/>
    <w:rsid w:val="005064F3"/>
    <w:rsid w:val="00506A6D"/>
    <w:rsid w:val="00506DA1"/>
    <w:rsid w:val="0050725D"/>
    <w:rsid w:val="005079BD"/>
    <w:rsid w:val="00507BB6"/>
    <w:rsid w:val="00507CB9"/>
    <w:rsid w:val="00507D94"/>
    <w:rsid w:val="00510072"/>
    <w:rsid w:val="00510260"/>
    <w:rsid w:val="0051082D"/>
    <w:rsid w:val="00510932"/>
    <w:rsid w:val="00511967"/>
    <w:rsid w:val="00511F64"/>
    <w:rsid w:val="005120DD"/>
    <w:rsid w:val="00512270"/>
    <w:rsid w:val="00512D79"/>
    <w:rsid w:val="005133E0"/>
    <w:rsid w:val="005136AC"/>
    <w:rsid w:val="00513AA4"/>
    <w:rsid w:val="00513B5A"/>
    <w:rsid w:val="00513E6E"/>
    <w:rsid w:val="005144CD"/>
    <w:rsid w:val="00514613"/>
    <w:rsid w:val="00514623"/>
    <w:rsid w:val="0051473E"/>
    <w:rsid w:val="005151F3"/>
    <w:rsid w:val="0051583B"/>
    <w:rsid w:val="00515911"/>
    <w:rsid w:val="005178EF"/>
    <w:rsid w:val="00517B67"/>
    <w:rsid w:val="00517D6F"/>
    <w:rsid w:val="00517E95"/>
    <w:rsid w:val="0052086C"/>
    <w:rsid w:val="00520A49"/>
    <w:rsid w:val="00520D22"/>
    <w:rsid w:val="00520FDB"/>
    <w:rsid w:val="00522684"/>
    <w:rsid w:val="0052285B"/>
    <w:rsid w:val="00523C19"/>
    <w:rsid w:val="00523C35"/>
    <w:rsid w:val="00524956"/>
    <w:rsid w:val="00524AEC"/>
    <w:rsid w:val="00524B1C"/>
    <w:rsid w:val="005256C4"/>
    <w:rsid w:val="0052617D"/>
    <w:rsid w:val="005266C1"/>
    <w:rsid w:val="00526C21"/>
    <w:rsid w:val="00526D51"/>
    <w:rsid w:val="00527194"/>
    <w:rsid w:val="00527403"/>
    <w:rsid w:val="005275EB"/>
    <w:rsid w:val="0053004A"/>
    <w:rsid w:val="005305CB"/>
    <w:rsid w:val="00530ACC"/>
    <w:rsid w:val="00530C75"/>
    <w:rsid w:val="00531D14"/>
    <w:rsid w:val="005327D8"/>
    <w:rsid w:val="005332C2"/>
    <w:rsid w:val="00534281"/>
    <w:rsid w:val="00534973"/>
    <w:rsid w:val="00534B0E"/>
    <w:rsid w:val="00535643"/>
    <w:rsid w:val="0053620E"/>
    <w:rsid w:val="00536243"/>
    <w:rsid w:val="00537202"/>
    <w:rsid w:val="00537480"/>
    <w:rsid w:val="005376E7"/>
    <w:rsid w:val="005402CD"/>
    <w:rsid w:val="00540982"/>
    <w:rsid w:val="00540BC7"/>
    <w:rsid w:val="00540C70"/>
    <w:rsid w:val="0054117C"/>
    <w:rsid w:val="005412C8"/>
    <w:rsid w:val="0054178A"/>
    <w:rsid w:val="0054181E"/>
    <w:rsid w:val="00541B94"/>
    <w:rsid w:val="00541BA1"/>
    <w:rsid w:val="00541C3E"/>
    <w:rsid w:val="00541E90"/>
    <w:rsid w:val="005424BD"/>
    <w:rsid w:val="00542559"/>
    <w:rsid w:val="005425EE"/>
    <w:rsid w:val="005428DB"/>
    <w:rsid w:val="00542B23"/>
    <w:rsid w:val="005436BC"/>
    <w:rsid w:val="00543926"/>
    <w:rsid w:val="00544021"/>
    <w:rsid w:val="005441C4"/>
    <w:rsid w:val="005442B0"/>
    <w:rsid w:val="0054436F"/>
    <w:rsid w:val="0054444C"/>
    <w:rsid w:val="0054448D"/>
    <w:rsid w:val="005448EC"/>
    <w:rsid w:val="00545776"/>
    <w:rsid w:val="00545841"/>
    <w:rsid w:val="00545C2E"/>
    <w:rsid w:val="00546229"/>
    <w:rsid w:val="00546827"/>
    <w:rsid w:val="00547D05"/>
    <w:rsid w:val="00547DD3"/>
    <w:rsid w:val="0055024C"/>
    <w:rsid w:val="0055032E"/>
    <w:rsid w:val="005504C4"/>
    <w:rsid w:val="00550843"/>
    <w:rsid w:val="005508DC"/>
    <w:rsid w:val="005510F7"/>
    <w:rsid w:val="00551518"/>
    <w:rsid w:val="0055158A"/>
    <w:rsid w:val="005515EE"/>
    <w:rsid w:val="00551B4C"/>
    <w:rsid w:val="00551CF0"/>
    <w:rsid w:val="005522DC"/>
    <w:rsid w:val="005523E1"/>
    <w:rsid w:val="0055247A"/>
    <w:rsid w:val="00552BC4"/>
    <w:rsid w:val="00552E2F"/>
    <w:rsid w:val="00552F03"/>
    <w:rsid w:val="00553E2D"/>
    <w:rsid w:val="00554972"/>
    <w:rsid w:val="00554CC0"/>
    <w:rsid w:val="00554EB8"/>
    <w:rsid w:val="00555031"/>
    <w:rsid w:val="00555300"/>
    <w:rsid w:val="00555442"/>
    <w:rsid w:val="0055552A"/>
    <w:rsid w:val="005559FC"/>
    <w:rsid w:val="00556B34"/>
    <w:rsid w:val="005571A9"/>
    <w:rsid w:val="005571AB"/>
    <w:rsid w:val="00557E16"/>
    <w:rsid w:val="005602B1"/>
    <w:rsid w:val="0056069C"/>
    <w:rsid w:val="005606A8"/>
    <w:rsid w:val="005609B2"/>
    <w:rsid w:val="00560D03"/>
    <w:rsid w:val="00560EE6"/>
    <w:rsid w:val="00561869"/>
    <w:rsid w:val="00561CCC"/>
    <w:rsid w:val="00561D70"/>
    <w:rsid w:val="0056253C"/>
    <w:rsid w:val="0056257C"/>
    <w:rsid w:val="00562AD3"/>
    <w:rsid w:val="00562EC1"/>
    <w:rsid w:val="00562ECD"/>
    <w:rsid w:val="00563955"/>
    <w:rsid w:val="00564980"/>
    <w:rsid w:val="00564F87"/>
    <w:rsid w:val="0056583E"/>
    <w:rsid w:val="00565F88"/>
    <w:rsid w:val="005665B7"/>
    <w:rsid w:val="00566A9B"/>
    <w:rsid w:val="00566E8D"/>
    <w:rsid w:val="00567038"/>
    <w:rsid w:val="005671F1"/>
    <w:rsid w:val="005675E3"/>
    <w:rsid w:val="005675EC"/>
    <w:rsid w:val="00567DC7"/>
    <w:rsid w:val="0057022A"/>
    <w:rsid w:val="005716E9"/>
    <w:rsid w:val="0057195D"/>
    <w:rsid w:val="00571C2A"/>
    <w:rsid w:val="00571FA3"/>
    <w:rsid w:val="005720B8"/>
    <w:rsid w:val="00572829"/>
    <w:rsid w:val="00572F53"/>
    <w:rsid w:val="00573183"/>
    <w:rsid w:val="0057367A"/>
    <w:rsid w:val="00573823"/>
    <w:rsid w:val="00573A66"/>
    <w:rsid w:val="00573E1B"/>
    <w:rsid w:val="00573E43"/>
    <w:rsid w:val="00573F4D"/>
    <w:rsid w:val="0057423C"/>
    <w:rsid w:val="00574552"/>
    <w:rsid w:val="00574571"/>
    <w:rsid w:val="00574AD9"/>
    <w:rsid w:val="00574FED"/>
    <w:rsid w:val="005758F7"/>
    <w:rsid w:val="005778E8"/>
    <w:rsid w:val="00577B33"/>
    <w:rsid w:val="00577CEE"/>
    <w:rsid w:val="00580312"/>
    <w:rsid w:val="0058116D"/>
    <w:rsid w:val="00581C6A"/>
    <w:rsid w:val="005820EC"/>
    <w:rsid w:val="00582293"/>
    <w:rsid w:val="00582BA8"/>
    <w:rsid w:val="005834D7"/>
    <w:rsid w:val="00583892"/>
    <w:rsid w:val="00585095"/>
    <w:rsid w:val="005853D7"/>
    <w:rsid w:val="005854A6"/>
    <w:rsid w:val="00586172"/>
    <w:rsid w:val="00586374"/>
    <w:rsid w:val="005867E3"/>
    <w:rsid w:val="00586ED0"/>
    <w:rsid w:val="00587158"/>
    <w:rsid w:val="00587580"/>
    <w:rsid w:val="0058784A"/>
    <w:rsid w:val="00587BE5"/>
    <w:rsid w:val="005905B4"/>
    <w:rsid w:val="005910D3"/>
    <w:rsid w:val="00591134"/>
    <w:rsid w:val="005911BC"/>
    <w:rsid w:val="00591B45"/>
    <w:rsid w:val="005921CF"/>
    <w:rsid w:val="00592753"/>
    <w:rsid w:val="005927D7"/>
    <w:rsid w:val="00592FB2"/>
    <w:rsid w:val="005930D1"/>
    <w:rsid w:val="00593234"/>
    <w:rsid w:val="00593345"/>
    <w:rsid w:val="00593683"/>
    <w:rsid w:val="00593F47"/>
    <w:rsid w:val="00593F54"/>
    <w:rsid w:val="00594BC3"/>
    <w:rsid w:val="00594C6C"/>
    <w:rsid w:val="005956F8"/>
    <w:rsid w:val="00595BF8"/>
    <w:rsid w:val="00595E20"/>
    <w:rsid w:val="00596140"/>
    <w:rsid w:val="005965A7"/>
    <w:rsid w:val="005966DC"/>
    <w:rsid w:val="00596B9D"/>
    <w:rsid w:val="005971B7"/>
    <w:rsid w:val="005975C3"/>
    <w:rsid w:val="005A0C78"/>
    <w:rsid w:val="005A0CB6"/>
    <w:rsid w:val="005A0E66"/>
    <w:rsid w:val="005A10EE"/>
    <w:rsid w:val="005A16E9"/>
    <w:rsid w:val="005A1930"/>
    <w:rsid w:val="005A1A9C"/>
    <w:rsid w:val="005A2501"/>
    <w:rsid w:val="005A258D"/>
    <w:rsid w:val="005A2B05"/>
    <w:rsid w:val="005A2FC1"/>
    <w:rsid w:val="005A302D"/>
    <w:rsid w:val="005A317D"/>
    <w:rsid w:val="005A3660"/>
    <w:rsid w:val="005A367C"/>
    <w:rsid w:val="005A3961"/>
    <w:rsid w:val="005A397F"/>
    <w:rsid w:val="005A4251"/>
    <w:rsid w:val="005A429B"/>
    <w:rsid w:val="005A4BCE"/>
    <w:rsid w:val="005A4D04"/>
    <w:rsid w:val="005A56EB"/>
    <w:rsid w:val="005A5AA2"/>
    <w:rsid w:val="005A5F44"/>
    <w:rsid w:val="005A6499"/>
    <w:rsid w:val="005A6876"/>
    <w:rsid w:val="005A695B"/>
    <w:rsid w:val="005A70EC"/>
    <w:rsid w:val="005A72BD"/>
    <w:rsid w:val="005A735C"/>
    <w:rsid w:val="005A7C6D"/>
    <w:rsid w:val="005A7CD5"/>
    <w:rsid w:val="005A7ED2"/>
    <w:rsid w:val="005B0163"/>
    <w:rsid w:val="005B0323"/>
    <w:rsid w:val="005B0538"/>
    <w:rsid w:val="005B0AC2"/>
    <w:rsid w:val="005B0B66"/>
    <w:rsid w:val="005B150A"/>
    <w:rsid w:val="005B192F"/>
    <w:rsid w:val="005B2065"/>
    <w:rsid w:val="005B21AD"/>
    <w:rsid w:val="005B24A7"/>
    <w:rsid w:val="005B26F3"/>
    <w:rsid w:val="005B3993"/>
    <w:rsid w:val="005B41CA"/>
    <w:rsid w:val="005B4625"/>
    <w:rsid w:val="005B52F0"/>
    <w:rsid w:val="005B53DE"/>
    <w:rsid w:val="005B55DA"/>
    <w:rsid w:val="005B5703"/>
    <w:rsid w:val="005B61CE"/>
    <w:rsid w:val="005B64D9"/>
    <w:rsid w:val="005B6C89"/>
    <w:rsid w:val="005B6DC8"/>
    <w:rsid w:val="005B763C"/>
    <w:rsid w:val="005B786B"/>
    <w:rsid w:val="005B7D59"/>
    <w:rsid w:val="005C02A1"/>
    <w:rsid w:val="005C06DC"/>
    <w:rsid w:val="005C081C"/>
    <w:rsid w:val="005C0A01"/>
    <w:rsid w:val="005C0A2E"/>
    <w:rsid w:val="005C0A68"/>
    <w:rsid w:val="005C0FCF"/>
    <w:rsid w:val="005C1387"/>
    <w:rsid w:val="005C1CB4"/>
    <w:rsid w:val="005C22BE"/>
    <w:rsid w:val="005C2555"/>
    <w:rsid w:val="005C2B30"/>
    <w:rsid w:val="005C2FA3"/>
    <w:rsid w:val="005C36F1"/>
    <w:rsid w:val="005C40EA"/>
    <w:rsid w:val="005C45C8"/>
    <w:rsid w:val="005C487E"/>
    <w:rsid w:val="005C49BA"/>
    <w:rsid w:val="005C4CAA"/>
    <w:rsid w:val="005C4E6C"/>
    <w:rsid w:val="005C526D"/>
    <w:rsid w:val="005C57A7"/>
    <w:rsid w:val="005C58A8"/>
    <w:rsid w:val="005C6561"/>
    <w:rsid w:val="005C683F"/>
    <w:rsid w:val="005C68E0"/>
    <w:rsid w:val="005C6C87"/>
    <w:rsid w:val="005C7778"/>
    <w:rsid w:val="005C7CAE"/>
    <w:rsid w:val="005C7ED0"/>
    <w:rsid w:val="005D0457"/>
    <w:rsid w:val="005D0D40"/>
    <w:rsid w:val="005D1158"/>
    <w:rsid w:val="005D13D5"/>
    <w:rsid w:val="005D1770"/>
    <w:rsid w:val="005D1B59"/>
    <w:rsid w:val="005D2357"/>
    <w:rsid w:val="005D2497"/>
    <w:rsid w:val="005D25FC"/>
    <w:rsid w:val="005D2B36"/>
    <w:rsid w:val="005D3A86"/>
    <w:rsid w:val="005D406F"/>
    <w:rsid w:val="005D441A"/>
    <w:rsid w:val="005D54CA"/>
    <w:rsid w:val="005D5DDC"/>
    <w:rsid w:val="005D5E0E"/>
    <w:rsid w:val="005D616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2FAD"/>
    <w:rsid w:val="005E3366"/>
    <w:rsid w:val="005E3704"/>
    <w:rsid w:val="005E389E"/>
    <w:rsid w:val="005E38EA"/>
    <w:rsid w:val="005E3C97"/>
    <w:rsid w:val="005E3E58"/>
    <w:rsid w:val="005E40A2"/>
    <w:rsid w:val="005E4744"/>
    <w:rsid w:val="005E4E5A"/>
    <w:rsid w:val="005E55DE"/>
    <w:rsid w:val="005E5DE1"/>
    <w:rsid w:val="005E6550"/>
    <w:rsid w:val="005E65D8"/>
    <w:rsid w:val="005E7835"/>
    <w:rsid w:val="005E7DF6"/>
    <w:rsid w:val="005E7F75"/>
    <w:rsid w:val="005F03D0"/>
    <w:rsid w:val="005F0A57"/>
    <w:rsid w:val="005F0D8A"/>
    <w:rsid w:val="005F1358"/>
    <w:rsid w:val="005F14CB"/>
    <w:rsid w:val="005F1707"/>
    <w:rsid w:val="005F20E2"/>
    <w:rsid w:val="005F2755"/>
    <w:rsid w:val="005F29AD"/>
    <w:rsid w:val="005F2C55"/>
    <w:rsid w:val="005F3140"/>
    <w:rsid w:val="005F32AE"/>
    <w:rsid w:val="005F344A"/>
    <w:rsid w:val="005F3A5E"/>
    <w:rsid w:val="005F49AD"/>
    <w:rsid w:val="005F4BFB"/>
    <w:rsid w:val="005F4C95"/>
    <w:rsid w:val="005F4EF7"/>
    <w:rsid w:val="005F5BA5"/>
    <w:rsid w:val="005F63E1"/>
    <w:rsid w:val="005F7301"/>
    <w:rsid w:val="005F75AD"/>
    <w:rsid w:val="005F7C29"/>
    <w:rsid w:val="005F7EFD"/>
    <w:rsid w:val="006005FC"/>
    <w:rsid w:val="00600744"/>
    <w:rsid w:val="006012CD"/>
    <w:rsid w:val="0060139F"/>
    <w:rsid w:val="00601447"/>
    <w:rsid w:val="006016F6"/>
    <w:rsid w:val="00601E04"/>
    <w:rsid w:val="00601FDE"/>
    <w:rsid w:val="0060235E"/>
    <w:rsid w:val="00602406"/>
    <w:rsid w:val="0060349A"/>
    <w:rsid w:val="00603687"/>
    <w:rsid w:val="006037E3"/>
    <w:rsid w:val="0060381F"/>
    <w:rsid w:val="00603C75"/>
    <w:rsid w:val="00603FFB"/>
    <w:rsid w:val="006046C9"/>
    <w:rsid w:val="00604855"/>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10153"/>
    <w:rsid w:val="0061084D"/>
    <w:rsid w:val="0061087F"/>
    <w:rsid w:val="00610B8D"/>
    <w:rsid w:val="00610C08"/>
    <w:rsid w:val="00611609"/>
    <w:rsid w:val="00611F8D"/>
    <w:rsid w:val="0061202F"/>
    <w:rsid w:val="006123F7"/>
    <w:rsid w:val="00612404"/>
    <w:rsid w:val="006126D6"/>
    <w:rsid w:val="00612AF7"/>
    <w:rsid w:val="00612C7D"/>
    <w:rsid w:val="00612FE5"/>
    <w:rsid w:val="00613438"/>
    <w:rsid w:val="00613648"/>
    <w:rsid w:val="006138C8"/>
    <w:rsid w:val="00614041"/>
    <w:rsid w:val="00614208"/>
    <w:rsid w:val="006148A8"/>
    <w:rsid w:val="0061490B"/>
    <w:rsid w:val="00614CBF"/>
    <w:rsid w:val="00615514"/>
    <w:rsid w:val="006155B2"/>
    <w:rsid w:val="0061561D"/>
    <w:rsid w:val="00615657"/>
    <w:rsid w:val="00616085"/>
    <w:rsid w:val="00616467"/>
    <w:rsid w:val="00616526"/>
    <w:rsid w:val="0061680B"/>
    <w:rsid w:val="00616B49"/>
    <w:rsid w:val="00616D6C"/>
    <w:rsid w:val="006173EA"/>
    <w:rsid w:val="00617CC3"/>
    <w:rsid w:val="00620267"/>
    <w:rsid w:val="006208CD"/>
    <w:rsid w:val="00620CEB"/>
    <w:rsid w:val="00622C04"/>
    <w:rsid w:val="00622DA2"/>
    <w:rsid w:val="006233E9"/>
    <w:rsid w:val="00623699"/>
    <w:rsid w:val="00623925"/>
    <w:rsid w:val="00623DE0"/>
    <w:rsid w:val="00623F33"/>
    <w:rsid w:val="00624355"/>
    <w:rsid w:val="00625395"/>
    <w:rsid w:val="0062591C"/>
    <w:rsid w:val="0062599F"/>
    <w:rsid w:val="00625CB7"/>
    <w:rsid w:val="00625E70"/>
    <w:rsid w:val="0062638A"/>
    <w:rsid w:val="0062642E"/>
    <w:rsid w:val="0062695D"/>
    <w:rsid w:val="00627223"/>
    <w:rsid w:val="0062754F"/>
    <w:rsid w:val="00627E5F"/>
    <w:rsid w:val="006301B6"/>
    <w:rsid w:val="006302C9"/>
    <w:rsid w:val="00631095"/>
    <w:rsid w:val="00631099"/>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BF9"/>
    <w:rsid w:val="00634C4D"/>
    <w:rsid w:val="00634F79"/>
    <w:rsid w:val="0063565D"/>
    <w:rsid w:val="00635BFC"/>
    <w:rsid w:val="006363C6"/>
    <w:rsid w:val="006368D4"/>
    <w:rsid w:val="00636BC8"/>
    <w:rsid w:val="00636C32"/>
    <w:rsid w:val="00636F33"/>
    <w:rsid w:val="00637225"/>
    <w:rsid w:val="0063732B"/>
    <w:rsid w:val="00637947"/>
    <w:rsid w:val="00637BB0"/>
    <w:rsid w:val="00637C02"/>
    <w:rsid w:val="00640524"/>
    <w:rsid w:val="00640807"/>
    <w:rsid w:val="00640AB4"/>
    <w:rsid w:val="00640CE0"/>
    <w:rsid w:val="00641C66"/>
    <w:rsid w:val="006423B9"/>
    <w:rsid w:val="00642C46"/>
    <w:rsid w:val="006431C3"/>
    <w:rsid w:val="00643D91"/>
    <w:rsid w:val="00644A88"/>
    <w:rsid w:val="006451A9"/>
    <w:rsid w:val="00645741"/>
    <w:rsid w:val="00646488"/>
    <w:rsid w:val="006469B0"/>
    <w:rsid w:val="00646B6D"/>
    <w:rsid w:val="00646D61"/>
    <w:rsid w:val="00646F65"/>
    <w:rsid w:val="006470DB"/>
    <w:rsid w:val="006470FD"/>
    <w:rsid w:val="00647613"/>
    <w:rsid w:val="00647B87"/>
    <w:rsid w:val="00647FDF"/>
    <w:rsid w:val="00650DEA"/>
    <w:rsid w:val="006514BC"/>
    <w:rsid w:val="00651977"/>
    <w:rsid w:val="00653585"/>
    <w:rsid w:val="00653904"/>
    <w:rsid w:val="00653D08"/>
    <w:rsid w:val="0065458B"/>
    <w:rsid w:val="00654F33"/>
    <w:rsid w:val="00655F12"/>
    <w:rsid w:val="006560F7"/>
    <w:rsid w:val="00656124"/>
    <w:rsid w:val="00656604"/>
    <w:rsid w:val="006568BF"/>
    <w:rsid w:val="00657123"/>
    <w:rsid w:val="00657911"/>
    <w:rsid w:val="00657978"/>
    <w:rsid w:val="00657E89"/>
    <w:rsid w:val="00657F1C"/>
    <w:rsid w:val="00660639"/>
    <w:rsid w:val="00660D09"/>
    <w:rsid w:val="00660D83"/>
    <w:rsid w:val="00660F7B"/>
    <w:rsid w:val="0066133A"/>
    <w:rsid w:val="006614E2"/>
    <w:rsid w:val="00661551"/>
    <w:rsid w:val="00662673"/>
    <w:rsid w:val="00662CD7"/>
    <w:rsid w:val="00662E83"/>
    <w:rsid w:val="00662F3D"/>
    <w:rsid w:val="0066358E"/>
    <w:rsid w:val="006637B8"/>
    <w:rsid w:val="00664362"/>
    <w:rsid w:val="00664646"/>
    <w:rsid w:val="00664B48"/>
    <w:rsid w:val="00664C0E"/>
    <w:rsid w:val="00665059"/>
    <w:rsid w:val="00665773"/>
    <w:rsid w:val="00665ADE"/>
    <w:rsid w:val="00665AFF"/>
    <w:rsid w:val="00665CDF"/>
    <w:rsid w:val="0066604F"/>
    <w:rsid w:val="006667CE"/>
    <w:rsid w:val="00666872"/>
    <w:rsid w:val="006673FD"/>
    <w:rsid w:val="006678CA"/>
    <w:rsid w:val="00667EA1"/>
    <w:rsid w:val="006701CD"/>
    <w:rsid w:val="006703F8"/>
    <w:rsid w:val="00670B2E"/>
    <w:rsid w:val="006711C1"/>
    <w:rsid w:val="006713A5"/>
    <w:rsid w:val="00671CA7"/>
    <w:rsid w:val="00672A43"/>
    <w:rsid w:val="00672CD7"/>
    <w:rsid w:val="006732C9"/>
    <w:rsid w:val="00673A6C"/>
    <w:rsid w:val="006741CA"/>
    <w:rsid w:val="00674B5D"/>
    <w:rsid w:val="00674C6C"/>
    <w:rsid w:val="00675148"/>
    <w:rsid w:val="006751DD"/>
    <w:rsid w:val="006763EF"/>
    <w:rsid w:val="0067678C"/>
    <w:rsid w:val="00676CFE"/>
    <w:rsid w:val="006770C4"/>
    <w:rsid w:val="0067785E"/>
    <w:rsid w:val="00677B8E"/>
    <w:rsid w:val="00677CC1"/>
    <w:rsid w:val="00677DE7"/>
    <w:rsid w:val="0068047C"/>
    <w:rsid w:val="00680971"/>
    <w:rsid w:val="00680CBF"/>
    <w:rsid w:val="00680CC4"/>
    <w:rsid w:val="00681E83"/>
    <w:rsid w:val="006820AB"/>
    <w:rsid w:val="006822E1"/>
    <w:rsid w:val="006827D7"/>
    <w:rsid w:val="0068458C"/>
    <w:rsid w:val="0068482B"/>
    <w:rsid w:val="00684AFB"/>
    <w:rsid w:val="00684C50"/>
    <w:rsid w:val="00685BBB"/>
    <w:rsid w:val="00685EFE"/>
    <w:rsid w:val="00685F8D"/>
    <w:rsid w:val="0068761E"/>
    <w:rsid w:val="00687D68"/>
    <w:rsid w:val="00687D6A"/>
    <w:rsid w:val="00687F95"/>
    <w:rsid w:val="006903F0"/>
    <w:rsid w:val="00690F08"/>
    <w:rsid w:val="00690FE5"/>
    <w:rsid w:val="00691376"/>
    <w:rsid w:val="00691641"/>
    <w:rsid w:val="00691E0F"/>
    <w:rsid w:val="006924FA"/>
    <w:rsid w:val="006926D2"/>
    <w:rsid w:val="006928C5"/>
    <w:rsid w:val="00693193"/>
    <w:rsid w:val="00693429"/>
    <w:rsid w:val="00693D86"/>
    <w:rsid w:val="00695E7C"/>
    <w:rsid w:val="00695EFF"/>
    <w:rsid w:val="00696525"/>
    <w:rsid w:val="00696700"/>
    <w:rsid w:val="00696BA0"/>
    <w:rsid w:val="00696F27"/>
    <w:rsid w:val="00697698"/>
    <w:rsid w:val="00697D4A"/>
    <w:rsid w:val="006A10D9"/>
    <w:rsid w:val="006A209E"/>
    <w:rsid w:val="006A34FC"/>
    <w:rsid w:val="006A3C8A"/>
    <w:rsid w:val="006A3D6C"/>
    <w:rsid w:val="006A47AB"/>
    <w:rsid w:val="006A4BB4"/>
    <w:rsid w:val="006A4CA2"/>
    <w:rsid w:val="006A4FE6"/>
    <w:rsid w:val="006A52F7"/>
    <w:rsid w:val="006A5A5C"/>
    <w:rsid w:val="006A5F10"/>
    <w:rsid w:val="006A6CE2"/>
    <w:rsid w:val="006A7013"/>
    <w:rsid w:val="006A7316"/>
    <w:rsid w:val="006A74B5"/>
    <w:rsid w:val="006A756E"/>
    <w:rsid w:val="006B086B"/>
    <w:rsid w:val="006B08D1"/>
    <w:rsid w:val="006B0944"/>
    <w:rsid w:val="006B15DE"/>
    <w:rsid w:val="006B2BEA"/>
    <w:rsid w:val="006B2FE9"/>
    <w:rsid w:val="006B352F"/>
    <w:rsid w:val="006B3650"/>
    <w:rsid w:val="006B3BB4"/>
    <w:rsid w:val="006B3D61"/>
    <w:rsid w:val="006B40A8"/>
    <w:rsid w:val="006B4428"/>
    <w:rsid w:val="006B4BE2"/>
    <w:rsid w:val="006B4C09"/>
    <w:rsid w:val="006B51DE"/>
    <w:rsid w:val="006B566A"/>
    <w:rsid w:val="006B57AD"/>
    <w:rsid w:val="006B5949"/>
    <w:rsid w:val="006B5F89"/>
    <w:rsid w:val="006B637A"/>
    <w:rsid w:val="006B63F3"/>
    <w:rsid w:val="006B6DE6"/>
    <w:rsid w:val="006B6DF5"/>
    <w:rsid w:val="006B7BEF"/>
    <w:rsid w:val="006C0083"/>
    <w:rsid w:val="006C038A"/>
    <w:rsid w:val="006C1489"/>
    <w:rsid w:val="006C14B1"/>
    <w:rsid w:val="006C16AF"/>
    <w:rsid w:val="006C17C8"/>
    <w:rsid w:val="006C1B8A"/>
    <w:rsid w:val="006C1C17"/>
    <w:rsid w:val="006C2258"/>
    <w:rsid w:val="006C2452"/>
    <w:rsid w:val="006C2913"/>
    <w:rsid w:val="006C2951"/>
    <w:rsid w:val="006C2CBC"/>
    <w:rsid w:val="006C30AA"/>
    <w:rsid w:val="006C3120"/>
    <w:rsid w:val="006C383C"/>
    <w:rsid w:val="006C3FB4"/>
    <w:rsid w:val="006C43D5"/>
    <w:rsid w:val="006C455D"/>
    <w:rsid w:val="006C45BA"/>
    <w:rsid w:val="006C4C82"/>
    <w:rsid w:val="006C4E6D"/>
    <w:rsid w:val="006C54E9"/>
    <w:rsid w:val="006C5885"/>
    <w:rsid w:val="006C5DE3"/>
    <w:rsid w:val="006C5FD7"/>
    <w:rsid w:val="006C6F01"/>
    <w:rsid w:val="006C727A"/>
    <w:rsid w:val="006C73DE"/>
    <w:rsid w:val="006C75CB"/>
    <w:rsid w:val="006C7CA9"/>
    <w:rsid w:val="006D036E"/>
    <w:rsid w:val="006D0390"/>
    <w:rsid w:val="006D05DA"/>
    <w:rsid w:val="006D0A21"/>
    <w:rsid w:val="006D147A"/>
    <w:rsid w:val="006D1919"/>
    <w:rsid w:val="006D1A01"/>
    <w:rsid w:val="006D1A9F"/>
    <w:rsid w:val="006D21D9"/>
    <w:rsid w:val="006D28BB"/>
    <w:rsid w:val="006D3329"/>
    <w:rsid w:val="006D3441"/>
    <w:rsid w:val="006D383C"/>
    <w:rsid w:val="006D484E"/>
    <w:rsid w:val="006D5B6F"/>
    <w:rsid w:val="006D5C0B"/>
    <w:rsid w:val="006D662A"/>
    <w:rsid w:val="006D707B"/>
    <w:rsid w:val="006D7355"/>
    <w:rsid w:val="006D7C7A"/>
    <w:rsid w:val="006E0172"/>
    <w:rsid w:val="006E0330"/>
    <w:rsid w:val="006E0692"/>
    <w:rsid w:val="006E07CD"/>
    <w:rsid w:val="006E1599"/>
    <w:rsid w:val="006E1B4D"/>
    <w:rsid w:val="006E25D3"/>
    <w:rsid w:val="006E28FB"/>
    <w:rsid w:val="006E290B"/>
    <w:rsid w:val="006E2CAE"/>
    <w:rsid w:val="006E2D9F"/>
    <w:rsid w:val="006E2F96"/>
    <w:rsid w:val="006E32B9"/>
    <w:rsid w:val="006E3471"/>
    <w:rsid w:val="006E3AC9"/>
    <w:rsid w:val="006E3DAB"/>
    <w:rsid w:val="006E5544"/>
    <w:rsid w:val="006E5AC6"/>
    <w:rsid w:val="006E62AB"/>
    <w:rsid w:val="006E68E1"/>
    <w:rsid w:val="006E77FA"/>
    <w:rsid w:val="006E7B46"/>
    <w:rsid w:val="006E7E5F"/>
    <w:rsid w:val="006E7FB2"/>
    <w:rsid w:val="006F0196"/>
    <w:rsid w:val="006F0FCA"/>
    <w:rsid w:val="006F17F5"/>
    <w:rsid w:val="006F1818"/>
    <w:rsid w:val="006F199D"/>
    <w:rsid w:val="006F1A5C"/>
    <w:rsid w:val="006F1E9A"/>
    <w:rsid w:val="006F2293"/>
    <w:rsid w:val="006F2429"/>
    <w:rsid w:val="006F25CB"/>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A06"/>
    <w:rsid w:val="006F5A38"/>
    <w:rsid w:val="006F5A8D"/>
    <w:rsid w:val="006F5E62"/>
    <w:rsid w:val="006F6038"/>
    <w:rsid w:val="006F668F"/>
    <w:rsid w:val="006F7109"/>
    <w:rsid w:val="006F795D"/>
    <w:rsid w:val="006F7F6E"/>
    <w:rsid w:val="006F7F77"/>
    <w:rsid w:val="00700960"/>
    <w:rsid w:val="00700E95"/>
    <w:rsid w:val="007012CB"/>
    <w:rsid w:val="00701718"/>
    <w:rsid w:val="007022AB"/>
    <w:rsid w:val="00702FCA"/>
    <w:rsid w:val="0070327D"/>
    <w:rsid w:val="007033C7"/>
    <w:rsid w:val="00703786"/>
    <w:rsid w:val="00703DC5"/>
    <w:rsid w:val="00704451"/>
    <w:rsid w:val="00704D34"/>
    <w:rsid w:val="00704E17"/>
    <w:rsid w:val="00705152"/>
    <w:rsid w:val="00705828"/>
    <w:rsid w:val="00705B5A"/>
    <w:rsid w:val="00705E18"/>
    <w:rsid w:val="0070669B"/>
    <w:rsid w:val="007073E0"/>
    <w:rsid w:val="00707782"/>
    <w:rsid w:val="00707E75"/>
    <w:rsid w:val="00711879"/>
    <w:rsid w:val="00711DA0"/>
    <w:rsid w:val="00712703"/>
    <w:rsid w:val="00712C53"/>
    <w:rsid w:val="00713283"/>
    <w:rsid w:val="00713403"/>
    <w:rsid w:val="00713898"/>
    <w:rsid w:val="00714747"/>
    <w:rsid w:val="007149A4"/>
    <w:rsid w:val="0071566F"/>
    <w:rsid w:val="007156AF"/>
    <w:rsid w:val="00715963"/>
    <w:rsid w:val="00715BC6"/>
    <w:rsid w:val="00715DCC"/>
    <w:rsid w:val="00715E65"/>
    <w:rsid w:val="0071698C"/>
    <w:rsid w:val="00717091"/>
    <w:rsid w:val="007173C9"/>
    <w:rsid w:val="0072051D"/>
    <w:rsid w:val="00720A67"/>
    <w:rsid w:val="00720B51"/>
    <w:rsid w:val="00720E01"/>
    <w:rsid w:val="00721321"/>
    <w:rsid w:val="00721E1A"/>
    <w:rsid w:val="007220D8"/>
    <w:rsid w:val="007222A6"/>
    <w:rsid w:val="00722605"/>
    <w:rsid w:val="00722868"/>
    <w:rsid w:val="00722A3D"/>
    <w:rsid w:val="00722CED"/>
    <w:rsid w:val="00722F37"/>
    <w:rsid w:val="00723885"/>
    <w:rsid w:val="00723E83"/>
    <w:rsid w:val="00724158"/>
    <w:rsid w:val="007244BE"/>
    <w:rsid w:val="00724D27"/>
    <w:rsid w:val="00724F46"/>
    <w:rsid w:val="007259A6"/>
    <w:rsid w:val="0072604F"/>
    <w:rsid w:val="00726446"/>
    <w:rsid w:val="00726A41"/>
    <w:rsid w:val="00726E4B"/>
    <w:rsid w:val="00726F23"/>
    <w:rsid w:val="00727106"/>
    <w:rsid w:val="007271B3"/>
    <w:rsid w:val="00727379"/>
    <w:rsid w:val="0072764C"/>
    <w:rsid w:val="00727C75"/>
    <w:rsid w:val="00727EEE"/>
    <w:rsid w:val="00730E8B"/>
    <w:rsid w:val="00730E9B"/>
    <w:rsid w:val="007316BE"/>
    <w:rsid w:val="0073177B"/>
    <w:rsid w:val="0073188A"/>
    <w:rsid w:val="00731D1C"/>
    <w:rsid w:val="00731F78"/>
    <w:rsid w:val="0073214C"/>
    <w:rsid w:val="0073273F"/>
    <w:rsid w:val="00732D8D"/>
    <w:rsid w:val="00732F02"/>
    <w:rsid w:val="00733318"/>
    <w:rsid w:val="007335DA"/>
    <w:rsid w:val="0073394F"/>
    <w:rsid w:val="00733B61"/>
    <w:rsid w:val="00733BF9"/>
    <w:rsid w:val="00734096"/>
    <w:rsid w:val="00734690"/>
    <w:rsid w:val="00734A1C"/>
    <w:rsid w:val="0073558C"/>
    <w:rsid w:val="00735CC6"/>
    <w:rsid w:val="00735EBB"/>
    <w:rsid w:val="00736518"/>
    <w:rsid w:val="00736668"/>
    <w:rsid w:val="0073668D"/>
    <w:rsid w:val="00736796"/>
    <w:rsid w:val="00736AE3"/>
    <w:rsid w:val="0073708D"/>
    <w:rsid w:val="007376B0"/>
    <w:rsid w:val="007376CE"/>
    <w:rsid w:val="00737CB7"/>
    <w:rsid w:val="007400C0"/>
    <w:rsid w:val="00740574"/>
    <w:rsid w:val="00741320"/>
    <w:rsid w:val="00741818"/>
    <w:rsid w:val="0074192D"/>
    <w:rsid w:val="00741DBB"/>
    <w:rsid w:val="007422FF"/>
    <w:rsid w:val="00742F56"/>
    <w:rsid w:val="0074301D"/>
    <w:rsid w:val="007435C0"/>
    <w:rsid w:val="0074361D"/>
    <w:rsid w:val="007438FF"/>
    <w:rsid w:val="00743BB0"/>
    <w:rsid w:val="00743BF2"/>
    <w:rsid w:val="00743C77"/>
    <w:rsid w:val="0074437B"/>
    <w:rsid w:val="00744B6A"/>
    <w:rsid w:val="00744C78"/>
    <w:rsid w:val="00744E6A"/>
    <w:rsid w:val="007450A1"/>
    <w:rsid w:val="007450EB"/>
    <w:rsid w:val="00745D85"/>
    <w:rsid w:val="00746182"/>
    <w:rsid w:val="00746BA8"/>
    <w:rsid w:val="007477EB"/>
    <w:rsid w:val="00747966"/>
    <w:rsid w:val="00747AD3"/>
    <w:rsid w:val="00747CFD"/>
    <w:rsid w:val="00747EB6"/>
    <w:rsid w:val="00750231"/>
    <w:rsid w:val="00750339"/>
    <w:rsid w:val="00750AE4"/>
    <w:rsid w:val="00751170"/>
    <w:rsid w:val="00751320"/>
    <w:rsid w:val="007515AB"/>
    <w:rsid w:val="00751B38"/>
    <w:rsid w:val="007522CB"/>
    <w:rsid w:val="0075281C"/>
    <w:rsid w:val="00752A72"/>
    <w:rsid w:val="00753BBA"/>
    <w:rsid w:val="0075457E"/>
    <w:rsid w:val="00754731"/>
    <w:rsid w:val="007551A4"/>
    <w:rsid w:val="007552A6"/>
    <w:rsid w:val="007556D3"/>
    <w:rsid w:val="00755878"/>
    <w:rsid w:val="00755D95"/>
    <w:rsid w:val="00755EF3"/>
    <w:rsid w:val="00756243"/>
    <w:rsid w:val="0075680B"/>
    <w:rsid w:val="00756B53"/>
    <w:rsid w:val="00756B8A"/>
    <w:rsid w:val="00757072"/>
    <w:rsid w:val="007570CE"/>
    <w:rsid w:val="007575B0"/>
    <w:rsid w:val="00757EB2"/>
    <w:rsid w:val="00757EF9"/>
    <w:rsid w:val="00760F82"/>
    <w:rsid w:val="00761239"/>
    <w:rsid w:val="00761719"/>
    <w:rsid w:val="00761911"/>
    <w:rsid w:val="00761A94"/>
    <w:rsid w:val="00761D66"/>
    <w:rsid w:val="00762EA5"/>
    <w:rsid w:val="00763310"/>
    <w:rsid w:val="007633E8"/>
    <w:rsid w:val="00763CBE"/>
    <w:rsid w:val="007641D0"/>
    <w:rsid w:val="007643FB"/>
    <w:rsid w:val="007646F5"/>
    <w:rsid w:val="00764FFF"/>
    <w:rsid w:val="00765A73"/>
    <w:rsid w:val="00766112"/>
    <w:rsid w:val="00766398"/>
    <w:rsid w:val="007665A3"/>
    <w:rsid w:val="00766851"/>
    <w:rsid w:val="00766C23"/>
    <w:rsid w:val="0076724A"/>
    <w:rsid w:val="007676F0"/>
    <w:rsid w:val="00767729"/>
    <w:rsid w:val="007678F9"/>
    <w:rsid w:val="00767E54"/>
    <w:rsid w:val="00767F23"/>
    <w:rsid w:val="007702E4"/>
    <w:rsid w:val="007704DA"/>
    <w:rsid w:val="00770546"/>
    <w:rsid w:val="007708D6"/>
    <w:rsid w:val="00771361"/>
    <w:rsid w:val="007713C4"/>
    <w:rsid w:val="0077165A"/>
    <w:rsid w:val="00771C75"/>
    <w:rsid w:val="007723EB"/>
    <w:rsid w:val="007733A6"/>
    <w:rsid w:val="007733B1"/>
    <w:rsid w:val="007734E3"/>
    <w:rsid w:val="007738EC"/>
    <w:rsid w:val="00773E15"/>
    <w:rsid w:val="00773F1B"/>
    <w:rsid w:val="00773F98"/>
    <w:rsid w:val="00774304"/>
    <w:rsid w:val="00774386"/>
    <w:rsid w:val="007747D8"/>
    <w:rsid w:val="00775403"/>
    <w:rsid w:val="00775491"/>
    <w:rsid w:val="00775CDA"/>
    <w:rsid w:val="00775DD7"/>
    <w:rsid w:val="00775E5B"/>
    <w:rsid w:val="00776616"/>
    <w:rsid w:val="00776872"/>
    <w:rsid w:val="00776FC5"/>
    <w:rsid w:val="0077726B"/>
    <w:rsid w:val="00777C3E"/>
    <w:rsid w:val="00777D31"/>
    <w:rsid w:val="007808F3"/>
    <w:rsid w:val="0078095C"/>
    <w:rsid w:val="00780B43"/>
    <w:rsid w:val="00780EE0"/>
    <w:rsid w:val="007813F1"/>
    <w:rsid w:val="0078154F"/>
    <w:rsid w:val="007816F8"/>
    <w:rsid w:val="00781C0C"/>
    <w:rsid w:val="00781E0B"/>
    <w:rsid w:val="00781F29"/>
    <w:rsid w:val="00782D84"/>
    <w:rsid w:val="00782DEC"/>
    <w:rsid w:val="00782EA3"/>
    <w:rsid w:val="0078372C"/>
    <w:rsid w:val="00783BC5"/>
    <w:rsid w:val="00784CEE"/>
    <w:rsid w:val="00785708"/>
    <w:rsid w:val="007859D0"/>
    <w:rsid w:val="00786671"/>
    <w:rsid w:val="00786867"/>
    <w:rsid w:val="00786F33"/>
    <w:rsid w:val="00787367"/>
    <w:rsid w:val="00787601"/>
    <w:rsid w:val="0078781C"/>
    <w:rsid w:val="00787C62"/>
    <w:rsid w:val="00790257"/>
    <w:rsid w:val="00790260"/>
    <w:rsid w:val="00791111"/>
    <w:rsid w:val="007913F8"/>
    <w:rsid w:val="007916F4"/>
    <w:rsid w:val="007926A1"/>
    <w:rsid w:val="00792DD6"/>
    <w:rsid w:val="007932AE"/>
    <w:rsid w:val="007938B1"/>
    <w:rsid w:val="00793CD9"/>
    <w:rsid w:val="00793FAA"/>
    <w:rsid w:val="00794096"/>
    <w:rsid w:val="00794AFA"/>
    <w:rsid w:val="00794EC3"/>
    <w:rsid w:val="00794F14"/>
    <w:rsid w:val="00795A02"/>
    <w:rsid w:val="00795A91"/>
    <w:rsid w:val="00795C8A"/>
    <w:rsid w:val="0079603A"/>
    <w:rsid w:val="007968E8"/>
    <w:rsid w:val="007975AF"/>
    <w:rsid w:val="007976F4"/>
    <w:rsid w:val="00797FF5"/>
    <w:rsid w:val="007A01E1"/>
    <w:rsid w:val="007A02CE"/>
    <w:rsid w:val="007A02EF"/>
    <w:rsid w:val="007A0590"/>
    <w:rsid w:val="007A070B"/>
    <w:rsid w:val="007A0743"/>
    <w:rsid w:val="007A09E8"/>
    <w:rsid w:val="007A0C4F"/>
    <w:rsid w:val="007A0E5B"/>
    <w:rsid w:val="007A1B21"/>
    <w:rsid w:val="007A3144"/>
    <w:rsid w:val="007A3210"/>
    <w:rsid w:val="007A34CC"/>
    <w:rsid w:val="007A396F"/>
    <w:rsid w:val="007A3D01"/>
    <w:rsid w:val="007A3DF2"/>
    <w:rsid w:val="007A4330"/>
    <w:rsid w:val="007A44CD"/>
    <w:rsid w:val="007A4571"/>
    <w:rsid w:val="007A4762"/>
    <w:rsid w:val="007A48E5"/>
    <w:rsid w:val="007A4934"/>
    <w:rsid w:val="007A4BB4"/>
    <w:rsid w:val="007A4EA4"/>
    <w:rsid w:val="007A5417"/>
    <w:rsid w:val="007A6253"/>
    <w:rsid w:val="007A6487"/>
    <w:rsid w:val="007A64D8"/>
    <w:rsid w:val="007A6513"/>
    <w:rsid w:val="007A6529"/>
    <w:rsid w:val="007A6A5E"/>
    <w:rsid w:val="007A7A96"/>
    <w:rsid w:val="007A7AEE"/>
    <w:rsid w:val="007B041A"/>
    <w:rsid w:val="007B05B2"/>
    <w:rsid w:val="007B0C2F"/>
    <w:rsid w:val="007B0E62"/>
    <w:rsid w:val="007B0EEF"/>
    <w:rsid w:val="007B1230"/>
    <w:rsid w:val="007B167E"/>
    <w:rsid w:val="007B1D62"/>
    <w:rsid w:val="007B1F31"/>
    <w:rsid w:val="007B23BF"/>
    <w:rsid w:val="007B2484"/>
    <w:rsid w:val="007B2496"/>
    <w:rsid w:val="007B2693"/>
    <w:rsid w:val="007B2C28"/>
    <w:rsid w:val="007B461C"/>
    <w:rsid w:val="007B4808"/>
    <w:rsid w:val="007B48C1"/>
    <w:rsid w:val="007B4B27"/>
    <w:rsid w:val="007B552A"/>
    <w:rsid w:val="007B5826"/>
    <w:rsid w:val="007B5B52"/>
    <w:rsid w:val="007B679B"/>
    <w:rsid w:val="007B757B"/>
    <w:rsid w:val="007B7D49"/>
    <w:rsid w:val="007C01EE"/>
    <w:rsid w:val="007C0520"/>
    <w:rsid w:val="007C05E1"/>
    <w:rsid w:val="007C0806"/>
    <w:rsid w:val="007C1E66"/>
    <w:rsid w:val="007C2542"/>
    <w:rsid w:val="007C3616"/>
    <w:rsid w:val="007C36F9"/>
    <w:rsid w:val="007C3851"/>
    <w:rsid w:val="007C4C4D"/>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E3C"/>
    <w:rsid w:val="007D04C8"/>
    <w:rsid w:val="007D066C"/>
    <w:rsid w:val="007D0B4B"/>
    <w:rsid w:val="007D0DE9"/>
    <w:rsid w:val="007D1090"/>
    <w:rsid w:val="007D1402"/>
    <w:rsid w:val="007D15B6"/>
    <w:rsid w:val="007D1D8F"/>
    <w:rsid w:val="007D1EDC"/>
    <w:rsid w:val="007D216D"/>
    <w:rsid w:val="007D2203"/>
    <w:rsid w:val="007D247F"/>
    <w:rsid w:val="007D2BC9"/>
    <w:rsid w:val="007D2C0E"/>
    <w:rsid w:val="007D2D6D"/>
    <w:rsid w:val="007D38EF"/>
    <w:rsid w:val="007D3FDE"/>
    <w:rsid w:val="007D47C7"/>
    <w:rsid w:val="007D4AA6"/>
    <w:rsid w:val="007D4E86"/>
    <w:rsid w:val="007D50CF"/>
    <w:rsid w:val="007D5897"/>
    <w:rsid w:val="007D5CA6"/>
    <w:rsid w:val="007D7837"/>
    <w:rsid w:val="007D799F"/>
    <w:rsid w:val="007D7BB5"/>
    <w:rsid w:val="007D7D31"/>
    <w:rsid w:val="007E02B1"/>
    <w:rsid w:val="007E06A3"/>
    <w:rsid w:val="007E0FBE"/>
    <w:rsid w:val="007E1653"/>
    <w:rsid w:val="007E17F7"/>
    <w:rsid w:val="007E182C"/>
    <w:rsid w:val="007E1F6F"/>
    <w:rsid w:val="007E207C"/>
    <w:rsid w:val="007E2513"/>
    <w:rsid w:val="007E2725"/>
    <w:rsid w:val="007E2E08"/>
    <w:rsid w:val="007E39F2"/>
    <w:rsid w:val="007E3D88"/>
    <w:rsid w:val="007E3E1A"/>
    <w:rsid w:val="007E4B0D"/>
    <w:rsid w:val="007E4F9D"/>
    <w:rsid w:val="007E5778"/>
    <w:rsid w:val="007E580B"/>
    <w:rsid w:val="007E5A36"/>
    <w:rsid w:val="007E5D44"/>
    <w:rsid w:val="007E5F6F"/>
    <w:rsid w:val="007E5FAB"/>
    <w:rsid w:val="007E6191"/>
    <w:rsid w:val="007E7152"/>
    <w:rsid w:val="007E72A0"/>
    <w:rsid w:val="007E742D"/>
    <w:rsid w:val="007F0869"/>
    <w:rsid w:val="007F1423"/>
    <w:rsid w:val="007F17BF"/>
    <w:rsid w:val="007F25A9"/>
    <w:rsid w:val="007F321B"/>
    <w:rsid w:val="007F4611"/>
    <w:rsid w:val="007F46DD"/>
    <w:rsid w:val="007F4FC9"/>
    <w:rsid w:val="007F54AE"/>
    <w:rsid w:val="007F5570"/>
    <w:rsid w:val="007F5698"/>
    <w:rsid w:val="007F60CF"/>
    <w:rsid w:val="007F64C0"/>
    <w:rsid w:val="007F6ADC"/>
    <w:rsid w:val="007F7C4E"/>
    <w:rsid w:val="008000E2"/>
    <w:rsid w:val="00800207"/>
    <w:rsid w:val="008002BA"/>
    <w:rsid w:val="00800838"/>
    <w:rsid w:val="00801951"/>
    <w:rsid w:val="00801D9F"/>
    <w:rsid w:val="008022A6"/>
    <w:rsid w:val="008022C0"/>
    <w:rsid w:val="0080236A"/>
    <w:rsid w:val="008023EB"/>
    <w:rsid w:val="00802B5C"/>
    <w:rsid w:val="008032EE"/>
    <w:rsid w:val="00803839"/>
    <w:rsid w:val="00803840"/>
    <w:rsid w:val="0080416F"/>
    <w:rsid w:val="008044CF"/>
    <w:rsid w:val="008048C0"/>
    <w:rsid w:val="00804953"/>
    <w:rsid w:val="00804D01"/>
    <w:rsid w:val="008052E2"/>
    <w:rsid w:val="008054D4"/>
    <w:rsid w:val="00805B2D"/>
    <w:rsid w:val="00805FDD"/>
    <w:rsid w:val="008064E8"/>
    <w:rsid w:val="00806738"/>
    <w:rsid w:val="0080706C"/>
    <w:rsid w:val="00807209"/>
    <w:rsid w:val="00807961"/>
    <w:rsid w:val="00810197"/>
    <w:rsid w:val="0081052A"/>
    <w:rsid w:val="00810AD9"/>
    <w:rsid w:val="00810FDA"/>
    <w:rsid w:val="0081140B"/>
    <w:rsid w:val="008117FD"/>
    <w:rsid w:val="00811B26"/>
    <w:rsid w:val="00811E68"/>
    <w:rsid w:val="00812204"/>
    <w:rsid w:val="00812671"/>
    <w:rsid w:val="00812CC4"/>
    <w:rsid w:val="0081300E"/>
    <w:rsid w:val="0081365F"/>
    <w:rsid w:val="00813A0B"/>
    <w:rsid w:val="00813F6A"/>
    <w:rsid w:val="00813FAC"/>
    <w:rsid w:val="00813FF1"/>
    <w:rsid w:val="00814255"/>
    <w:rsid w:val="0081456A"/>
    <w:rsid w:val="0081491F"/>
    <w:rsid w:val="00814992"/>
    <w:rsid w:val="00814CA3"/>
    <w:rsid w:val="00814D57"/>
    <w:rsid w:val="008158A1"/>
    <w:rsid w:val="00815C4F"/>
    <w:rsid w:val="00815D09"/>
    <w:rsid w:val="00815D3A"/>
    <w:rsid w:val="00815DF5"/>
    <w:rsid w:val="00815E3A"/>
    <w:rsid w:val="00815F88"/>
    <w:rsid w:val="0081617E"/>
    <w:rsid w:val="00816240"/>
    <w:rsid w:val="00816E8E"/>
    <w:rsid w:val="0081761B"/>
    <w:rsid w:val="00817742"/>
    <w:rsid w:val="00817AEF"/>
    <w:rsid w:val="00817EEE"/>
    <w:rsid w:val="00820864"/>
    <w:rsid w:val="00820930"/>
    <w:rsid w:val="008217FC"/>
    <w:rsid w:val="00821C10"/>
    <w:rsid w:val="00821E62"/>
    <w:rsid w:val="00822B83"/>
    <w:rsid w:val="00822C9F"/>
    <w:rsid w:val="00822EF3"/>
    <w:rsid w:val="00823195"/>
    <w:rsid w:val="00823DE0"/>
    <w:rsid w:val="008252D0"/>
    <w:rsid w:val="00825938"/>
    <w:rsid w:val="00826192"/>
    <w:rsid w:val="00826556"/>
    <w:rsid w:val="00826AF5"/>
    <w:rsid w:val="008277CB"/>
    <w:rsid w:val="00830403"/>
    <w:rsid w:val="0083059A"/>
    <w:rsid w:val="00830712"/>
    <w:rsid w:val="0083153B"/>
    <w:rsid w:val="00831AF6"/>
    <w:rsid w:val="00831DE7"/>
    <w:rsid w:val="00831F1D"/>
    <w:rsid w:val="00831F8F"/>
    <w:rsid w:val="008321E2"/>
    <w:rsid w:val="00832482"/>
    <w:rsid w:val="00832A2F"/>
    <w:rsid w:val="00832A8D"/>
    <w:rsid w:val="008336A1"/>
    <w:rsid w:val="0083397D"/>
    <w:rsid w:val="00833E45"/>
    <w:rsid w:val="00834D4D"/>
    <w:rsid w:val="00834F70"/>
    <w:rsid w:val="00834FB3"/>
    <w:rsid w:val="008350CB"/>
    <w:rsid w:val="008354C7"/>
    <w:rsid w:val="00835532"/>
    <w:rsid w:val="008358C5"/>
    <w:rsid w:val="008369C9"/>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3350"/>
    <w:rsid w:val="0084339C"/>
    <w:rsid w:val="00843555"/>
    <w:rsid w:val="00843902"/>
    <w:rsid w:val="0084425E"/>
    <w:rsid w:val="0084454E"/>
    <w:rsid w:val="008448E2"/>
    <w:rsid w:val="00844C8E"/>
    <w:rsid w:val="00845178"/>
    <w:rsid w:val="00845476"/>
    <w:rsid w:val="00845607"/>
    <w:rsid w:val="0084560E"/>
    <w:rsid w:val="00845AB8"/>
    <w:rsid w:val="00845EA8"/>
    <w:rsid w:val="008463DC"/>
    <w:rsid w:val="008478E3"/>
    <w:rsid w:val="00847982"/>
    <w:rsid w:val="00850416"/>
    <w:rsid w:val="00850F50"/>
    <w:rsid w:val="008515FE"/>
    <w:rsid w:val="00851B86"/>
    <w:rsid w:val="00851D11"/>
    <w:rsid w:val="008523ED"/>
    <w:rsid w:val="00852715"/>
    <w:rsid w:val="00852B90"/>
    <w:rsid w:val="00852ED7"/>
    <w:rsid w:val="008532B8"/>
    <w:rsid w:val="008544DD"/>
    <w:rsid w:val="00854596"/>
    <w:rsid w:val="00854B54"/>
    <w:rsid w:val="00854D07"/>
    <w:rsid w:val="00855C9F"/>
    <w:rsid w:val="00855F1E"/>
    <w:rsid w:val="008568C0"/>
    <w:rsid w:val="00856BE4"/>
    <w:rsid w:val="00856FFC"/>
    <w:rsid w:val="00857287"/>
    <w:rsid w:val="00857BDE"/>
    <w:rsid w:val="00857EAA"/>
    <w:rsid w:val="00857FBC"/>
    <w:rsid w:val="00860ED1"/>
    <w:rsid w:val="008613AD"/>
    <w:rsid w:val="00861A08"/>
    <w:rsid w:val="00861FA5"/>
    <w:rsid w:val="008624A7"/>
    <w:rsid w:val="00862818"/>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FA5"/>
    <w:rsid w:val="00867250"/>
    <w:rsid w:val="00867341"/>
    <w:rsid w:val="00867810"/>
    <w:rsid w:val="00867D68"/>
    <w:rsid w:val="00870498"/>
    <w:rsid w:val="00870734"/>
    <w:rsid w:val="00870AEE"/>
    <w:rsid w:val="00870C0F"/>
    <w:rsid w:val="0087122C"/>
    <w:rsid w:val="008725D1"/>
    <w:rsid w:val="00872BE6"/>
    <w:rsid w:val="00872C49"/>
    <w:rsid w:val="00872D22"/>
    <w:rsid w:val="00873577"/>
    <w:rsid w:val="00873718"/>
    <w:rsid w:val="0087390B"/>
    <w:rsid w:val="00873D7A"/>
    <w:rsid w:val="00873E35"/>
    <w:rsid w:val="00874BA4"/>
    <w:rsid w:val="00874DD2"/>
    <w:rsid w:val="0087567A"/>
    <w:rsid w:val="00875718"/>
    <w:rsid w:val="008757E8"/>
    <w:rsid w:val="00875BF2"/>
    <w:rsid w:val="00875DB2"/>
    <w:rsid w:val="00875F9A"/>
    <w:rsid w:val="00875FE4"/>
    <w:rsid w:val="00876315"/>
    <w:rsid w:val="00876621"/>
    <w:rsid w:val="00876795"/>
    <w:rsid w:val="00877886"/>
    <w:rsid w:val="00877C1B"/>
    <w:rsid w:val="0088001C"/>
    <w:rsid w:val="00880023"/>
    <w:rsid w:val="0088016A"/>
    <w:rsid w:val="008815F6"/>
    <w:rsid w:val="00881673"/>
    <w:rsid w:val="00881A06"/>
    <w:rsid w:val="00881E87"/>
    <w:rsid w:val="008827CD"/>
    <w:rsid w:val="00882BBA"/>
    <w:rsid w:val="00883096"/>
    <w:rsid w:val="008844DC"/>
    <w:rsid w:val="008848FE"/>
    <w:rsid w:val="008849E4"/>
    <w:rsid w:val="00884F7A"/>
    <w:rsid w:val="00886C2D"/>
    <w:rsid w:val="0088727D"/>
    <w:rsid w:val="0088757D"/>
    <w:rsid w:val="008878CD"/>
    <w:rsid w:val="00887933"/>
    <w:rsid w:val="008879E4"/>
    <w:rsid w:val="00887B6B"/>
    <w:rsid w:val="0089004E"/>
    <w:rsid w:val="0089014A"/>
    <w:rsid w:val="00890B8E"/>
    <w:rsid w:val="00890D2F"/>
    <w:rsid w:val="0089132D"/>
    <w:rsid w:val="0089154B"/>
    <w:rsid w:val="008917A7"/>
    <w:rsid w:val="00891C0C"/>
    <w:rsid w:val="00892153"/>
    <w:rsid w:val="008927D9"/>
    <w:rsid w:val="00892814"/>
    <w:rsid w:val="00892C42"/>
    <w:rsid w:val="00892C52"/>
    <w:rsid w:val="00892F54"/>
    <w:rsid w:val="00892F75"/>
    <w:rsid w:val="0089342E"/>
    <w:rsid w:val="0089370C"/>
    <w:rsid w:val="00893775"/>
    <w:rsid w:val="008939D7"/>
    <w:rsid w:val="00893B7B"/>
    <w:rsid w:val="00893BBB"/>
    <w:rsid w:val="00893DCE"/>
    <w:rsid w:val="0089433C"/>
    <w:rsid w:val="0089474D"/>
    <w:rsid w:val="00894DA1"/>
    <w:rsid w:val="00894FD4"/>
    <w:rsid w:val="0089516B"/>
    <w:rsid w:val="0089546A"/>
    <w:rsid w:val="0089599E"/>
    <w:rsid w:val="00895E2D"/>
    <w:rsid w:val="00895F0F"/>
    <w:rsid w:val="00896E0A"/>
    <w:rsid w:val="00897314"/>
    <w:rsid w:val="0089742D"/>
    <w:rsid w:val="008975EC"/>
    <w:rsid w:val="00897CD4"/>
    <w:rsid w:val="00897FC4"/>
    <w:rsid w:val="008A01CF"/>
    <w:rsid w:val="008A0BCD"/>
    <w:rsid w:val="008A0FAA"/>
    <w:rsid w:val="008A1167"/>
    <w:rsid w:val="008A13CD"/>
    <w:rsid w:val="008A1994"/>
    <w:rsid w:val="008A1B6D"/>
    <w:rsid w:val="008A1D4A"/>
    <w:rsid w:val="008A266D"/>
    <w:rsid w:val="008A29CF"/>
    <w:rsid w:val="008A3BAC"/>
    <w:rsid w:val="008A3DBB"/>
    <w:rsid w:val="008A404A"/>
    <w:rsid w:val="008A4528"/>
    <w:rsid w:val="008A5038"/>
    <w:rsid w:val="008A50FD"/>
    <w:rsid w:val="008A54EA"/>
    <w:rsid w:val="008A54F5"/>
    <w:rsid w:val="008A56C7"/>
    <w:rsid w:val="008A6ACF"/>
    <w:rsid w:val="008A7179"/>
    <w:rsid w:val="008A7C46"/>
    <w:rsid w:val="008A7D29"/>
    <w:rsid w:val="008B018C"/>
    <w:rsid w:val="008B0890"/>
    <w:rsid w:val="008B0A47"/>
    <w:rsid w:val="008B1016"/>
    <w:rsid w:val="008B1099"/>
    <w:rsid w:val="008B113D"/>
    <w:rsid w:val="008B1234"/>
    <w:rsid w:val="008B183A"/>
    <w:rsid w:val="008B1ABA"/>
    <w:rsid w:val="008B24B1"/>
    <w:rsid w:val="008B27D0"/>
    <w:rsid w:val="008B3236"/>
    <w:rsid w:val="008B391A"/>
    <w:rsid w:val="008B3F38"/>
    <w:rsid w:val="008B438D"/>
    <w:rsid w:val="008B4695"/>
    <w:rsid w:val="008B4896"/>
    <w:rsid w:val="008B48D0"/>
    <w:rsid w:val="008B4D4A"/>
    <w:rsid w:val="008B4F16"/>
    <w:rsid w:val="008B4FC7"/>
    <w:rsid w:val="008B51B3"/>
    <w:rsid w:val="008B569D"/>
    <w:rsid w:val="008B5B6D"/>
    <w:rsid w:val="008B5BCF"/>
    <w:rsid w:val="008B5E43"/>
    <w:rsid w:val="008B6121"/>
    <w:rsid w:val="008B64A4"/>
    <w:rsid w:val="008B686F"/>
    <w:rsid w:val="008B6896"/>
    <w:rsid w:val="008B6FF3"/>
    <w:rsid w:val="008C0013"/>
    <w:rsid w:val="008C01BB"/>
    <w:rsid w:val="008C061D"/>
    <w:rsid w:val="008C0826"/>
    <w:rsid w:val="008C129D"/>
    <w:rsid w:val="008C1484"/>
    <w:rsid w:val="008C1556"/>
    <w:rsid w:val="008C1677"/>
    <w:rsid w:val="008C1E1B"/>
    <w:rsid w:val="008C259F"/>
    <w:rsid w:val="008C28A7"/>
    <w:rsid w:val="008C2E3C"/>
    <w:rsid w:val="008C3268"/>
    <w:rsid w:val="008C3423"/>
    <w:rsid w:val="008C496A"/>
    <w:rsid w:val="008C4F19"/>
    <w:rsid w:val="008C4F26"/>
    <w:rsid w:val="008C5535"/>
    <w:rsid w:val="008C5842"/>
    <w:rsid w:val="008C5C53"/>
    <w:rsid w:val="008C60AD"/>
    <w:rsid w:val="008C6288"/>
    <w:rsid w:val="008C6324"/>
    <w:rsid w:val="008C6341"/>
    <w:rsid w:val="008C64B7"/>
    <w:rsid w:val="008C6FB5"/>
    <w:rsid w:val="008D014B"/>
    <w:rsid w:val="008D05D9"/>
    <w:rsid w:val="008D0EFC"/>
    <w:rsid w:val="008D124A"/>
    <w:rsid w:val="008D138F"/>
    <w:rsid w:val="008D1763"/>
    <w:rsid w:val="008D1966"/>
    <w:rsid w:val="008D1D36"/>
    <w:rsid w:val="008D2D90"/>
    <w:rsid w:val="008D2DB8"/>
    <w:rsid w:val="008D3670"/>
    <w:rsid w:val="008D37A9"/>
    <w:rsid w:val="008D41DC"/>
    <w:rsid w:val="008D4500"/>
    <w:rsid w:val="008D55D8"/>
    <w:rsid w:val="008D5A06"/>
    <w:rsid w:val="008D5A2D"/>
    <w:rsid w:val="008D5AE9"/>
    <w:rsid w:val="008D5FF4"/>
    <w:rsid w:val="008D644F"/>
    <w:rsid w:val="008D6CA0"/>
    <w:rsid w:val="008D7E0B"/>
    <w:rsid w:val="008D7FBE"/>
    <w:rsid w:val="008E001B"/>
    <w:rsid w:val="008E0087"/>
    <w:rsid w:val="008E00FF"/>
    <w:rsid w:val="008E0472"/>
    <w:rsid w:val="008E09CB"/>
    <w:rsid w:val="008E0A60"/>
    <w:rsid w:val="008E0A98"/>
    <w:rsid w:val="008E0B5C"/>
    <w:rsid w:val="008E2A62"/>
    <w:rsid w:val="008E2AD7"/>
    <w:rsid w:val="008E2FA6"/>
    <w:rsid w:val="008E3484"/>
    <w:rsid w:val="008E38BA"/>
    <w:rsid w:val="008E3942"/>
    <w:rsid w:val="008E3F1D"/>
    <w:rsid w:val="008E4AB2"/>
    <w:rsid w:val="008E4C42"/>
    <w:rsid w:val="008E526A"/>
    <w:rsid w:val="008E6375"/>
    <w:rsid w:val="008E65B2"/>
    <w:rsid w:val="008E68FE"/>
    <w:rsid w:val="008E69D0"/>
    <w:rsid w:val="008E6D69"/>
    <w:rsid w:val="008E7AD1"/>
    <w:rsid w:val="008F02CD"/>
    <w:rsid w:val="008F05DA"/>
    <w:rsid w:val="008F0826"/>
    <w:rsid w:val="008F0862"/>
    <w:rsid w:val="008F0FB8"/>
    <w:rsid w:val="008F13C3"/>
    <w:rsid w:val="008F14AA"/>
    <w:rsid w:val="008F1846"/>
    <w:rsid w:val="008F2369"/>
    <w:rsid w:val="008F30C3"/>
    <w:rsid w:val="008F399E"/>
    <w:rsid w:val="008F3A47"/>
    <w:rsid w:val="008F4381"/>
    <w:rsid w:val="008F4639"/>
    <w:rsid w:val="008F4BEE"/>
    <w:rsid w:val="008F4FDF"/>
    <w:rsid w:val="008F519C"/>
    <w:rsid w:val="008F528E"/>
    <w:rsid w:val="008F5A2C"/>
    <w:rsid w:val="008F5AF4"/>
    <w:rsid w:val="008F61FB"/>
    <w:rsid w:val="008F6269"/>
    <w:rsid w:val="008F65C2"/>
    <w:rsid w:val="008F663E"/>
    <w:rsid w:val="008F6CE3"/>
    <w:rsid w:val="008F773C"/>
    <w:rsid w:val="008F7A18"/>
    <w:rsid w:val="008F7E5B"/>
    <w:rsid w:val="008F7FA1"/>
    <w:rsid w:val="00900424"/>
    <w:rsid w:val="0090077A"/>
    <w:rsid w:val="00900B86"/>
    <w:rsid w:val="00900E5C"/>
    <w:rsid w:val="009018D8"/>
    <w:rsid w:val="009019EA"/>
    <w:rsid w:val="00902078"/>
    <w:rsid w:val="009024F6"/>
    <w:rsid w:val="0090255A"/>
    <w:rsid w:val="00902A53"/>
    <w:rsid w:val="00902D37"/>
    <w:rsid w:val="0090328C"/>
    <w:rsid w:val="009033D7"/>
    <w:rsid w:val="00903684"/>
    <w:rsid w:val="00903C97"/>
    <w:rsid w:val="00904745"/>
    <w:rsid w:val="00904767"/>
    <w:rsid w:val="009052E6"/>
    <w:rsid w:val="00905C28"/>
    <w:rsid w:val="00905E09"/>
    <w:rsid w:val="00906592"/>
    <w:rsid w:val="00906870"/>
    <w:rsid w:val="00906988"/>
    <w:rsid w:val="00906A8B"/>
    <w:rsid w:val="00906DA2"/>
    <w:rsid w:val="00910037"/>
    <w:rsid w:val="00910375"/>
    <w:rsid w:val="00910810"/>
    <w:rsid w:val="0091138F"/>
    <w:rsid w:val="0091224E"/>
    <w:rsid w:val="009130A7"/>
    <w:rsid w:val="009131EC"/>
    <w:rsid w:val="0091368C"/>
    <w:rsid w:val="00913C4E"/>
    <w:rsid w:val="00913D2B"/>
    <w:rsid w:val="00913D58"/>
    <w:rsid w:val="009144F6"/>
    <w:rsid w:val="0091467E"/>
    <w:rsid w:val="009147ED"/>
    <w:rsid w:val="009154FE"/>
    <w:rsid w:val="00915EF9"/>
    <w:rsid w:val="0091640A"/>
    <w:rsid w:val="00916A99"/>
    <w:rsid w:val="0091775D"/>
    <w:rsid w:val="00917900"/>
    <w:rsid w:val="00920A8D"/>
    <w:rsid w:val="00920DD9"/>
    <w:rsid w:val="00921068"/>
    <w:rsid w:val="00922027"/>
    <w:rsid w:val="00922726"/>
    <w:rsid w:val="00922760"/>
    <w:rsid w:val="00922B8F"/>
    <w:rsid w:val="00922EC7"/>
    <w:rsid w:val="009236BF"/>
    <w:rsid w:val="009238C8"/>
    <w:rsid w:val="009244BE"/>
    <w:rsid w:val="0092468A"/>
    <w:rsid w:val="0092535E"/>
    <w:rsid w:val="00926462"/>
    <w:rsid w:val="00926933"/>
    <w:rsid w:val="009269E8"/>
    <w:rsid w:val="00926D78"/>
    <w:rsid w:val="0092766A"/>
    <w:rsid w:val="009277B5"/>
    <w:rsid w:val="00927E6B"/>
    <w:rsid w:val="00930825"/>
    <w:rsid w:val="009318EF"/>
    <w:rsid w:val="00931962"/>
    <w:rsid w:val="00931B3F"/>
    <w:rsid w:val="00931E4A"/>
    <w:rsid w:val="009320E8"/>
    <w:rsid w:val="0093245A"/>
    <w:rsid w:val="00932833"/>
    <w:rsid w:val="00932CBD"/>
    <w:rsid w:val="00932EB4"/>
    <w:rsid w:val="00933185"/>
    <w:rsid w:val="0093357B"/>
    <w:rsid w:val="00933781"/>
    <w:rsid w:val="00933798"/>
    <w:rsid w:val="00933A5C"/>
    <w:rsid w:val="00933AA7"/>
    <w:rsid w:val="00933C0C"/>
    <w:rsid w:val="009343D3"/>
    <w:rsid w:val="00934564"/>
    <w:rsid w:val="009345B2"/>
    <w:rsid w:val="009345F3"/>
    <w:rsid w:val="009349B4"/>
    <w:rsid w:val="00934D8B"/>
    <w:rsid w:val="0093527F"/>
    <w:rsid w:val="0093535D"/>
    <w:rsid w:val="00935846"/>
    <w:rsid w:val="00935945"/>
    <w:rsid w:val="00935AFA"/>
    <w:rsid w:val="00935E08"/>
    <w:rsid w:val="009368D5"/>
    <w:rsid w:val="00936A6A"/>
    <w:rsid w:val="00936C3F"/>
    <w:rsid w:val="00936CDC"/>
    <w:rsid w:val="00937941"/>
    <w:rsid w:val="00937ED0"/>
    <w:rsid w:val="00937F19"/>
    <w:rsid w:val="00941147"/>
    <w:rsid w:val="0094129C"/>
    <w:rsid w:val="00941A38"/>
    <w:rsid w:val="00941E5C"/>
    <w:rsid w:val="00941F32"/>
    <w:rsid w:val="00942615"/>
    <w:rsid w:val="00942805"/>
    <w:rsid w:val="00942843"/>
    <w:rsid w:val="00942A9B"/>
    <w:rsid w:val="00942C51"/>
    <w:rsid w:val="00942CD3"/>
    <w:rsid w:val="00942EE8"/>
    <w:rsid w:val="00942F83"/>
    <w:rsid w:val="00943840"/>
    <w:rsid w:val="00943B80"/>
    <w:rsid w:val="00943E38"/>
    <w:rsid w:val="00944720"/>
    <w:rsid w:val="00945747"/>
    <w:rsid w:val="009459A7"/>
    <w:rsid w:val="00945A63"/>
    <w:rsid w:val="00945F45"/>
    <w:rsid w:val="0094661D"/>
    <w:rsid w:val="00950055"/>
    <w:rsid w:val="009500CF"/>
    <w:rsid w:val="00950445"/>
    <w:rsid w:val="0095193A"/>
    <w:rsid w:val="00951D80"/>
    <w:rsid w:val="00951F47"/>
    <w:rsid w:val="0095283C"/>
    <w:rsid w:val="00952C25"/>
    <w:rsid w:val="00952C80"/>
    <w:rsid w:val="00952CA3"/>
    <w:rsid w:val="00953E11"/>
    <w:rsid w:val="009540E1"/>
    <w:rsid w:val="009546C1"/>
    <w:rsid w:val="00954818"/>
    <w:rsid w:val="00954A59"/>
    <w:rsid w:val="00955364"/>
    <w:rsid w:val="009557D1"/>
    <w:rsid w:val="00955959"/>
    <w:rsid w:val="00955A20"/>
    <w:rsid w:val="00955B97"/>
    <w:rsid w:val="00956DB0"/>
    <w:rsid w:val="009576C8"/>
    <w:rsid w:val="00957731"/>
    <w:rsid w:val="00957800"/>
    <w:rsid w:val="00957967"/>
    <w:rsid w:val="00957A0E"/>
    <w:rsid w:val="00957B18"/>
    <w:rsid w:val="00957B27"/>
    <w:rsid w:val="00957E33"/>
    <w:rsid w:val="00957E56"/>
    <w:rsid w:val="00960B41"/>
    <w:rsid w:val="00960D4B"/>
    <w:rsid w:val="00961610"/>
    <w:rsid w:val="00961A89"/>
    <w:rsid w:val="00961B68"/>
    <w:rsid w:val="0096232C"/>
    <w:rsid w:val="009626D8"/>
    <w:rsid w:val="00962982"/>
    <w:rsid w:val="00962A4A"/>
    <w:rsid w:val="00962BC7"/>
    <w:rsid w:val="009637C4"/>
    <w:rsid w:val="00963C54"/>
    <w:rsid w:val="00963D48"/>
    <w:rsid w:val="0096401F"/>
    <w:rsid w:val="00964E8E"/>
    <w:rsid w:val="00964EBD"/>
    <w:rsid w:val="00964F32"/>
    <w:rsid w:val="0096500A"/>
    <w:rsid w:val="009656DD"/>
    <w:rsid w:val="009659B0"/>
    <w:rsid w:val="00966406"/>
    <w:rsid w:val="009664F2"/>
    <w:rsid w:val="00966566"/>
    <w:rsid w:val="00966E66"/>
    <w:rsid w:val="00967465"/>
    <w:rsid w:val="00967E45"/>
    <w:rsid w:val="00967F24"/>
    <w:rsid w:val="00970244"/>
    <w:rsid w:val="00970343"/>
    <w:rsid w:val="00970674"/>
    <w:rsid w:val="00970E76"/>
    <w:rsid w:val="0097109F"/>
    <w:rsid w:val="009711FD"/>
    <w:rsid w:val="00971471"/>
    <w:rsid w:val="00971A53"/>
    <w:rsid w:val="00971F30"/>
    <w:rsid w:val="0097243A"/>
    <w:rsid w:val="00972B01"/>
    <w:rsid w:val="00972B3F"/>
    <w:rsid w:val="009731EB"/>
    <w:rsid w:val="00973501"/>
    <w:rsid w:val="0097383D"/>
    <w:rsid w:val="009739C9"/>
    <w:rsid w:val="00973C57"/>
    <w:rsid w:val="00973DA9"/>
    <w:rsid w:val="009745DA"/>
    <w:rsid w:val="00974660"/>
    <w:rsid w:val="0097541D"/>
    <w:rsid w:val="00975C34"/>
    <w:rsid w:val="0097660A"/>
    <w:rsid w:val="009768D7"/>
    <w:rsid w:val="009770CD"/>
    <w:rsid w:val="00977139"/>
    <w:rsid w:val="00977813"/>
    <w:rsid w:val="0098077E"/>
    <w:rsid w:val="00980958"/>
    <w:rsid w:val="00980A0A"/>
    <w:rsid w:val="0098178C"/>
    <w:rsid w:val="009821FE"/>
    <w:rsid w:val="009823CA"/>
    <w:rsid w:val="00982C2F"/>
    <w:rsid w:val="00982D52"/>
    <w:rsid w:val="009832A6"/>
    <w:rsid w:val="009834D6"/>
    <w:rsid w:val="00984A4C"/>
    <w:rsid w:val="00985045"/>
    <w:rsid w:val="0098533D"/>
    <w:rsid w:val="00985C11"/>
    <w:rsid w:val="00985E81"/>
    <w:rsid w:val="00986435"/>
    <w:rsid w:val="00986BD7"/>
    <w:rsid w:val="009872CD"/>
    <w:rsid w:val="00987300"/>
    <w:rsid w:val="0098744F"/>
    <w:rsid w:val="0098768B"/>
    <w:rsid w:val="0098774C"/>
    <w:rsid w:val="00987987"/>
    <w:rsid w:val="00987AD8"/>
    <w:rsid w:val="0099003E"/>
    <w:rsid w:val="009904EA"/>
    <w:rsid w:val="00990DED"/>
    <w:rsid w:val="009911B2"/>
    <w:rsid w:val="00991A64"/>
    <w:rsid w:val="00991D01"/>
    <w:rsid w:val="00991E11"/>
    <w:rsid w:val="00991E88"/>
    <w:rsid w:val="00992196"/>
    <w:rsid w:val="00992A4B"/>
    <w:rsid w:val="00992AEE"/>
    <w:rsid w:val="00993633"/>
    <w:rsid w:val="00993868"/>
    <w:rsid w:val="00994926"/>
    <w:rsid w:val="00995603"/>
    <w:rsid w:val="009963A4"/>
    <w:rsid w:val="009964D4"/>
    <w:rsid w:val="009967FD"/>
    <w:rsid w:val="009968F4"/>
    <w:rsid w:val="00997442"/>
    <w:rsid w:val="00997485"/>
    <w:rsid w:val="009A00C7"/>
    <w:rsid w:val="009A02EC"/>
    <w:rsid w:val="009A0568"/>
    <w:rsid w:val="009A06E9"/>
    <w:rsid w:val="009A0735"/>
    <w:rsid w:val="009A0BB1"/>
    <w:rsid w:val="009A10B8"/>
    <w:rsid w:val="009A141C"/>
    <w:rsid w:val="009A217C"/>
    <w:rsid w:val="009A25C5"/>
    <w:rsid w:val="009A2B34"/>
    <w:rsid w:val="009A2C67"/>
    <w:rsid w:val="009A2E42"/>
    <w:rsid w:val="009A3214"/>
    <w:rsid w:val="009A33C9"/>
    <w:rsid w:val="009A3466"/>
    <w:rsid w:val="009A3629"/>
    <w:rsid w:val="009A37FF"/>
    <w:rsid w:val="009A3B45"/>
    <w:rsid w:val="009A3DBF"/>
    <w:rsid w:val="009A4753"/>
    <w:rsid w:val="009A50BD"/>
    <w:rsid w:val="009A5395"/>
    <w:rsid w:val="009A60E8"/>
    <w:rsid w:val="009A6226"/>
    <w:rsid w:val="009A6258"/>
    <w:rsid w:val="009A655A"/>
    <w:rsid w:val="009A6736"/>
    <w:rsid w:val="009A739E"/>
    <w:rsid w:val="009A7580"/>
    <w:rsid w:val="009A79A1"/>
    <w:rsid w:val="009B0118"/>
    <w:rsid w:val="009B0642"/>
    <w:rsid w:val="009B1261"/>
    <w:rsid w:val="009B1B97"/>
    <w:rsid w:val="009B1BBA"/>
    <w:rsid w:val="009B1F8A"/>
    <w:rsid w:val="009B2578"/>
    <w:rsid w:val="009B2895"/>
    <w:rsid w:val="009B3248"/>
    <w:rsid w:val="009B3E1B"/>
    <w:rsid w:val="009B4081"/>
    <w:rsid w:val="009B41B5"/>
    <w:rsid w:val="009B583B"/>
    <w:rsid w:val="009B5DC2"/>
    <w:rsid w:val="009B6516"/>
    <w:rsid w:val="009B6767"/>
    <w:rsid w:val="009B690D"/>
    <w:rsid w:val="009B6DBD"/>
    <w:rsid w:val="009B6F1F"/>
    <w:rsid w:val="009B7213"/>
    <w:rsid w:val="009B7DC2"/>
    <w:rsid w:val="009C0407"/>
    <w:rsid w:val="009C0423"/>
    <w:rsid w:val="009C073A"/>
    <w:rsid w:val="009C0E06"/>
    <w:rsid w:val="009C1C42"/>
    <w:rsid w:val="009C1D3F"/>
    <w:rsid w:val="009C1F2F"/>
    <w:rsid w:val="009C21A3"/>
    <w:rsid w:val="009C262D"/>
    <w:rsid w:val="009C2992"/>
    <w:rsid w:val="009C393E"/>
    <w:rsid w:val="009C420F"/>
    <w:rsid w:val="009C485B"/>
    <w:rsid w:val="009C4A4A"/>
    <w:rsid w:val="009C5017"/>
    <w:rsid w:val="009C50A2"/>
    <w:rsid w:val="009C51F8"/>
    <w:rsid w:val="009C53B8"/>
    <w:rsid w:val="009C5548"/>
    <w:rsid w:val="009C5934"/>
    <w:rsid w:val="009C5A03"/>
    <w:rsid w:val="009C5F96"/>
    <w:rsid w:val="009C6142"/>
    <w:rsid w:val="009C729F"/>
    <w:rsid w:val="009C7B50"/>
    <w:rsid w:val="009C7B73"/>
    <w:rsid w:val="009D00C5"/>
    <w:rsid w:val="009D024B"/>
    <w:rsid w:val="009D0B2D"/>
    <w:rsid w:val="009D1720"/>
    <w:rsid w:val="009D1749"/>
    <w:rsid w:val="009D2057"/>
    <w:rsid w:val="009D366F"/>
    <w:rsid w:val="009D38CA"/>
    <w:rsid w:val="009D4092"/>
    <w:rsid w:val="009D4706"/>
    <w:rsid w:val="009D4891"/>
    <w:rsid w:val="009D5154"/>
    <w:rsid w:val="009D57E7"/>
    <w:rsid w:val="009D5A6A"/>
    <w:rsid w:val="009D5C1E"/>
    <w:rsid w:val="009D6077"/>
    <w:rsid w:val="009D6285"/>
    <w:rsid w:val="009D7272"/>
    <w:rsid w:val="009D7D6C"/>
    <w:rsid w:val="009D7F18"/>
    <w:rsid w:val="009E0995"/>
    <w:rsid w:val="009E0C38"/>
    <w:rsid w:val="009E149E"/>
    <w:rsid w:val="009E14BA"/>
    <w:rsid w:val="009E14F9"/>
    <w:rsid w:val="009E20A5"/>
    <w:rsid w:val="009E28D5"/>
    <w:rsid w:val="009E3A69"/>
    <w:rsid w:val="009E3A85"/>
    <w:rsid w:val="009E3DE1"/>
    <w:rsid w:val="009E3FD4"/>
    <w:rsid w:val="009E4006"/>
    <w:rsid w:val="009E4161"/>
    <w:rsid w:val="009E41C3"/>
    <w:rsid w:val="009E42D6"/>
    <w:rsid w:val="009E4447"/>
    <w:rsid w:val="009E4ADA"/>
    <w:rsid w:val="009E4B2B"/>
    <w:rsid w:val="009E4F26"/>
    <w:rsid w:val="009E643C"/>
    <w:rsid w:val="009E6978"/>
    <w:rsid w:val="009E69DE"/>
    <w:rsid w:val="009E6EBC"/>
    <w:rsid w:val="009E735E"/>
    <w:rsid w:val="009E7B2F"/>
    <w:rsid w:val="009E7E05"/>
    <w:rsid w:val="009F05E3"/>
    <w:rsid w:val="009F1A69"/>
    <w:rsid w:val="009F1B50"/>
    <w:rsid w:val="009F1C8E"/>
    <w:rsid w:val="009F1D31"/>
    <w:rsid w:val="009F2AD8"/>
    <w:rsid w:val="009F424E"/>
    <w:rsid w:val="009F46E6"/>
    <w:rsid w:val="009F483F"/>
    <w:rsid w:val="009F4AFE"/>
    <w:rsid w:val="009F4C83"/>
    <w:rsid w:val="009F4E95"/>
    <w:rsid w:val="009F562E"/>
    <w:rsid w:val="009F5B3F"/>
    <w:rsid w:val="009F5B70"/>
    <w:rsid w:val="009F5BD2"/>
    <w:rsid w:val="009F67E3"/>
    <w:rsid w:val="009F6951"/>
    <w:rsid w:val="009F6ABA"/>
    <w:rsid w:val="009F6C7B"/>
    <w:rsid w:val="009F702C"/>
    <w:rsid w:val="009F729B"/>
    <w:rsid w:val="009F7621"/>
    <w:rsid w:val="009F77A5"/>
    <w:rsid w:val="009F7AE8"/>
    <w:rsid w:val="009F7B23"/>
    <w:rsid w:val="009F7B87"/>
    <w:rsid w:val="009F7BB9"/>
    <w:rsid w:val="00A0023A"/>
    <w:rsid w:val="00A00A40"/>
    <w:rsid w:val="00A00D99"/>
    <w:rsid w:val="00A00FD3"/>
    <w:rsid w:val="00A020B5"/>
    <w:rsid w:val="00A0265D"/>
    <w:rsid w:val="00A02845"/>
    <w:rsid w:val="00A02C17"/>
    <w:rsid w:val="00A02C1B"/>
    <w:rsid w:val="00A02FB6"/>
    <w:rsid w:val="00A033BE"/>
    <w:rsid w:val="00A035D0"/>
    <w:rsid w:val="00A035E1"/>
    <w:rsid w:val="00A036BD"/>
    <w:rsid w:val="00A0371B"/>
    <w:rsid w:val="00A03A6B"/>
    <w:rsid w:val="00A03C1A"/>
    <w:rsid w:val="00A046EE"/>
    <w:rsid w:val="00A05969"/>
    <w:rsid w:val="00A05CBB"/>
    <w:rsid w:val="00A06945"/>
    <w:rsid w:val="00A06A23"/>
    <w:rsid w:val="00A074D0"/>
    <w:rsid w:val="00A07DFC"/>
    <w:rsid w:val="00A10AAF"/>
    <w:rsid w:val="00A10CFC"/>
    <w:rsid w:val="00A11215"/>
    <w:rsid w:val="00A1138F"/>
    <w:rsid w:val="00A1148A"/>
    <w:rsid w:val="00A11717"/>
    <w:rsid w:val="00A12F35"/>
    <w:rsid w:val="00A130E4"/>
    <w:rsid w:val="00A13342"/>
    <w:rsid w:val="00A13B23"/>
    <w:rsid w:val="00A13F31"/>
    <w:rsid w:val="00A147D0"/>
    <w:rsid w:val="00A14D8F"/>
    <w:rsid w:val="00A1540F"/>
    <w:rsid w:val="00A15B7C"/>
    <w:rsid w:val="00A1604A"/>
    <w:rsid w:val="00A166FB"/>
    <w:rsid w:val="00A17014"/>
    <w:rsid w:val="00A172B1"/>
    <w:rsid w:val="00A17730"/>
    <w:rsid w:val="00A177FE"/>
    <w:rsid w:val="00A20283"/>
    <w:rsid w:val="00A213C9"/>
    <w:rsid w:val="00A2196C"/>
    <w:rsid w:val="00A221B9"/>
    <w:rsid w:val="00A2259F"/>
    <w:rsid w:val="00A228DB"/>
    <w:rsid w:val="00A232D7"/>
    <w:rsid w:val="00A23336"/>
    <w:rsid w:val="00A233E8"/>
    <w:rsid w:val="00A235C2"/>
    <w:rsid w:val="00A2393E"/>
    <w:rsid w:val="00A23B90"/>
    <w:rsid w:val="00A23E5C"/>
    <w:rsid w:val="00A24159"/>
    <w:rsid w:val="00A24673"/>
    <w:rsid w:val="00A24E3E"/>
    <w:rsid w:val="00A2500C"/>
    <w:rsid w:val="00A259F4"/>
    <w:rsid w:val="00A25B6E"/>
    <w:rsid w:val="00A25BEB"/>
    <w:rsid w:val="00A25C30"/>
    <w:rsid w:val="00A25F55"/>
    <w:rsid w:val="00A26605"/>
    <w:rsid w:val="00A26647"/>
    <w:rsid w:val="00A276AB"/>
    <w:rsid w:val="00A279F4"/>
    <w:rsid w:val="00A27C7B"/>
    <w:rsid w:val="00A27D3A"/>
    <w:rsid w:val="00A27EBA"/>
    <w:rsid w:val="00A308C2"/>
    <w:rsid w:val="00A30DDA"/>
    <w:rsid w:val="00A316E8"/>
    <w:rsid w:val="00A318D6"/>
    <w:rsid w:val="00A31A97"/>
    <w:rsid w:val="00A31A99"/>
    <w:rsid w:val="00A31AEC"/>
    <w:rsid w:val="00A31C34"/>
    <w:rsid w:val="00A31E48"/>
    <w:rsid w:val="00A31F00"/>
    <w:rsid w:val="00A31F93"/>
    <w:rsid w:val="00A325B6"/>
    <w:rsid w:val="00A328A1"/>
    <w:rsid w:val="00A336DF"/>
    <w:rsid w:val="00A339B5"/>
    <w:rsid w:val="00A340A2"/>
    <w:rsid w:val="00A344ED"/>
    <w:rsid w:val="00A34ADA"/>
    <w:rsid w:val="00A34D11"/>
    <w:rsid w:val="00A34F08"/>
    <w:rsid w:val="00A35491"/>
    <w:rsid w:val="00A3549F"/>
    <w:rsid w:val="00A35F1F"/>
    <w:rsid w:val="00A35F71"/>
    <w:rsid w:val="00A36495"/>
    <w:rsid w:val="00A36BB1"/>
    <w:rsid w:val="00A36E0B"/>
    <w:rsid w:val="00A36F12"/>
    <w:rsid w:val="00A37139"/>
    <w:rsid w:val="00A3746B"/>
    <w:rsid w:val="00A37529"/>
    <w:rsid w:val="00A37790"/>
    <w:rsid w:val="00A37EC5"/>
    <w:rsid w:val="00A40E9C"/>
    <w:rsid w:val="00A40FD3"/>
    <w:rsid w:val="00A41427"/>
    <w:rsid w:val="00A41EA5"/>
    <w:rsid w:val="00A42801"/>
    <w:rsid w:val="00A43078"/>
    <w:rsid w:val="00A43DC7"/>
    <w:rsid w:val="00A4445F"/>
    <w:rsid w:val="00A44473"/>
    <w:rsid w:val="00A44BAF"/>
    <w:rsid w:val="00A44FA4"/>
    <w:rsid w:val="00A45032"/>
    <w:rsid w:val="00A4593E"/>
    <w:rsid w:val="00A459BD"/>
    <w:rsid w:val="00A45CB7"/>
    <w:rsid w:val="00A45D84"/>
    <w:rsid w:val="00A463BD"/>
    <w:rsid w:val="00A466A5"/>
    <w:rsid w:val="00A46AB4"/>
    <w:rsid w:val="00A4774E"/>
    <w:rsid w:val="00A478FB"/>
    <w:rsid w:val="00A47E0C"/>
    <w:rsid w:val="00A47E8E"/>
    <w:rsid w:val="00A50487"/>
    <w:rsid w:val="00A50B1D"/>
    <w:rsid w:val="00A50F69"/>
    <w:rsid w:val="00A512E0"/>
    <w:rsid w:val="00A5152A"/>
    <w:rsid w:val="00A527B8"/>
    <w:rsid w:val="00A5373A"/>
    <w:rsid w:val="00A53857"/>
    <w:rsid w:val="00A54357"/>
    <w:rsid w:val="00A54570"/>
    <w:rsid w:val="00A54CD0"/>
    <w:rsid w:val="00A54CD4"/>
    <w:rsid w:val="00A54F4F"/>
    <w:rsid w:val="00A5537A"/>
    <w:rsid w:val="00A554DD"/>
    <w:rsid w:val="00A55C40"/>
    <w:rsid w:val="00A55F52"/>
    <w:rsid w:val="00A568E8"/>
    <w:rsid w:val="00A56B54"/>
    <w:rsid w:val="00A56BE9"/>
    <w:rsid w:val="00A57E43"/>
    <w:rsid w:val="00A57EA0"/>
    <w:rsid w:val="00A61069"/>
    <w:rsid w:val="00A61129"/>
    <w:rsid w:val="00A61188"/>
    <w:rsid w:val="00A61270"/>
    <w:rsid w:val="00A613EC"/>
    <w:rsid w:val="00A61478"/>
    <w:rsid w:val="00A614C2"/>
    <w:rsid w:val="00A61842"/>
    <w:rsid w:val="00A620BC"/>
    <w:rsid w:val="00A620DF"/>
    <w:rsid w:val="00A6214C"/>
    <w:rsid w:val="00A62331"/>
    <w:rsid w:val="00A6254D"/>
    <w:rsid w:val="00A6287F"/>
    <w:rsid w:val="00A62B3F"/>
    <w:rsid w:val="00A62DDA"/>
    <w:rsid w:val="00A630B3"/>
    <w:rsid w:val="00A6352F"/>
    <w:rsid w:val="00A63838"/>
    <w:rsid w:val="00A63903"/>
    <w:rsid w:val="00A63D56"/>
    <w:rsid w:val="00A64CDA"/>
    <w:rsid w:val="00A64CDD"/>
    <w:rsid w:val="00A64E80"/>
    <w:rsid w:val="00A651D9"/>
    <w:rsid w:val="00A65E87"/>
    <w:rsid w:val="00A66246"/>
    <w:rsid w:val="00A66A35"/>
    <w:rsid w:val="00A66A59"/>
    <w:rsid w:val="00A66DE8"/>
    <w:rsid w:val="00A674A6"/>
    <w:rsid w:val="00A6785B"/>
    <w:rsid w:val="00A7001C"/>
    <w:rsid w:val="00A7067C"/>
    <w:rsid w:val="00A707A7"/>
    <w:rsid w:val="00A7084C"/>
    <w:rsid w:val="00A71228"/>
    <w:rsid w:val="00A716CB"/>
    <w:rsid w:val="00A718EF"/>
    <w:rsid w:val="00A72279"/>
    <w:rsid w:val="00A722F5"/>
    <w:rsid w:val="00A726DC"/>
    <w:rsid w:val="00A72780"/>
    <w:rsid w:val="00A72794"/>
    <w:rsid w:val="00A72852"/>
    <w:rsid w:val="00A72C54"/>
    <w:rsid w:val="00A73053"/>
    <w:rsid w:val="00A7380C"/>
    <w:rsid w:val="00A73C8F"/>
    <w:rsid w:val="00A73ECC"/>
    <w:rsid w:val="00A73EF4"/>
    <w:rsid w:val="00A74090"/>
    <w:rsid w:val="00A74250"/>
    <w:rsid w:val="00A744CB"/>
    <w:rsid w:val="00A74E92"/>
    <w:rsid w:val="00A75502"/>
    <w:rsid w:val="00A7570F"/>
    <w:rsid w:val="00A75C9B"/>
    <w:rsid w:val="00A75D0A"/>
    <w:rsid w:val="00A760F2"/>
    <w:rsid w:val="00A761A4"/>
    <w:rsid w:val="00A76750"/>
    <w:rsid w:val="00A7692C"/>
    <w:rsid w:val="00A76C77"/>
    <w:rsid w:val="00A778E0"/>
    <w:rsid w:val="00A800A7"/>
    <w:rsid w:val="00A8022A"/>
    <w:rsid w:val="00A81956"/>
    <w:rsid w:val="00A81B6C"/>
    <w:rsid w:val="00A81EC7"/>
    <w:rsid w:val="00A81FCE"/>
    <w:rsid w:val="00A8208A"/>
    <w:rsid w:val="00A826FB"/>
    <w:rsid w:val="00A82B19"/>
    <w:rsid w:val="00A82B9B"/>
    <w:rsid w:val="00A8347B"/>
    <w:rsid w:val="00A83984"/>
    <w:rsid w:val="00A852C2"/>
    <w:rsid w:val="00A85506"/>
    <w:rsid w:val="00A8613D"/>
    <w:rsid w:val="00A86A4A"/>
    <w:rsid w:val="00A87B0B"/>
    <w:rsid w:val="00A90B1B"/>
    <w:rsid w:val="00A90FE7"/>
    <w:rsid w:val="00A91A3B"/>
    <w:rsid w:val="00A91B4A"/>
    <w:rsid w:val="00A926FE"/>
    <w:rsid w:val="00A92BEF"/>
    <w:rsid w:val="00A9409E"/>
    <w:rsid w:val="00A94F95"/>
    <w:rsid w:val="00A9596F"/>
    <w:rsid w:val="00A9644E"/>
    <w:rsid w:val="00A96BAC"/>
    <w:rsid w:val="00A97F70"/>
    <w:rsid w:val="00A97F9E"/>
    <w:rsid w:val="00AA0A51"/>
    <w:rsid w:val="00AA0BFF"/>
    <w:rsid w:val="00AA12A7"/>
    <w:rsid w:val="00AA1406"/>
    <w:rsid w:val="00AA142E"/>
    <w:rsid w:val="00AA14E4"/>
    <w:rsid w:val="00AA180E"/>
    <w:rsid w:val="00AA1837"/>
    <w:rsid w:val="00AA1C98"/>
    <w:rsid w:val="00AA1DFC"/>
    <w:rsid w:val="00AA1F60"/>
    <w:rsid w:val="00AA22A6"/>
    <w:rsid w:val="00AA2A9D"/>
    <w:rsid w:val="00AA2DAF"/>
    <w:rsid w:val="00AA2FD3"/>
    <w:rsid w:val="00AA31A6"/>
    <w:rsid w:val="00AA3465"/>
    <w:rsid w:val="00AA49DB"/>
    <w:rsid w:val="00AA546F"/>
    <w:rsid w:val="00AA57D3"/>
    <w:rsid w:val="00AA60A3"/>
    <w:rsid w:val="00AA6760"/>
    <w:rsid w:val="00AA6B35"/>
    <w:rsid w:val="00AA72CD"/>
    <w:rsid w:val="00AA7B77"/>
    <w:rsid w:val="00AA7DC5"/>
    <w:rsid w:val="00AB0196"/>
    <w:rsid w:val="00AB0656"/>
    <w:rsid w:val="00AB0CF5"/>
    <w:rsid w:val="00AB2267"/>
    <w:rsid w:val="00AB23B5"/>
    <w:rsid w:val="00AB268C"/>
    <w:rsid w:val="00AB29E1"/>
    <w:rsid w:val="00AB2E99"/>
    <w:rsid w:val="00AB3330"/>
    <w:rsid w:val="00AB334A"/>
    <w:rsid w:val="00AB351A"/>
    <w:rsid w:val="00AB377F"/>
    <w:rsid w:val="00AB3DBF"/>
    <w:rsid w:val="00AB49C9"/>
    <w:rsid w:val="00AB4D2B"/>
    <w:rsid w:val="00AB5389"/>
    <w:rsid w:val="00AB5695"/>
    <w:rsid w:val="00AB5837"/>
    <w:rsid w:val="00AB5947"/>
    <w:rsid w:val="00AB594D"/>
    <w:rsid w:val="00AB5D23"/>
    <w:rsid w:val="00AB5ECD"/>
    <w:rsid w:val="00AB6178"/>
    <w:rsid w:val="00AB6408"/>
    <w:rsid w:val="00AB6417"/>
    <w:rsid w:val="00AB65A9"/>
    <w:rsid w:val="00AB6C87"/>
    <w:rsid w:val="00AB7A2E"/>
    <w:rsid w:val="00AB7DD4"/>
    <w:rsid w:val="00AC02E1"/>
    <w:rsid w:val="00AC15CA"/>
    <w:rsid w:val="00AC1722"/>
    <w:rsid w:val="00AC2067"/>
    <w:rsid w:val="00AC2111"/>
    <w:rsid w:val="00AC2513"/>
    <w:rsid w:val="00AC28A5"/>
    <w:rsid w:val="00AC2A76"/>
    <w:rsid w:val="00AC3154"/>
    <w:rsid w:val="00AC34F1"/>
    <w:rsid w:val="00AC3DD0"/>
    <w:rsid w:val="00AC48F4"/>
    <w:rsid w:val="00AC4FD6"/>
    <w:rsid w:val="00AC5DAE"/>
    <w:rsid w:val="00AC5F4C"/>
    <w:rsid w:val="00AC662F"/>
    <w:rsid w:val="00AC69A1"/>
    <w:rsid w:val="00AC7526"/>
    <w:rsid w:val="00AC7672"/>
    <w:rsid w:val="00AD02AD"/>
    <w:rsid w:val="00AD0863"/>
    <w:rsid w:val="00AD09EC"/>
    <w:rsid w:val="00AD10A4"/>
    <w:rsid w:val="00AD11D6"/>
    <w:rsid w:val="00AD1419"/>
    <w:rsid w:val="00AD16F9"/>
    <w:rsid w:val="00AD1AF4"/>
    <w:rsid w:val="00AD2479"/>
    <w:rsid w:val="00AD29B2"/>
    <w:rsid w:val="00AD2C3F"/>
    <w:rsid w:val="00AD30E7"/>
    <w:rsid w:val="00AD39AB"/>
    <w:rsid w:val="00AD3E60"/>
    <w:rsid w:val="00AD50FB"/>
    <w:rsid w:val="00AD51E9"/>
    <w:rsid w:val="00AD584A"/>
    <w:rsid w:val="00AD5A48"/>
    <w:rsid w:val="00AD64F2"/>
    <w:rsid w:val="00AD67CE"/>
    <w:rsid w:val="00AD6B08"/>
    <w:rsid w:val="00AD6CD3"/>
    <w:rsid w:val="00AD6EEF"/>
    <w:rsid w:val="00AD752B"/>
    <w:rsid w:val="00AD776B"/>
    <w:rsid w:val="00AD7D1E"/>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BE2"/>
    <w:rsid w:val="00AE3E28"/>
    <w:rsid w:val="00AE3ED8"/>
    <w:rsid w:val="00AE4015"/>
    <w:rsid w:val="00AE4CD9"/>
    <w:rsid w:val="00AE4CF5"/>
    <w:rsid w:val="00AE527B"/>
    <w:rsid w:val="00AE547A"/>
    <w:rsid w:val="00AE5948"/>
    <w:rsid w:val="00AE6519"/>
    <w:rsid w:val="00AE697F"/>
    <w:rsid w:val="00AE7484"/>
    <w:rsid w:val="00AE754B"/>
    <w:rsid w:val="00AE78A7"/>
    <w:rsid w:val="00AF0474"/>
    <w:rsid w:val="00AF1A0C"/>
    <w:rsid w:val="00AF1F4F"/>
    <w:rsid w:val="00AF30A7"/>
    <w:rsid w:val="00AF3160"/>
    <w:rsid w:val="00AF4452"/>
    <w:rsid w:val="00AF5A5B"/>
    <w:rsid w:val="00AF5EB0"/>
    <w:rsid w:val="00AF5EEE"/>
    <w:rsid w:val="00AF6917"/>
    <w:rsid w:val="00AF7014"/>
    <w:rsid w:val="00AF7285"/>
    <w:rsid w:val="00AF79ED"/>
    <w:rsid w:val="00AF7A72"/>
    <w:rsid w:val="00AF7BF8"/>
    <w:rsid w:val="00AF7FDB"/>
    <w:rsid w:val="00B004D5"/>
    <w:rsid w:val="00B0085F"/>
    <w:rsid w:val="00B018FC"/>
    <w:rsid w:val="00B01E6D"/>
    <w:rsid w:val="00B01FC9"/>
    <w:rsid w:val="00B02231"/>
    <w:rsid w:val="00B02B4F"/>
    <w:rsid w:val="00B02E9C"/>
    <w:rsid w:val="00B03D7D"/>
    <w:rsid w:val="00B0415B"/>
    <w:rsid w:val="00B04A16"/>
    <w:rsid w:val="00B059A0"/>
    <w:rsid w:val="00B05BD3"/>
    <w:rsid w:val="00B07A0D"/>
    <w:rsid w:val="00B07D22"/>
    <w:rsid w:val="00B1009E"/>
    <w:rsid w:val="00B10B1E"/>
    <w:rsid w:val="00B11C1A"/>
    <w:rsid w:val="00B11ECE"/>
    <w:rsid w:val="00B1293A"/>
    <w:rsid w:val="00B1324A"/>
    <w:rsid w:val="00B13C6B"/>
    <w:rsid w:val="00B14392"/>
    <w:rsid w:val="00B1462E"/>
    <w:rsid w:val="00B1566C"/>
    <w:rsid w:val="00B15B18"/>
    <w:rsid w:val="00B15F4A"/>
    <w:rsid w:val="00B16996"/>
    <w:rsid w:val="00B17782"/>
    <w:rsid w:val="00B17855"/>
    <w:rsid w:val="00B17B76"/>
    <w:rsid w:val="00B17FB0"/>
    <w:rsid w:val="00B20265"/>
    <w:rsid w:val="00B205D2"/>
    <w:rsid w:val="00B20CF8"/>
    <w:rsid w:val="00B20F3F"/>
    <w:rsid w:val="00B2102B"/>
    <w:rsid w:val="00B21464"/>
    <w:rsid w:val="00B21626"/>
    <w:rsid w:val="00B218E3"/>
    <w:rsid w:val="00B21D0A"/>
    <w:rsid w:val="00B2226A"/>
    <w:rsid w:val="00B22B1A"/>
    <w:rsid w:val="00B230BC"/>
    <w:rsid w:val="00B232FF"/>
    <w:rsid w:val="00B23765"/>
    <w:rsid w:val="00B23FCC"/>
    <w:rsid w:val="00B24D6B"/>
    <w:rsid w:val="00B24E2B"/>
    <w:rsid w:val="00B24FEC"/>
    <w:rsid w:val="00B25B5B"/>
    <w:rsid w:val="00B25DD9"/>
    <w:rsid w:val="00B2618B"/>
    <w:rsid w:val="00B26C13"/>
    <w:rsid w:val="00B26C54"/>
    <w:rsid w:val="00B26D7D"/>
    <w:rsid w:val="00B26DAF"/>
    <w:rsid w:val="00B26E8D"/>
    <w:rsid w:val="00B278E3"/>
    <w:rsid w:val="00B30184"/>
    <w:rsid w:val="00B30394"/>
    <w:rsid w:val="00B30799"/>
    <w:rsid w:val="00B3091D"/>
    <w:rsid w:val="00B311CF"/>
    <w:rsid w:val="00B32600"/>
    <w:rsid w:val="00B32637"/>
    <w:rsid w:val="00B330F5"/>
    <w:rsid w:val="00B33A4B"/>
    <w:rsid w:val="00B33AF9"/>
    <w:rsid w:val="00B33C4C"/>
    <w:rsid w:val="00B34817"/>
    <w:rsid w:val="00B34C24"/>
    <w:rsid w:val="00B34DA7"/>
    <w:rsid w:val="00B34F82"/>
    <w:rsid w:val="00B3564A"/>
    <w:rsid w:val="00B360A9"/>
    <w:rsid w:val="00B36769"/>
    <w:rsid w:val="00B3682D"/>
    <w:rsid w:val="00B36C6F"/>
    <w:rsid w:val="00B36E17"/>
    <w:rsid w:val="00B36E52"/>
    <w:rsid w:val="00B40768"/>
    <w:rsid w:val="00B4087A"/>
    <w:rsid w:val="00B409A1"/>
    <w:rsid w:val="00B410DD"/>
    <w:rsid w:val="00B4181A"/>
    <w:rsid w:val="00B41FC9"/>
    <w:rsid w:val="00B4251E"/>
    <w:rsid w:val="00B425EF"/>
    <w:rsid w:val="00B427C4"/>
    <w:rsid w:val="00B42D85"/>
    <w:rsid w:val="00B42E12"/>
    <w:rsid w:val="00B438DF"/>
    <w:rsid w:val="00B439C6"/>
    <w:rsid w:val="00B43CF1"/>
    <w:rsid w:val="00B43F82"/>
    <w:rsid w:val="00B44647"/>
    <w:rsid w:val="00B44A1F"/>
    <w:rsid w:val="00B44AD6"/>
    <w:rsid w:val="00B450B6"/>
    <w:rsid w:val="00B45175"/>
    <w:rsid w:val="00B4529F"/>
    <w:rsid w:val="00B458BD"/>
    <w:rsid w:val="00B45BA3"/>
    <w:rsid w:val="00B4642A"/>
    <w:rsid w:val="00B46512"/>
    <w:rsid w:val="00B4651F"/>
    <w:rsid w:val="00B46AF0"/>
    <w:rsid w:val="00B46F4A"/>
    <w:rsid w:val="00B46FDC"/>
    <w:rsid w:val="00B4766D"/>
    <w:rsid w:val="00B512B6"/>
    <w:rsid w:val="00B51BCA"/>
    <w:rsid w:val="00B52634"/>
    <w:rsid w:val="00B526B1"/>
    <w:rsid w:val="00B5306D"/>
    <w:rsid w:val="00B53268"/>
    <w:rsid w:val="00B535B1"/>
    <w:rsid w:val="00B5491E"/>
    <w:rsid w:val="00B55CB0"/>
    <w:rsid w:val="00B56590"/>
    <w:rsid w:val="00B568B3"/>
    <w:rsid w:val="00B569B8"/>
    <w:rsid w:val="00B56DB4"/>
    <w:rsid w:val="00B56E08"/>
    <w:rsid w:val="00B573A0"/>
    <w:rsid w:val="00B575D8"/>
    <w:rsid w:val="00B57831"/>
    <w:rsid w:val="00B57FD5"/>
    <w:rsid w:val="00B60256"/>
    <w:rsid w:val="00B60526"/>
    <w:rsid w:val="00B60F9A"/>
    <w:rsid w:val="00B614D8"/>
    <w:rsid w:val="00B61A2F"/>
    <w:rsid w:val="00B62301"/>
    <w:rsid w:val="00B62729"/>
    <w:rsid w:val="00B628A1"/>
    <w:rsid w:val="00B62A58"/>
    <w:rsid w:val="00B62B6B"/>
    <w:rsid w:val="00B62D84"/>
    <w:rsid w:val="00B63E47"/>
    <w:rsid w:val="00B63F6A"/>
    <w:rsid w:val="00B64A38"/>
    <w:rsid w:val="00B64C12"/>
    <w:rsid w:val="00B650F0"/>
    <w:rsid w:val="00B655EA"/>
    <w:rsid w:val="00B6586A"/>
    <w:rsid w:val="00B65EBB"/>
    <w:rsid w:val="00B664D9"/>
    <w:rsid w:val="00B66D8D"/>
    <w:rsid w:val="00B66DA3"/>
    <w:rsid w:val="00B66F32"/>
    <w:rsid w:val="00B671DC"/>
    <w:rsid w:val="00B67575"/>
    <w:rsid w:val="00B675F2"/>
    <w:rsid w:val="00B679C8"/>
    <w:rsid w:val="00B67A18"/>
    <w:rsid w:val="00B67F90"/>
    <w:rsid w:val="00B70176"/>
    <w:rsid w:val="00B7017B"/>
    <w:rsid w:val="00B7088A"/>
    <w:rsid w:val="00B70897"/>
    <w:rsid w:val="00B70E7A"/>
    <w:rsid w:val="00B7103F"/>
    <w:rsid w:val="00B715F2"/>
    <w:rsid w:val="00B71ABA"/>
    <w:rsid w:val="00B71FEF"/>
    <w:rsid w:val="00B7222D"/>
    <w:rsid w:val="00B72721"/>
    <w:rsid w:val="00B72A60"/>
    <w:rsid w:val="00B72B7C"/>
    <w:rsid w:val="00B73368"/>
    <w:rsid w:val="00B73580"/>
    <w:rsid w:val="00B73FF4"/>
    <w:rsid w:val="00B7542B"/>
    <w:rsid w:val="00B758EA"/>
    <w:rsid w:val="00B7604F"/>
    <w:rsid w:val="00B768EC"/>
    <w:rsid w:val="00B769F0"/>
    <w:rsid w:val="00B76EDF"/>
    <w:rsid w:val="00B76FC3"/>
    <w:rsid w:val="00B7708E"/>
    <w:rsid w:val="00B77151"/>
    <w:rsid w:val="00B771A9"/>
    <w:rsid w:val="00B7730D"/>
    <w:rsid w:val="00B77410"/>
    <w:rsid w:val="00B77CAB"/>
    <w:rsid w:val="00B77CB1"/>
    <w:rsid w:val="00B77E03"/>
    <w:rsid w:val="00B80324"/>
    <w:rsid w:val="00B809BF"/>
    <w:rsid w:val="00B80BEB"/>
    <w:rsid w:val="00B81776"/>
    <w:rsid w:val="00B81A88"/>
    <w:rsid w:val="00B81C34"/>
    <w:rsid w:val="00B81E58"/>
    <w:rsid w:val="00B81FCC"/>
    <w:rsid w:val="00B821D3"/>
    <w:rsid w:val="00B8271E"/>
    <w:rsid w:val="00B82A78"/>
    <w:rsid w:val="00B82F78"/>
    <w:rsid w:val="00B83003"/>
    <w:rsid w:val="00B83152"/>
    <w:rsid w:val="00B8341B"/>
    <w:rsid w:val="00B839B0"/>
    <w:rsid w:val="00B83B2D"/>
    <w:rsid w:val="00B83F0B"/>
    <w:rsid w:val="00B8420E"/>
    <w:rsid w:val="00B843FB"/>
    <w:rsid w:val="00B8473F"/>
    <w:rsid w:val="00B84B48"/>
    <w:rsid w:val="00B84B52"/>
    <w:rsid w:val="00B85256"/>
    <w:rsid w:val="00B85472"/>
    <w:rsid w:val="00B85F6C"/>
    <w:rsid w:val="00B86526"/>
    <w:rsid w:val="00B8664C"/>
    <w:rsid w:val="00B877CD"/>
    <w:rsid w:val="00B87FE7"/>
    <w:rsid w:val="00B90289"/>
    <w:rsid w:val="00B90477"/>
    <w:rsid w:val="00B9049A"/>
    <w:rsid w:val="00B90697"/>
    <w:rsid w:val="00B906D0"/>
    <w:rsid w:val="00B907AE"/>
    <w:rsid w:val="00B90A0B"/>
    <w:rsid w:val="00B910B2"/>
    <w:rsid w:val="00B911F1"/>
    <w:rsid w:val="00B912D8"/>
    <w:rsid w:val="00B91596"/>
    <w:rsid w:val="00B91DCC"/>
    <w:rsid w:val="00B91F9D"/>
    <w:rsid w:val="00B930F0"/>
    <w:rsid w:val="00B932AB"/>
    <w:rsid w:val="00B9339E"/>
    <w:rsid w:val="00B93A94"/>
    <w:rsid w:val="00B93DCE"/>
    <w:rsid w:val="00B94239"/>
    <w:rsid w:val="00B9442E"/>
    <w:rsid w:val="00B94441"/>
    <w:rsid w:val="00B947FA"/>
    <w:rsid w:val="00B951A5"/>
    <w:rsid w:val="00B952C3"/>
    <w:rsid w:val="00B95688"/>
    <w:rsid w:val="00B95BA7"/>
    <w:rsid w:val="00B95D8A"/>
    <w:rsid w:val="00B96205"/>
    <w:rsid w:val="00B962DC"/>
    <w:rsid w:val="00B96330"/>
    <w:rsid w:val="00B96771"/>
    <w:rsid w:val="00B96AB4"/>
    <w:rsid w:val="00B96CD9"/>
    <w:rsid w:val="00B96DEC"/>
    <w:rsid w:val="00B975E9"/>
    <w:rsid w:val="00B97AFC"/>
    <w:rsid w:val="00B97C14"/>
    <w:rsid w:val="00BA0397"/>
    <w:rsid w:val="00BA0A0C"/>
    <w:rsid w:val="00BA0AF1"/>
    <w:rsid w:val="00BA0DD5"/>
    <w:rsid w:val="00BA0F9C"/>
    <w:rsid w:val="00BA135F"/>
    <w:rsid w:val="00BA179B"/>
    <w:rsid w:val="00BA18F6"/>
    <w:rsid w:val="00BA1A21"/>
    <w:rsid w:val="00BA259D"/>
    <w:rsid w:val="00BA293F"/>
    <w:rsid w:val="00BA30BD"/>
    <w:rsid w:val="00BA36BB"/>
    <w:rsid w:val="00BA3C2F"/>
    <w:rsid w:val="00BA46E0"/>
    <w:rsid w:val="00BA4AC6"/>
    <w:rsid w:val="00BA4B59"/>
    <w:rsid w:val="00BA4B9F"/>
    <w:rsid w:val="00BA4C60"/>
    <w:rsid w:val="00BA575C"/>
    <w:rsid w:val="00BA6339"/>
    <w:rsid w:val="00BA65F6"/>
    <w:rsid w:val="00BA6E21"/>
    <w:rsid w:val="00BA6FC3"/>
    <w:rsid w:val="00BA7161"/>
    <w:rsid w:val="00BA7724"/>
    <w:rsid w:val="00BA7CAD"/>
    <w:rsid w:val="00BA7D4E"/>
    <w:rsid w:val="00BB02E7"/>
    <w:rsid w:val="00BB03C7"/>
    <w:rsid w:val="00BB1CBD"/>
    <w:rsid w:val="00BB283E"/>
    <w:rsid w:val="00BB2964"/>
    <w:rsid w:val="00BB2A69"/>
    <w:rsid w:val="00BB334E"/>
    <w:rsid w:val="00BB3EE5"/>
    <w:rsid w:val="00BB46F0"/>
    <w:rsid w:val="00BB495E"/>
    <w:rsid w:val="00BB5110"/>
    <w:rsid w:val="00BB5295"/>
    <w:rsid w:val="00BB545F"/>
    <w:rsid w:val="00BB5D33"/>
    <w:rsid w:val="00BB6BAB"/>
    <w:rsid w:val="00BB6EA7"/>
    <w:rsid w:val="00BB782A"/>
    <w:rsid w:val="00BC0304"/>
    <w:rsid w:val="00BC075A"/>
    <w:rsid w:val="00BC175D"/>
    <w:rsid w:val="00BC25B1"/>
    <w:rsid w:val="00BC3878"/>
    <w:rsid w:val="00BC3FA2"/>
    <w:rsid w:val="00BC47CD"/>
    <w:rsid w:val="00BC4C32"/>
    <w:rsid w:val="00BC53EE"/>
    <w:rsid w:val="00BC5469"/>
    <w:rsid w:val="00BC588B"/>
    <w:rsid w:val="00BC59C9"/>
    <w:rsid w:val="00BC5C34"/>
    <w:rsid w:val="00BC6183"/>
    <w:rsid w:val="00BC62BD"/>
    <w:rsid w:val="00BC6335"/>
    <w:rsid w:val="00BC6BCE"/>
    <w:rsid w:val="00BD01D8"/>
    <w:rsid w:val="00BD06E0"/>
    <w:rsid w:val="00BD13C0"/>
    <w:rsid w:val="00BD14B1"/>
    <w:rsid w:val="00BD15F2"/>
    <w:rsid w:val="00BD220A"/>
    <w:rsid w:val="00BD2598"/>
    <w:rsid w:val="00BD2BD0"/>
    <w:rsid w:val="00BD32E7"/>
    <w:rsid w:val="00BD3CA3"/>
    <w:rsid w:val="00BD4095"/>
    <w:rsid w:val="00BD4511"/>
    <w:rsid w:val="00BD4B7E"/>
    <w:rsid w:val="00BD50C8"/>
    <w:rsid w:val="00BD51B4"/>
    <w:rsid w:val="00BD55C8"/>
    <w:rsid w:val="00BD5A0C"/>
    <w:rsid w:val="00BD5ADB"/>
    <w:rsid w:val="00BD5DBD"/>
    <w:rsid w:val="00BD68A5"/>
    <w:rsid w:val="00BD71E4"/>
    <w:rsid w:val="00BD7EF5"/>
    <w:rsid w:val="00BE00D7"/>
    <w:rsid w:val="00BE03F0"/>
    <w:rsid w:val="00BE1442"/>
    <w:rsid w:val="00BE1822"/>
    <w:rsid w:val="00BE1CEB"/>
    <w:rsid w:val="00BE1FF4"/>
    <w:rsid w:val="00BE2068"/>
    <w:rsid w:val="00BE2132"/>
    <w:rsid w:val="00BE219C"/>
    <w:rsid w:val="00BE2461"/>
    <w:rsid w:val="00BE2972"/>
    <w:rsid w:val="00BE3014"/>
    <w:rsid w:val="00BE3748"/>
    <w:rsid w:val="00BE3B2E"/>
    <w:rsid w:val="00BE3B42"/>
    <w:rsid w:val="00BE40EC"/>
    <w:rsid w:val="00BE4377"/>
    <w:rsid w:val="00BE5839"/>
    <w:rsid w:val="00BE61E4"/>
    <w:rsid w:val="00BE6F4C"/>
    <w:rsid w:val="00BF08FC"/>
    <w:rsid w:val="00BF0A69"/>
    <w:rsid w:val="00BF0DD3"/>
    <w:rsid w:val="00BF11F8"/>
    <w:rsid w:val="00BF1294"/>
    <w:rsid w:val="00BF1507"/>
    <w:rsid w:val="00BF1D8C"/>
    <w:rsid w:val="00BF1D8E"/>
    <w:rsid w:val="00BF210D"/>
    <w:rsid w:val="00BF2159"/>
    <w:rsid w:val="00BF2EE8"/>
    <w:rsid w:val="00BF3090"/>
    <w:rsid w:val="00BF391D"/>
    <w:rsid w:val="00BF409A"/>
    <w:rsid w:val="00BF4272"/>
    <w:rsid w:val="00BF4534"/>
    <w:rsid w:val="00BF46EC"/>
    <w:rsid w:val="00BF4C90"/>
    <w:rsid w:val="00BF5D75"/>
    <w:rsid w:val="00BF6175"/>
    <w:rsid w:val="00BF6217"/>
    <w:rsid w:val="00BF6280"/>
    <w:rsid w:val="00BF696B"/>
    <w:rsid w:val="00BF6EFC"/>
    <w:rsid w:val="00BF72B2"/>
    <w:rsid w:val="00BF7567"/>
    <w:rsid w:val="00BF7665"/>
    <w:rsid w:val="00BF7678"/>
    <w:rsid w:val="00C000E2"/>
    <w:rsid w:val="00C001DD"/>
    <w:rsid w:val="00C00968"/>
    <w:rsid w:val="00C0098D"/>
    <w:rsid w:val="00C01195"/>
    <w:rsid w:val="00C016C4"/>
    <w:rsid w:val="00C01AC1"/>
    <w:rsid w:val="00C025AC"/>
    <w:rsid w:val="00C025E7"/>
    <w:rsid w:val="00C026D0"/>
    <w:rsid w:val="00C02D07"/>
    <w:rsid w:val="00C03135"/>
    <w:rsid w:val="00C033DD"/>
    <w:rsid w:val="00C0417D"/>
    <w:rsid w:val="00C0418B"/>
    <w:rsid w:val="00C0474B"/>
    <w:rsid w:val="00C04759"/>
    <w:rsid w:val="00C04F5C"/>
    <w:rsid w:val="00C0522C"/>
    <w:rsid w:val="00C05463"/>
    <w:rsid w:val="00C05936"/>
    <w:rsid w:val="00C06759"/>
    <w:rsid w:val="00C06805"/>
    <w:rsid w:val="00C06836"/>
    <w:rsid w:val="00C07181"/>
    <w:rsid w:val="00C0733E"/>
    <w:rsid w:val="00C07875"/>
    <w:rsid w:val="00C07A21"/>
    <w:rsid w:val="00C10591"/>
    <w:rsid w:val="00C10E92"/>
    <w:rsid w:val="00C114E1"/>
    <w:rsid w:val="00C12521"/>
    <w:rsid w:val="00C12E72"/>
    <w:rsid w:val="00C12EA4"/>
    <w:rsid w:val="00C131F3"/>
    <w:rsid w:val="00C134D2"/>
    <w:rsid w:val="00C13C1F"/>
    <w:rsid w:val="00C144DF"/>
    <w:rsid w:val="00C14529"/>
    <w:rsid w:val="00C14C12"/>
    <w:rsid w:val="00C15259"/>
    <w:rsid w:val="00C155B6"/>
    <w:rsid w:val="00C15D02"/>
    <w:rsid w:val="00C15DB5"/>
    <w:rsid w:val="00C160CC"/>
    <w:rsid w:val="00C167EE"/>
    <w:rsid w:val="00C16B94"/>
    <w:rsid w:val="00C16BD7"/>
    <w:rsid w:val="00C17608"/>
    <w:rsid w:val="00C17749"/>
    <w:rsid w:val="00C17C61"/>
    <w:rsid w:val="00C21058"/>
    <w:rsid w:val="00C21150"/>
    <w:rsid w:val="00C2130D"/>
    <w:rsid w:val="00C21380"/>
    <w:rsid w:val="00C21628"/>
    <w:rsid w:val="00C21D85"/>
    <w:rsid w:val="00C22369"/>
    <w:rsid w:val="00C22682"/>
    <w:rsid w:val="00C2268A"/>
    <w:rsid w:val="00C22E05"/>
    <w:rsid w:val="00C233EE"/>
    <w:rsid w:val="00C23A29"/>
    <w:rsid w:val="00C24E16"/>
    <w:rsid w:val="00C2506B"/>
    <w:rsid w:val="00C254A0"/>
    <w:rsid w:val="00C259D8"/>
    <w:rsid w:val="00C25A42"/>
    <w:rsid w:val="00C260DB"/>
    <w:rsid w:val="00C2687B"/>
    <w:rsid w:val="00C2799B"/>
    <w:rsid w:val="00C27A0F"/>
    <w:rsid w:val="00C27ACF"/>
    <w:rsid w:val="00C30106"/>
    <w:rsid w:val="00C3035D"/>
    <w:rsid w:val="00C30DE1"/>
    <w:rsid w:val="00C3145F"/>
    <w:rsid w:val="00C31769"/>
    <w:rsid w:val="00C323CD"/>
    <w:rsid w:val="00C32DA1"/>
    <w:rsid w:val="00C330EA"/>
    <w:rsid w:val="00C33275"/>
    <w:rsid w:val="00C33584"/>
    <w:rsid w:val="00C3369F"/>
    <w:rsid w:val="00C3486F"/>
    <w:rsid w:val="00C348B8"/>
    <w:rsid w:val="00C3490D"/>
    <w:rsid w:val="00C34A86"/>
    <w:rsid w:val="00C35367"/>
    <w:rsid w:val="00C35793"/>
    <w:rsid w:val="00C35A0B"/>
    <w:rsid w:val="00C36A6D"/>
    <w:rsid w:val="00C36A98"/>
    <w:rsid w:val="00C371F0"/>
    <w:rsid w:val="00C3721A"/>
    <w:rsid w:val="00C37225"/>
    <w:rsid w:val="00C40292"/>
    <w:rsid w:val="00C40435"/>
    <w:rsid w:val="00C4055D"/>
    <w:rsid w:val="00C408F0"/>
    <w:rsid w:val="00C41EBF"/>
    <w:rsid w:val="00C42DA5"/>
    <w:rsid w:val="00C43204"/>
    <w:rsid w:val="00C43853"/>
    <w:rsid w:val="00C43AC0"/>
    <w:rsid w:val="00C447E3"/>
    <w:rsid w:val="00C448E5"/>
    <w:rsid w:val="00C44979"/>
    <w:rsid w:val="00C4501B"/>
    <w:rsid w:val="00C45883"/>
    <w:rsid w:val="00C45AB5"/>
    <w:rsid w:val="00C45B5D"/>
    <w:rsid w:val="00C45EC0"/>
    <w:rsid w:val="00C461F8"/>
    <w:rsid w:val="00C46311"/>
    <w:rsid w:val="00C46C1F"/>
    <w:rsid w:val="00C47BC3"/>
    <w:rsid w:val="00C500BF"/>
    <w:rsid w:val="00C5047B"/>
    <w:rsid w:val="00C5058A"/>
    <w:rsid w:val="00C50766"/>
    <w:rsid w:val="00C50AF1"/>
    <w:rsid w:val="00C510F6"/>
    <w:rsid w:val="00C5156E"/>
    <w:rsid w:val="00C5159C"/>
    <w:rsid w:val="00C51EEB"/>
    <w:rsid w:val="00C51FF3"/>
    <w:rsid w:val="00C52191"/>
    <w:rsid w:val="00C52C35"/>
    <w:rsid w:val="00C533EF"/>
    <w:rsid w:val="00C548B6"/>
    <w:rsid w:val="00C554B5"/>
    <w:rsid w:val="00C55912"/>
    <w:rsid w:val="00C567C0"/>
    <w:rsid w:val="00C56D7C"/>
    <w:rsid w:val="00C56D9B"/>
    <w:rsid w:val="00C57992"/>
    <w:rsid w:val="00C57B1C"/>
    <w:rsid w:val="00C57C09"/>
    <w:rsid w:val="00C57F41"/>
    <w:rsid w:val="00C5EEB6"/>
    <w:rsid w:val="00C6039E"/>
    <w:rsid w:val="00C6053B"/>
    <w:rsid w:val="00C60742"/>
    <w:rsid w:val="00C60DED"/>
    <w:rsid w:val="00C60EC2"/>
    <w:rsid w:val="00C60F6A"/>
    <w:rsid w:val="00C612D1"/>
    <w:rsid w:val="00C61C4A"/>
    <w:rsid w:val="00C61D54"/>
    <w:rsid w:val="00C621B3"/>
    <w:rsid w:val="00C62282"/>
    <w:rsid w:val="00C62C7D"/>
    <w:rsid w:val="00C62CD8"/>
    <w:rsid w:val="00C6300F"/>
    <w:rsid w:val="00C63427"/>
    <w:rsid w:val="00C636E8"/>
    <w:rsid w:val="00C63714"/>
    <w:rsid w:val="00C639AA"/>
    <w:rsid w:val="00C63AB2"/>
    <w:rsid w:val="00C63DD7"/>
    <w:rsid w:val="00C64219"/>
    <w:rsid w:val="00C64552"/>
    <w:rsid w:val="00C64A58"/>
    <w:rsid w:val="00C64B7E"/>
    <w:rsid w:val="00C64DA4"/>
    <w:rsid w:val="00C65E39"/>
    <w:rsid w:val="00C66069"/>
    <w:rsid w:val="00C66433"/>
    <w:rsid w:val="00C66B43"/>
    <w:rsid w:val="00C66FA4"/>
    <w:rsid w:val="00C6703B"/>
    <w:rsid w:val="00C673E8"/>
    <w:rsid w:val="00C676CE"/>
    <w:rsid w:val="00C67CF3"/>
    <w:rsid w:val="00C704F8"/>
    <w:rsid w:val="00C7050F"/>
    <w:rsid w:val="00C70936"/>
    <w:rsid w:val="00C70DD9"/>
    <w:rsid w:val="00C710F0"/>
    <w:rsid w:val="00C714B5"/>
    <w:rsid w:val="00C71B67"/>
    <w:rsid w:val="00C72029"/>
    <w:rsid w:val="00C720D3"/>
    <w:rsid w:val="00C72496"/>
    <w:rsid w:val="00C733D3"/>
    <w:rsid w:val="00C736EA"/>
    <w:rsid w:val="00C73A56"/>
    <w:rsid w:val="00C73B4A"/>
    <w:rsid w:val="00C742B1"/>
    <w:rsid w:val="00C7466E"/>
    <w:rsid w:val="00C74EC6"/>
    <w:rsid w:val="00C75144"/>
    <w:rsid w:val="00C7520E"/>
    <w:rsid w:val="00C756D3"/>
    <w:rsid w:val="00C75769"/>
    <w:rsid w:val="00C759F0"/>
    <w:rsid w:val="00C761B1"/>
    <w:rsid w:val="00C76AB8"/>
    <w:rsid w:val="00C76D6F"/>
    <w:rsid w:val="00C76E3B"/>
    <w:rsid w:val="00C77016"/>
    <w:rsid w:val="00C77775"/>
    <w:rsid w:val="00C77B13"/>
    <w:rsid w:val="00C77BF6"/>
    <w:rsid w:val="00C8038A"/>
    <w:rsid w:val="00C8041E"/>
    <w:rsid w:val="00C808CB"/>
    <w:rsid w:val="00C80B6E"/>
    <w:rsid w:val="00C80D89"/>
    <w:rsid w:val="00C80F2E"/>
    <w:rsid w:val="00C81A14"/>
    <w:rsid w:val="00C82176"/>
    <w:rsid w:val="00C824EE"/>
    <w:rsid w:val="00C829B4"/>
    <w:rsid w:val="00C82EAB"/>
    <w:rsid w:val="00C83BC2"/>
    <w:rsid w:val="00C8461D"/>
    <w:rsid w:val="00C84F18"/>
    <w:rsid w:val="00C8582C"/>
    <w:rsid w:val="00C87152"/>
    <w:rsid w:val="00C87556"/>
    <w:rsid w:val="00C90919"/>
    <w:rsid w:val="00C909BF"/>
    <w:rsid w:val="00C9114E"/>
    <w:rsid w:val="00C915F4"/>
    <w:rsid w:val="00C91AA6"/>
    <w:rsid w:val="00C91FB7"/>
    <w:rsid w:val="00C921D4"/>
    <w:rsid w:val="00C92479"/>
    <w:rsid w:val="00C9251F"/>
    <w:rsid w:val="00C92865"/>
    <w:rsid w:val="00C92BD0"/>
    <w:rsid w:val="00C9344B"/>
    <w:rsid w:val="00C93C55"/>
    <w:rsid w:val="00C9448D"/>
    <w:rsid w:val="00C94545"/>
    <w:rsid w:val="00C94A8D"/>
    <w:rsid w:val="00C94AF4"/>
    <w:rsid w:val="00C95BA1"/>
    <w:rsid w:val="00C95D29"/>
    <w:rsid w:val="00C96258"/>
    <w:rsid w:val="00C962A0"/>
    <w:rsid w:val="00C966BA"/>
    <w:rsid w:val="00C96F94"/>
    <w:rsid w:val="00C97859"/>
    <w:rsid w:val="00C97CEE"/>
    <w:rsid w:val="00C97EC2"/>
    <w:rsid w:val="00CA012C"/>
    <w:rsid w:val="00CA022C"/>
    <w:rsid w:val="00CA115A"/>
    <w:rsid w:val="00CA1A15"/>
    <w:rsid w:val="00CA1BC2"/>
    <w:rsid w:val="00CA2111"/>
    <w:rsid w:val="00CA25CC"/>
    <w:rsid w:val="00CA27E0"/>
    <w:rsid w:val="00CA2E87"/>
    <w:rsid w:val="00CA30A8"/>
    <w:rsid w:val="00CA394F"/>
    <w:rsid w:val="00CA3C43"/>
    <w:rsid w:val="00CA3DF3"/>
    <w:rsid w:val="00CA416D"/>
    <w:rsid w:val="00CA4460"/>
    <w:rsid w:val="00CA4C0F"/>
    <w:rsid w:val="00CA4DCA"/>
    <w:rsid w:val="00CA4E71"/>
    <w:rsid w:val="00CA524E"/>
    <w:rsid w:val="00CA5565"/>
    <w:rsid w:val="00CA5C1B"/>
    <w:rsid w:val="00CA673E"/>
    <w:rsid w:val="00CA6C43"/>
    <w:rsid w:val="00CA7468"/>
    <w:rsid w:val="00CA7491"/>
    <w:rsid w:val="00CA77BE"/>
    <w:rsid w:val="00CA7ABB"/>
    <w:rsid w:val="00CB03E6"/>
    <w:rsid w:val="00CB0716"/>
    <w:rsid w:val="00CB0B8B"/>
    <w:rsid w:val="00CB0ED0"/>
    <w:rsid w:val="00CB14F0"/>
    <w:rsid w:val="00CB1AD3"/>
    <w:rsid w:val="00CB1CC0"/>
    <w:rsid w:val="00CB2243"/>
    <w:rsid w:val="00CB265F"/>
    <w:rsid w:val="00CB2B24"/>
    <w:rsid w:val="00CB31F5"/>
    <w:rsid w:val="00CB39C4"/>
    <w:rsid w:val="00CB3D51"/>
    <w:rsid w:val="00CB437E"/>
    <w:rsid w:val="00CB45C6"/>
    <w:rsid w:val="00CB4A12"/>
    <w:rsid w:val="00CB4D73"/>
    <w:rsid w:val="00CB5121"/>
    <w:rsid w:val="00CB5DC7"/>
    <w:rsid w:val="00CB5EA9"/>
    <w:rsid w:val="00CB64E4"/>
    <w:rsid w:val="00CB66F6"/>
    <w:rsid w:val="00CB6FCF"/>
    <w:rsid w:val="00CB7940"/>
    <w:rsid w:val="00CB7B30"/>
    <w:rsid w:val="00CB7F63"/>
    <w:rsid w:val="00CC024B"/>
    <w:rsid w:val="00CC0928"/>
    <w:rsid w:val="00CC0A66"/>
    <w:rsid w:val="00CC0DC5"/>
    <w:rsid w:val="00CC1640"/>
    <w:rsid w:val="00CC18C2"/>
    <w:rsid w:val="00CC1ECC"/>
    <w:rsid w:val="00CC1F55"/>
    <w:rsid w:val="00CC20EA"/>
    <w:rsid w:val="00CC2150"/>
    <w:rsid w:val="00CC2629"/>
    <w:rsid w:val="00CC35BA"/>
    <w:rsid w:val="00CC39C5"/>
    <w:rsid w:val="00CC3D42"/>
    <w:rsid w:val="00CC3EC3"/>
    <w:rsid w:val="00CC42AD"/>
    <w:rsid w:val="00CC45CB"/>
    <w:rsid w:val="00CC45DE"/>
    <w:rsid w:val="00CC48FF"/>
    <w:rsid w:val="00CC544A"/>
    <w:rsid w:val="00CC5662"/>
    <w:rsid w:val="00CC5A7A"/>
    <w:rsid w:val="00CC5C88"/>
    <w:rsid w:val="00CC6090"/>
    <w:rsid w:val="00CC65C2"/>
    <w:rsid w:val="00CC6B95"/>
    <w:rsid w:val="00CC6FEF"/>
    <w:rsid w:val="00CC768A"/>
    <w:rsid w:val="00CC76BD"/>
    <w:rsid w:val="00CC786B"/>
    <w:rsid w:val="00CD08A5"/>
    <w:rsid w:val="00CD10F7"/>
    <w:rsid w:val="00CD1399"/>
    <w:rsid w:val="00CD1D3B"/>
    <w:rsid w:val="00CD1E75"/>
    <w:rsid w:val="00CD1FC2"/>
    <w:rsid w:val="00CD2F58"/>
    <w:rsid w:val="00CD3EDD"/>
    <w:rsid w:val="00CD6424"/>
    <w:rsid w:val="00CD64B8"/>
    <w:rsid w:val="00CD6A4D"/>
    <w:rsid w:val="00CD6A6D"/>
    <w:rsid w:val="00CD6EFB"/>
    <w:rsid w:val="00CD76FB"/>
    <w:rsid w:val="00CD77AF"/>
    <w:rsid w:val="00CE096B"/>
    <w:rsid w:val="00CE0A2C"/>
    <w:rsid w:val="00CE0CEC"/>
    <w:rsid w:val="00CE17F2"/>
    <w:rsid w:val="00CE1936"/>
    <w:rsid w:val="00CE1B51"/>
    <w:rsid w:val="00CE1BEC"/>
    <w:rsid w:val="00CE1C1D"/>
    <w:rsid w:val="00CE1C8C"/>
    <w:rsid w:val="00CE1F32"/>
    <w:rsid w:val="00CE2725"/>
    <w:rsid w:val="00CE33B2"/>
    <w:rsid w:val="00CE3469"/>
    <w:rsid w:val="00CE3F53"/>
    <w:rsid w:val="00CE465C"/>
    <w:rsid w:val="00CE47D0"/>
    <w:rsid w:val="00CE4A4C"/>
    <w:rsid w:val="00CE5087"/>
    <w:rsid w:val="00CE5431"/>
    <w:rsid w:val="00CE57B5"/>
    <w:rsid w:val="00CE5881"/>
    <w:rsid w:val="00CE621D"/>
    <w:rsid w:val="00CE6B13"/>
    <w:rsid w:val="00CE7069"/>
    <w:rsid w:val="00CE7643"/>
    <w:rsid w:val="00CE76CC"/>
    <w:rsid w:val="00CE77BD"/>
    <w:rsid w:val="00CE7CD0"/>
    <w:rsid w:val="00CF0056"/>
    <w:rsid w:val="00CF0141"/>
    <w:rsid w:val="00CF0336"/>
    <w:rsid w:val="00CF0DE7"/>
    <w:rsid w:val="00CF11DD"/>
    <w:rsid w:val="00CF142B"/>
    <w:rsid w:val="00CF1E2F"/>
    <w:rsid w:val="00CF251A"/>
    <w:rsid w:val="00CF2704"/>
    <w:rsid w:val="00CF2DE1"/>
    <w:rsid w:val="00CF2F47"/>
    <w:rsid w:val="00CF3671"/>
    <w:rsid w:val="00CF3C61"/>
    <w:rsid w:val="00CF3DCB"/>
    <w:rsid w:val="00CF41BF"/>
    <w:rsid w:val="00CF421C"/>
    <w:rsid w:val="00CF6B3A"/>
    <w:rsid w:val="00CF6B47"/>
    <w:rsid w:val="00CF6DA5"/>
    <w:rsid w:val="00CF6DE0"/>
    <w:rsid w:val="00CF72B5"/>
    <w:rsid w:val="00CF7998"/>
    <w:rsid w:val="00D00ABD"/>
    <w:rsid w:val="00D00C1A"/>
    <w:rsid w:val="00D00F39"/>
    <w:rsid w:val="00D01C80"/>
    <w:rsid w:val="00D02904"/>
    <w:rsid w:val="00D03696"/>
    <w:rsid w:val="00D03C62"/>
    <w:rsid w:val="00D04035"/>
    <w:rsid w:val="00D04AC8"/>
    <w:rsid w:val="00D04E7B"/>
    <w:rsid w:val="00D05067"/>
    <w:rsid w:val="00D052A1"/>
    <w:rsid w:val="00D054AA"/>
    <w:rsid w:val="00D0554D"/>
    <w:rsid w:val="00D05B6C"/>
    <w:rsid w:val="00D066F4"/>
    <w:rsid w:val="00D06D27"/>
    <w:rsid w:val="00D06FA1"/>
    <w:rsid w:val="00D102F6"/>
    <w:rsid w:val="00D105D4"/>
    <w:rsid w:val="00D1071A"/>
    <w:rsid w:val="00D114A0"/>
    <w:rsid w:val="00D11597"/>
    <w:rsid w:val="00D11CB8"/>
    <w:rsid w:val="00D11D01"/>
    <w:rsid w:val="00D123F8"/>
    <w:rsid w:val="00D1318E"/>
    <w:rsid w:val="00D1380C"/>
    <w:rsid w:val="00D14379"/>
    <w:rsid w:val="00D1441D"/>
    <w:rsid w:val="00D1460A"/>
    <w:rsid w:val="00D147EF"/>
    <w:rsid w:val="00D14A2F"/>
    <w:rsid w:val="00D15298"/>
    <w:rsid w:val="00D15516"/>
    <w:rsid w:val="00D15783"/>
    <w:rsid w:val="00D15B2A"/>
    <w:rsid w:val="00D15CD6"/>
    <w:rsid w:val="00D15EE9"/>
    <w:rsid w:val="00D15F34"/>
    <w:rsid w:val="00D161DD"/>
    <w:rsid w:val="00D16801"/>
    <w:rsid w:val="00D16B4C"/>
    <w:rsid w:val="00D16B9C"/>
    <w:rsid w:val="00D1713D"/>
    <w:rsid w:val="00D17382"/>
    <w:rsid w:val="00D17A12"/>
    <w:rsid w:val="00D17B82"/>
    <w:rsid w:val="00D17D21"/>
    <w:rsid w:val="00D17E2B"/>
    <w:rsid w:val="00D20C8F"/>
    <w:rsid w:val="00D22004"/>
    <w:rsid w:val="00D220B8"/>
    <w:rsid w:val="00D223F2"/>
    <w:rsid w:val="00D2299C"/>
    <w:rsid w:val="00D22BBF"/>
    <w:rsid w:val="00D230AA"/>
    <w:rsid w:val="00D239C5"/>
    <w:rsid w:val="00D23BEE"/>
    <w:rsid w:val="00D2418B"/>
    <w:rsid w:val="00D24734"/>
    <w:rsid w:val="00D24A8D"/>
    <w:rsid w:val="00D25053"/>
    <w:rsid w:val="00D25918"/>
    <w:rsid w:val="00D26933"/>
    <w:rsid w:val="00D26ACA"/>
    <w:rsid w:val="00D26B23"/>
    <w:rsid w:val="00D26F26"/>
    <w:rsid w:val="00D271A4"/>
    <w:rsid w:val="00D301B9"/>
    <w:rsid w:val="00D30DCE"/>
    <w:rsid w:val="00D31197"/>
    <w:rsid w:val="00D31245"/>
    <w:rsid w:val="00D31B30"/>
    <w:rsid w:val="00D31F49"/>
    <w:rsid w:val="00D32302"/>
    <w:rsid w:val="00D326C8"/>
    <w:rsid w:val="00D32C78"/>
    <w:rsid w:val="00D33B73"/>
    <w:rsid w:val="00D34402"/>
    <w:rsid w:val="00D356E6"/>
    <w:rsid w:val="00D3570A"/>
    <w:rsid w:val="00D36FA1"/>
    <w:rsid w:val="00D3729D"/>
    <w:rsid w:val="00D372C9"/>
    <w:rsid w:val="00D3740C"/>
    <w:rsid w:val="00D374C6"/>
    <w:rsid w:val="00D375DA"/>
    <w:rsid w:val="00D40199"/>
    <w:rsid w:val="00D401B3"/>
    <w:rsid w:val="00D4026F"/>
    <w:rsid w:val="00D409C8"/>
    <w:rsid w:val="00D40AB8"/>
    <w:rsid w:val="00D40CB2"/>
    <w:rsid w:val="00D4181A"/>
    <w:rsid w:val="00D41940"/>
    <w:rsid w:val="00D41CCA"/>
    <w:rsid w:val="00D42359"/>
    <w:rsid w:val="00D427A9"/>
    <w:rsid w:val="00D42925"/>
    <w:rsid w:val="00D42ED0"/>
    <w:rsid w:val="00D43481"/>
    <w:rsid w:val="00D4350E"/>
    <w:rsid w:val="00D44301"/>
    <w:rsid w:val="00D443F7"/>
    <w:rsid w:val="00D44A6A"/>
    <w:rsid w:val="00D450CD"/>
    <w:rsid w:val="00D45101"/>
    <w:rsid w:val="00D452F9"/>
    <w:rsid w:val="00D457B8"/>
    <w:rsid w:val="00D4606E"/>
    <w:rsid w:val="00D4670E"/>
    <w:rsid w:val="00D467A5"/>
    <w:rsid w:val="00D46C06"/>
    <w:rsid w:val="00D46D4D"/>
    <w:rsid w:val="00D475A7"/>
    <w:rsid w:val="00D500BE"/>
    <w:rsid w:val="00D501B5"/>
    <w:rsid w:val="00D5128F"/>
    <w:rsid w:val="00D513FE"/>
    <w:rsid w:val="00D51417"/>
    <w:rsid w:val="00D52377"/>
    <w:rsid w:val="00D5272B"/>
    <w:rsid w:val="00D5288D"/>
    <w:rsid w:val="00D533C0"/>
    <w:rsid w:val="00D53516"/>
    <w:rsid w:val="00D53BCE"/>
    <w:rsid w:val="00D53CBF"/>
    <w:rsid w:val="00D55461"/>
    <w:rsid w:val="00D555CE"/>
    <w:rsid w:val="00D55E1C"/>
    <w:rsid w:val="00D564CB"/>
    <w:rsid w:val="00D56A6C"/>
    <w:rsid w:val="00D56CF5"/>
    <w:rsid w:val="00D56CF8"/>
    <w:rsid w:val="00D574EB"/>
    <w:rsid w:val="00D57AF9"/>
    <w:rsid w:val="00D57D87"/>
    <w:rsid w:val="00D57E01"/>
    <w:rsid w:val="00D602C8"/>
    <w:rsid w:val="00D607F2"/>
    <w:rsid w:val="00D609D5"/>
    <w:rsid w:val="00D60A0A"/>
    <w:rsid w:val="00D60A7E"/>
    <w:rsid w:val="00D6111F"/>
    <w:rsid w:val="00D619C9"/>
    <w:rsid w:val="00D61B1A"/>
    <w:rsid w:val="00D61B22"/>
    <w:rsid w:val="00D621DE"/>
    <w:rsid w:val="00D62540"/>
    <w:rsid w:val="00D62A40"/>
    <w:rsid w:val="00D62D4D"/>
    <w:rsid w:val="00D636F7"/>
    <w:rsid w:val="00D63A0C"/>
    <w:rsid w:val="00D63C25"/>
    <w:rsid w:val="00D6408E"/>
    <w:rsid w:val="00D64C6F"/>
    <w:rsid w:val="00D650CA"/>
    <w:rsid w:val="00D65BFC"/>
    <w:rsid w:val="00D660A7"/>
    <w:rsid w:val="00D6622C"/>
    <w:rsid w:val="00D6696B"/>
    <w:rsid w:val="00D669CD"/>
    <w:rsid w:val="00D669E1"/>
    <w:rsid w:val="00D66DDF"/>
    <w:rsid w:val="00D67B25"/>
    <w:rsid w:val="00D67CDA"/>
    <w:rsid w:val="00D67D90"/>
    <w:rsid w:val="00D67DB1"/>
    <w:rsid w:val="00D7108A"/>
    <w:rsid w:val="00D71598"/>
    <w:rsid w:val="00D71909"/>
    <w:rsid w:val="00D7194F"/>
    <w:rsid w:val="00D71D74"/>
    <w:rsid w:val="00D71E56"/>
    <w:rsid w:val="00D72399"/>
    <w:rsid w:val="00D725A5"/>
    <w:rsid w:val="00D72B7C"/>
    <w:rsid w:val="00D73445"/>
    <w:rsid w:val="00D7373E"/>
    <w:rsid w:val="00D73A91"/>
    <w:rsid w:val="00D73C16"/>
    <w:rsid w:val="00D73F25"/>
    <w:rsid w:val="00D73FA5"/>
    <w:rsid w:val="00D7413D"/>
    <w:rsid w:val="00D74247"/>
    <w:rsid w:val="00D743B9"/>
    <w:rsid w:val="00D746C6"/>
    <w:rsid w:val="00D747C7"/>
    <w:rsid w:val="00D747F8"/>
    <w:rsid w:val="00D74A24"/>
    <w:rsid w:val="00D74D5B"/>
    <w:rsid w:val="00D74E7A"/>
    <w:rsid w:val="00D75BD8"/>
    <w:rsid w:val="00D75D3B"/>
    <w:rsid w:val="00D76C99"/>
    <w:rsid w:val="00D76D8A"/>
    <w:rsid w:val="00D76F57"/>
    <w:rsid w:val="00D76F96"/>
    <w:rsid w:val="00D7700A"/>
    <w:rsid w:val="00D7764F"/>
    <w:rsid w:val="00D776E4"/>
    <w:rsid w:val="00D7790C"/>
    <w:rsid w:val="00D77A95"/>
    <w:rsid w:val="00D77EDC"/>
    <w:rsid w:val="00D80164"/>
    <w:rsid w:val="00D80744"/>
    <w:rsid w:val="00D80D4B"/>
    <w:rsid w:val="00D80FC9"/>
    <w:rsid w:val="00D813A2"/>
    <w:rsid w:val="00D81EEF"/>
    <w:rsid w:val="00D82100"/>
    <w:rsid w:val="00D8245D"/>
    <w:rsid w:val="00D82B7C"/>
    <w:rsid w:val="00D82BE7"/>
    <w:rsid w:val="00D82E1B"/>
    <w:rsid w:val="00D8355A"/>
    <w:rsid w:val="00D83E64"/>
    <w:rsid w:val="00D84133"/>
    <w:rsid w:val="00D84315"/>
    <w:rsid w:val="00D8441D"/>
    <w:rsid w:val="00D84689"/>
    <w:rsid w:val="00D84880"/>
    <w:rsid w:val="00D849C8"/>
    <w:rsid w:val="00D84BE9"/>
    <w:rsid w:val="00D85A76"/>
    <w:rsid w:val="00D85CC4"/>
    <w:rsid w:val="00D85D5A"/>
    <w:rsid w:val="00D86BC1"/>
    <w:rsid w:val="00D86E74"/>
    <w:rsid w:val="00D86FF5"/>
    <w:rsid w:val="00D87427"/>
    <w:rsid w:val="00D87BEB"/>
    <w:rsid w:val="00D87BFD"/>
    <w:rsid w:val="00D87F87"/>
    <w:rsid w:val="00D9130C"/>
    <w:rsid w:val="00D91830"/>
    <w:rsid w:val="00D919AC"/>
    <w:rsid w:val="00D9214E"/>
    <w:rsid w:val="00D92564"/>
    <w:rsid w:val="00D932E1"/>
    <w:rsid w:val="00D93684"/>
    <w:rsid w:val="00D937B7"/>
    <w:rsid w:val="00D939BB"/>
    <w:rsid w:val="00D9407D"/>
    <w:rsid w:val="00D94130"/>
    <w:rsid w:val="00D94318"/>
    <w:rsid w:val="00D944B6"/>
    <w:rsid w:val="00D94C22"/>
    <w:rsid w:val="00D95402"/>
    <w:rsid w:val="00D95628"/>
    <w:rsid w:val="00D956EA"/>
    <w:rsid w:val="00D95912"/>
    <w:rsid w:val="00D9594B"/>
    <w:rsid w:val="00D95D5F"/>
    <w:rsid w:val="00D96134"/>
    <w:rsid w:val="00D96345"/>
    <w:rsid w:val="00D9637E"/>
    <w:rsid w:val="00D96A2D"/>
    <w:rsid w:val="00D97103"/>
    <w:rsid w:val="00D9712A"/>
    <w:rsid w:val="00D97183"/>
    <w:rsid w:val="00DA003A"/>
    <w:rsid w:val="00DA00D7"/>
    <w:rsid w:val="00DA0CAD"/>
    <w:rsid w:val="00DA129E"/>
    <w:rsid w:val="00DA167C"/>
    <w:rsid w:val="00DA17B2"/>
    <w:rsid w:val="00DA1BA9"/>
    <w:rsid w:val="00DA263B"/>
    <w:rsid w:val="00DA39B7"/>
    <w:rsid w:val="00DA416D"/>
    <w:rsid w:val="00DA5C80"/>
    <w:rsid w:val="00DA5D7C"/>
    <w:rsid w:val="00DA6342"/>
    <w:rsid w:val="00DA636F"/>
    <w:rsid w:val="00DA6680"/>
    <w:rsid w:val="00DA68D2"/>
    <w:rsid w:val="00DA6F4D"/>
    <w:rsid w:val="00DA6F9B"/>
    <w:rsid w:val="00DA71EF"/>
    <w:rsid w:val="00DA75A7"/>
    <w:rsid w:val="00DA76A3"/>
    <w:rsid w:val="00DA7B6A"/>
    <w:rsid w:val="00DA7BE6"/>
    <w:rsid w:val="00DB02ED"/>
    <w:rsid w:val="00DB12A1"/>
    <w:rsid w:val="00DB1356"/>
    <w:rsid w:val="00DB298B"/>
    <w:rsid w:val="00DB299D"/>
    <w:rsid w:val="00DB323B"/>
    <w:rsid w:val="00DB324D"/>
    <w:rsid w:val="00DB3277"/>
    <w:rsid w:val="00DB3FC5"/>
    <w:rsid w:val="00DB42A6"/>
    <w:rsid w:val="00DB49E8"/>
    <w:rsid w:val="00DB5040"/>
    <w:rsid w:val="00DB52D4"/>
    <w:rsid w:val="00DB5695"/>
    <w:rsid w:val="00DB56C3"/>
    <w:rsid w:val="00DB60EF"/>
    <w:rsid w:val="00DB61C7"/>
    <w:rsid w:val="00DB631E"/>
    <w:rsid w:val="00DB6437"/>
    <w:rsid w:val="00DB74A8"/>
    <w:rsid w:val="00DB76E8"/>
    <w:rsid w:val="00DB7934"/>
    <w:rsid w:val="00DC01DE"/>
    <w:rsid w:val="00DC038D"/>
    <w:rsid w:val="00DC0471"/>
    <w:rsid w:val="00DC0D7F"/>
    <w:rsid w:val="00DC0FCF"/>
    <w:rsid w:val="00DC15B0"/>
    <w:rsid w:val="00DC168B"/>
    <w:rsid w:val="00DC1B07"/>
    <w:rsid w:val="00DC31AA"/>
    <w:rsid w:val="00DC31FF"/>
    <w:rsid w:val="00DC35D6"/>
    <w:rsid w:val="00DC3B6F"/>
    <w:rsid w:val="00DC3ED9"/>
    <w:rsid w:val="00DC4536"/>
    <w:rsid w:val="00DC48BD"/>
    <w:rsid w:val="00DC50B8"/>
    <w:rsid w:val="00DC52B8"/>
    <w:rsid w:val="00DC5A0A"/>
    <w:rsid w:val="00DC5A22"/>
    <w:rsid w:val="00DC5BBC"/>
    <w:rsid w:val="00DC6E7C"/>
    <w:rsid w:val="00DC721D"/>
    <w:rsid w:val="00DC782A"/>
    <w:rsid w:val="00DC7A3E"/>
    <w:rsid w:val="00DC7C68"/>
    <w:rsid w:val="00DC7F09"/>
    <w:rsid w:val="00DD0406"/>
    <w:rsid w:val="00DD0E8D"/>
    <w:rsid w:val="00DD1459"/>
    <w:rsid w:val="00DD1595"/>
    <w:rsid w:val="00DD19D8"/>
    <w:rsid w:val="00DD21C0"/>
    <w:rsid w:val="00DD26FE"/>
    <w:rsid w:val="00DD3078"/>
    <w:rsid w:val="00DD359F"/>
    <w:rsid w:val="00DD3BAE"/>
    <w:rsid w:val="00DD4124"/>
    <w:rsid w:val="00DD4FC8"/>
    <w:rsid w:val="00DD5202"/>
    <w:rsid w:val="00DD5720"/>
    <w:rsid w:val="00DD5E49"/>
    <w:rsid w:val="00DD6F6B"/>
    <w:rsid w:val="00DD71C3"/>
    <w:rsid w:val="00DD772E"/>
    <w:rsid w:val="00DD7B77"/>
    <w:rsid w:val="00DD7D63"/>
    <w:rsid w:val="00DE0F50"/>
    <w:rsid w:val="00DE1A29"/>
    <w:rsid w:val="00DE1D07"/>
    <w:rsid w:val="00DE20BA"/>
    <w:rsid w:val="00DE20BE"/>
    <w:rsid w:val="00DE21C4"/>
    <w:rsid w:val="00DE2E8D"/>
    <w:rsid w:val="00DE2EC8"/>
    <w:rsid w:val="00DE2F75"/>
    <w:rsid w:val="00DE32F4"/>
    <w:rsid w:val="00DE35B1"/>
    <w:rsid w:val="00DE3DD2"/>
    <w:rsid w:val="00DE45DE"/>
    <w:rsid w:val="00DE4855"/>
    <w:rsid w:val="00DE4DF8"/>
    <w:rsid w:val="00DE5996"/>
    <w:rsid w:val="00DE5D9B"/>
    <w:rsid w:val="00DE5EE5"/>
    <w:rsid w:val="00DE6C53"/>
    <w:rsid w:val="00DE6D67"/>
    <w:rsid w:val="00DE72D4"/>
    <w:rsid w:val="00DE7E85"/>
    <w:rsid w:val="00DF02F5"/>
    <w:rsid w:val="00DF08A0"/>
    <w:rsid w:val="00DF10D7"/>
    <w:rsid w:val="00DF11BD"/>
    <w:rsid w:val="00DF1624"/>
    <w:rsid w:val="00DF20DB"/>
    <w:rsid w:val="00DF21C6"/>
    <w:rsid w:val="00DF23F6"/>
    <w:rsid w:val="00DF285E"/>
    <w:rsid w:val="00DF2C0A"/>
    <w:rsid w:val="00DF2C9D"/>
    <w:rsid w:val="00DF43BB"/>
    <w:rsid w:val="00DF4A5C"/>
    <w:rsid w:val="00DF5423"/>
    <w:rsid w:val="00DF5533"/>
    <w:rsid w:val="00DF59A2"/>
    <w:rsid w:val="00DF6441"/>
    <w:rsid w:val="00DF644C"/>
    <w:rsid w:val="00DF6BB5"/>
    <w:rsid w:val="00DF7A81"/>
    <w:rsid w:val="00E002F5"/>
    <w:rsid w:val="00E00806"/>
    <w:rsid w:val="00E0096B"/>
    <w:rsid w:val="00E00B70"/>
    <w:rsid w:val="00E00B8F"/>
    <w:rsid w:val="00E00D73"/>
    <w:rsid w:val="00E0100C"/>
    <w:rsid w:val="00E010D4"/>
    <w:rsid w:val="00E01C9B"/>
    <w:rsid w:val="00E01D91"/>
    <w:rsid w:val="00E01FB6"/>
    <w:rsid w:val="00E020FB"/>
    <w:rsid w:val="00E0233D"/>
    <w:rsid w:val="00E02BC7"/>
    <w:rsid w:val="00E02D21"/>
    <w:rsid w:val="00E02EBB"/>
    <w:rsid w:val="00E02FA6"/>
    <w:rsid w:val="00E03387"/>
    <w:rsid w:val="00E03747"/>
    <w:rsid w:val="00E03976"/>
    <w:rsid w:val="00E03A61"/>
    <w:rsid w:val="00E03CA9"/>
    <w:rsid w:val="00E041BB"/>
    <w:rsid w:val="00E047EA"/>
    <w:rsid w:val="00E04A05"/>
    <w:rsid w:val="00E04A21"/>
    <w:rsid w:val="00E04F5E"/>
    <w:rsid w:val="00E05411"/>
    <w:rsid w:val="00E0543E"/>
    <w:rsid w:val="00E05CB9"/>
    <w:rsid w:val="00E05D46"/>
    <w:rsid w:val="00E05D7E"/>
    <w:rsid w:val="00E05E69"/>
    <w:rsid w:val="00E0616E"/>
    <w:rsid w:val="00E062E1"/>
    <w:rsid w:val="00E06C13"/>
    <w:rsid w:val="00E06DC5"/>
    <w:rsid w:val="00E07110"/>
    <w:rsid w:val="00E0728D"/>
    <w:rsid w:val="00E07BE0"/>
    <w:rsid w:val="00E102A5"/>
    <w:rsid w:val="00E107EC"/>
    <w:rsid w:val="00E11657"/>
    <w:rsid w:val="00E11BAB"/>
    <w:rsid w:val="00E11E34"/>
    <w:rsid w:val="00E12029"/>
    <w:rsid w:val="00E12033"/>
    <w:rsid w:val="00E12DC8"/>
    <w:rsid w:val="00E13B96"/>
    <w:rsid w:val="00E148F0"/>
    <w:rsid w:val="00E14A49"/>
    <w:rsid w:val="00E14FAC"/>
    <w:rsid w:val="00E1508F"/>
    <w:rsid w:val="00E1580E"/>
    <w:rsid w:val="00E15ABB"/>
    <w:rsid w:val="00E1620F"/>
    <w:rsid w:val="00E16558"/>
    <w:rsid w:val="00E16F70"/>
    <w:rsid w:val="00E17090"/>
    <w:rsid w:val="00E17200"/>
    <w:rsid w:val="00E174BC"/>
    <w:rsid w:val="00E17572"/>
    <w:rsid w:val="00E17635"/>
    <w:rsid w:val="00E17784"/>
    <w:rsid w:val="00E177FF"/>
    <w:rsid w:val="00E17B1F"/>
    <w:rsid w:val="00E17EAD"/>
    <w:rsid w:val="00E20292"/>
    <w:rsid w:val="00E2055A"/>
    <w:rsid w:val="00E208A2"/>
    <w:rsid w:val="00E2120A"/>
    <w:rsid w:val="00E21221"/>
    <w:rsid w:val="00E22391"/>
    <w:rsid w:val="00E23288"/>
    <w:rsid w:val="00E23C93"/>
    <w:rsid w:val="00E24318"/>
    <w:rsid w:val="00E247F2"/>
    <w:rsid w:val="00E24C74"/>
    <w:rsid w:val="00E25194"/>
    <w:rsid w:val="00E256B5"/>
    <w:rsid w:val="00E25767"/>
    <w:rsid w:val="00E25B0A"/>
    <w:rsid w:val="00E26654"/>
    <w:rsid w:val="00E267FF"/>
    <w:rsid w:val="00E26CF5"/>
    <w:rsid w:val="00E26DFC"/>
    <w:rsid w:val="00E27B40"/>
    <w:rsid w:val="00E31983"/>
    <w:rsid w:val="00E3206C"/>
    <w:rsid w:val="00E32B72"/>
    <w:rsid w:val="00E33B12"/>
    <w:rsid w:val="00E34347"/>
    <w:rsid w:val="00E34B5F"/>
    <w:rsid w:val="00E354FF"/>
    <w:rsid w:val="00E35689"/>
    <w:rsid w:val="00E36D99"/>
    <w:rsid w:val="00E370B3"/>
    <w:rsid w:val="00E3729D"/>
    <w:rsid w:val="00E3734F"/>
    <w:rsid w:val="00E3744D"/>
    <w:rsid w:val="00E37AE5"/>
    <w:rsid w:val="00E37F61"/>
    <w:rsid w:val="00E400D9"/>
    <w:rsid w:val="00E40654"/>
    <w:rsid w:val="00E40822"/>
    <w:rsid w:val="00E40B84"/>
    <w:rsid w:val="00E40C66"/>
    <w:rsid w:val="00E41208"/>
    <w:rsid w:val="00E41234"/>
    <w:rsid w:val="00E41416"/>
    <w:rsid w:val="00E41486"/>
    <w:rsid w:val="00E417F3"/>
    <w:rsid w:val="00E41FA1"/>
    <w:rsid w:val="00E4254B"/>
    <w:rsid w:val="00E43130"/>
    <w:rsid w:val="00E4328D"/>
    <w:rsid w:val="00E432D1"/>
    <w:rsid w:val="00E44199"/>
    <w:rsid w:val="00E44A8D"/>
    <w:rsid w:val="00E44AA8"/>
    <w:rsid w:val="00E4517A"/>
    <w:rsid w:val="00E45F09"/>
    <w:rsid w:val="00E460DC"/>
    <w:rsid w:val="00E46C82"/>
    <w:rsid w:val="00E46CD4"/>
    <w:rsid w:val="00E476FD"/>
    <w:rsid w:val="00E47B36"/>
    <w:rsid w:val="00E47E16"/>
    <w:rsid w:val="00E50A32"/>
    <w:rsid w:val="00E50A89"/>
    <w:rsid w:val="00E510AC"/>
    <w:rsid w:val="00E51279"/>
    <w:rsid w:val="00E514D7"/>
    <w:rsid w:val="00E519E0"/>
    <w:rsid w:val="00E51C2E"/>
    <w:rsid w:val="00E51C34"/>
    <w:rsid w:val="00E526A5"/>
    <w:rsid w:val="00E528E2"/>
    <w:rsid w:val="00E534FB"/>
    <w:rsid w:val="00E537CE"/>
    <w:rsid w:val="00E53883"/>
    <w:rsid w:val="00E53916"/>
    <w:rsid w:val="00E53D04"/>
    <w:rsid w:val="00E53FA2"/>
    <w:rsid w:val="00E5418B"/>
    <w:rsid w:val="00E5420F"/>
    <w:rsid w:val="00E54767"/>
    <w:rsid w:val="00E54FE2"/>
    <w:rsid w:val="00E551F3"/>
    <w:rsid w:val="00E55A56"/>
    <w:rsid w:val="00E565E2"/>
    <w:rsid w:val="00E5665F"/>
    <w:rsid w:val="00E57164"/>
    <w:rsid w:val="00E57318"/>
    <w:rsid w:val="00E578A4"/>
    <w:rsid w:val="00E57B71"/>
    <w:rsid w:val="00E57BFD"/>
    <w:rsid w:val="00E60135"/>
    <w:rsid w:val="00E604A2"/>
    <w:rsid w:val="00E6051A"/>
    <w:rsid w:val="00E60F80"/>
    <w:rsid w:val="00E6137F"/>
    <w:rsid w:val="00E615CF"/>
    <w:rsid w:val="00E61905"/>
    <w:rsid w:val="00E61F05"/>
    <w:rsid w:val="00E624A4"/>
    <w:rsid w:val="00E62677"/>
    <w:rsid w:val="00E62B7C"/>
    <w:rsid w:val="00E6328C"/>
    <w:rsid w:val="00E63A8C"/>
    <w:rsid w:val="00E63AEA"/>
    <w:rsid w:val="00E63E75"/>
    <w:rsid w:val="00E64475"/>
    <w:rsid w:val="00E647E9"/>
    <w:rsid w:val="00E64EAF"/>
    <w:rsid w:val="00E6569B"/>
    <w:rsid w:val="00E65980"/>
    <w:rsid w:val="00E65AFF"/>
    <w:rsid w:val="00E65E51"/>
    <w:rsid w:val="00E66484"/>
    <w:rsid w:val="00E669AB"/>
    <w:rsid w:val="00E66A1C"/>
    <w:rsid w:val="00E67E0D"/>
    <w:rsid w:val="00E700DD"/>
    <w:rsid w:val="00E703A2"/>
    <w:rsid w:val="00E704A0"/>
    <w:rsid w:val="00E70501"/>
    <w:rsid w:val="00E70670"/>
    <w:rsid w:val="00E70BF3"/>
    <w:rsid w:val="00E7161F"/>
    <w:rsid w:val="00E71A20"/>
    <w:rsid w:val="00E71BAB"/>
    <w:rsid w:val="00E72202"/>
    <w:rsid w:val="00E72A2B"/>
    <w:rsid w:val="00E72BCA"/>
    <w:rsid w:val="00E72CE7"/>
    <w:rsid w:val="00E72F42"/>
    <w:rsid w:val="00E732AD"/>
    <w:rsid w:val="00E737EF"/>
    <w:rsid w:val="00E73A43"/>
    <w:rsid w:val="00E73B5C"/>
    <w:rsid w:val="00E73E44"/>
    <w:rsid w:val="00E73EF4"/>
    <w:rsid w:val="00E7422A"/>
    <w:rsid w:val="00E745B6"/>
    <w:rsid w:val="00E748A4"/>
    <w:rsid w:val="00E74F7D"/>
    <w:rsid w:val="00E75084"/>
    <w:rsid w:val="00E75C61"/>
    <w:rsid w:val="00E75E2C"/>
    <w:rsid w:val="00E76A65"/>
    <w:rsid w:val="00E77AE5"/>
    <w:rsid w:val="00E77D1F"/>
    <w:rsid w:val="00E801BB"/>
    <w:rsid w:val="00E807AD"/>
    <w:rsid w:val="00E80EB1"/>
    <w:rsid w:val="00E81696"/>
    <w:rsid w:val="00E81911"/>
    <w:rsid w:val="00E81BC2"/>
    <w:rsid w:val="00E828B6"/>
    <w:rsid w:val="00E82E37"/>
    <w:rsid w:val="00E82E7F"/>
    <w:rsid w:val="00E82F15"/>
    <w:rsid w:val="00E82F46"/>
    <w:rsid w:val="00E83236"/>
    <w:rsid w:val="00E83D20"/>
    <w:rsid w:val="00E84197"/>
    <w:rsid w:val="00E8494F"/>
    <w:rsid w:val="00E84ACC"/>
    <w:rsid w:val="00E853E0"/>
    <w:rsid w:val="00E856A3"/>
    <w:rsid w:val="00E857D3"/>
    <w:rsid w:val="00E85CBA"/>
    <w:rsid w:val="00E85E92"/>
    <w:rsid w:val="00E85ECD"/>
    <w:rsid w:val="00E8609C"/>
    <w:rsid w:val="00E861BC"/>
    <w:rsid w:val="00E8646A"/>
    <w:rsid w:val="00E8686E"/>
    <w:rsid w:val="00E868C8"/>
    <w:rsid w:val="00E86B49"/>
    <w:rsid w:val="00E86BFE"/>
    <w:rsid w:val="00E86CBE"/>
    <w:rsid w:val="00E86FB4"/>
    <w:rsid w:val="00E8788F"/>
    <w:rsid w:val="00E87A9B"/>
    <w:rsid w:val="00E87B04"/>
    <w:rsid w:val="00E90898"/>
    <w:rsid w:val="00E90959"/>
    <w:rsid w:val="00E909E8"/>
    <w:rsid w:val="00E90BBD"/>
    <w:rsid w:val="00E90F2C"/>
    <w:rsid w:val="00E9165B"/>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A5"/>
    <w:rsid w:val="00E95FB7"/>
    <w:rsid w:val="00E96631"/>
    <w:rsid w:val="00E96644"/>
    <w:rsid w:val="00E9696D"/>
    <w:rsid w:val="00E96D1E"/>
    <w:rsid w:val="00E9716A"/>
    <w:rsid w:val="00E972D0"/>
    <w:rsid w:val="00E972EB"/>
    <w:rsid w:val="00E977E6"/>
    <w:rsid w:val="00E9795E"/>
    <w:rsid w:val="00EA0046"/>
    <w:rsid w:val="00EA0409"/>
    <w:rsid w:val="00EA0C05"/>
    <w:rsid w:val="00EA1345"/>
    <w:rsid w:val="00EA1F7E"/>
    <w:rsid w:val="00EA2263"/>
    <w:rsid w:val="00EA2347"/>
    <w:rsid w:val="00EA29E9"/>
    <w:rsid w:val="00EA2B25"/>
    <w:rsid w:val="00EA2E3A"/>
    <w:rsid w:val="00EA3204"/>
    <w:rsid w:val="00EA37B2"/>
    <w:rsid w:val="00EA42F2"/>
    <w:rsid w:val="00EA4351"/>
    <w:rsid w:val="00EA4436"/>
    <w:rsid w:val="00EA4EC6"/>
    <w:rsid w:val="00EA4F73"/>
    <w:rsid w:val="00EA5588"/>
    <w:rsid w:val="00EA56A1"/>
    <w:rsid w:val="00EA56EB"/>
    <w:rsid w:val="00EA57E4"/>
    <w:rsid w:val="00EA5897"/>
    <w:rsid w:val="00EA5C92"/>
    <w:rsid w:val="00EA5D32"/>
    <w:rsid w:val="00EA5F98"/>
    <w:rsid w:val="00EA5F99"/>
    <w:rsid w:val="00EA6554"/>
    <w:rsid w:val="00EA6783"/>
    <w:rsid w:val="00EA78C0"/>
    <w:rsid w:val="00EA7E19"/>
    <w:rsid w:val="00EB0013"/>
    <w:rsid w:val="00EB0C17"/>
    <w:rsid w:val="00EB2657"/>
    <w:rsid w:val="00EB2B79"/>
    <w:rsid w:val="00EB39CF"/>
    <w:rsid w:val="00EB3A93"/>
    <w:rsid w:val="00EB4203"/>
    <w:rsid w:val="00EB4267"/>
    <w:rsid w:val="00EB4323"/>
    <w:rsid w:val="00EB46F3"/>
    <w:rsid w:val="00EB4FBD"/>
    <w:rsid w:val="00EB5AF9"/>
    <w:rsid w:val="00EB5BA2"/>
    <w:rsid w:val="00EB6176"/>
    <w:rsid w:val="00EB65AE"/>
    <w:rsid w:val="00EB65AF"/>
    <w:rsid w:val="00EB6BFB"/>
    <w:rsid w:val="00EB730B"/>
    <w:rsid w:val="00EB7F1B"/>
    <w:rsid w:val="00EC04CC"/>
    <w:rsid w:val="00EC0874"/>
    <w:rsid w:val="00EC0D4D"/>
    <w:rsid w:val="00EC12B4"/>
    <w:rsid w:val="00EC18D5"/>
    <w:rsid w:val="00EC1F85"/>
    <w:rsid w:val="00EC236C"/>
    <w:rsid w:val="00EC241A"/>
    <w:rsid w:val="00EC2F12"/>
    <w:rsid w:val="00EC34E9"/>
    <w:rsid w:val="00EC3F78"/>
    <w:rsid w:val="00EC43F3"/>
    <w:rsid w:val="00EC4601"/>
    <w:rsid w:val="00EC48D7"/>
    <w:rsid w:val="00EC4BBF"/>
    <w:rsid w:val="00EC5133"/>
    <w:rsid w:val="00EC5235"/>
    <w:rsid w:val="00EC5ABC"/>
    <w:rsid w:val="00EC6CC8"/>
    <w:rsid w:val="00EC6EFE"/>
    <w:rsid w:val="00EC714A"/>
    <w:rsid w:val="00EC76B3"/>
    <w:rsid w:val="00EC78DC"/>
    <w:rsid w:val="00EC7ECA"/>
    <w:rsid w:val="00ED087B"/>
    <w:rsid w:val="00ED0BB6"/>
    <w:rsid w:val="00ED167F"/>
    <w:rsid w:val="00ED17D4"/>
    <w:rsid w:val="00ED19CE"/>
    <w:rsid w:val="00ED1ECF"/>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11F"/>
    <w:rsid w:val="00ED62BE"/>
    <w:rsid w:val="00ED6BE0"/>
    <w:rsid w:val="00ED7EF2"/>
    <w:rsid w:val="00EE02FB"/>
    <w:rsid w:val="00EE06A2"/>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2AB"/>
    <w:rsid w:val="00EE394F"/>
    <w:rsid w:val="00EE3B77"/>
    <w:rsid w:val="00EE3F44"/>
    <w:rsid w:val="00EE403B"/>
    <w:rsid w:val="00EE4165"/>
    <w:rsid w:val="00EE416E"/>
    <w:rsid w:val="00EE4409"/>
    <w:rsid w:val="00EE46BA"/>
    <w:rsid w:val="00EE5082"/>
    <w:rsid w:val="00EE5AB7"/>
    <w:rsid w:val="00EE5B5D"/>
    <w:rsid w:val="00EE5C0A"/>
    <w:rsid w:val="00EE5D37"/>
    <w:rsid w:val="00EE6056"/>
    <w:rsid w:val="00EE66A9"/>
    <w:rsid w:val="00EE6C04"/>
    <w:rsid w:val="00EE7008"/>
    <w:rsid w:val="00EE7242"/>
    <w:rsid w:val="00EE7324"/>
    <w:rsid w:val="00EE7BD0"/>
    <w:rsid w:val="00EF00BE"/>
    <w:rsid w:val="00EF06B5"/>
    <w:rsid w:val="00EF1605"/>
    <w:rsid w:val="00EF1659"/>
    <w:rsid w:val="00EF1C1D"/>
    <w:rsid w:val="00EF1D29"/>
    <w:rsid w:val="00EF24C6"/>
    <w:rsid w:val="00EF27FB"/>
    <w:rsid w:val="00EF2A7C"/>
    <w:rsid w:val="00EF2D00"/>
    <w:rsid w:val="00EF39A3"/>
    <w:rsid w:val="00EF3FD1"/>
    <w:rsid w:val="00EF520D"/>
    <w:rsid w:val="00EF54F3"/>
    <w:rsid w:val="00EF5FA7"/>
    <w:rsid w:val="00EF61D7"/>
    <w:rsid w:val="00EF6513"/>
    <w:rsid w:val="00EF66D7"/>
    <w:rsid w:val="00EF6E31"/>
    <w:rsid w:val="00EF6EAA"/>
    <w:rsid w:val="00EF7415"/>
    <w:rsid w:val="00EF7729"/>
    <w:rsid w:val="00EF798F"/>
    <w:rsid w:val="00EF79AF"/>
    <w:rsid w:val="00EF7E5E"/>
    <w:rsid w:val="00F00506"/>
    <w:rsid w:val="00F00BC2"/>
    <w:rsid w:val="00F01036"/>
    <w:rsid w:val="00F013F0"/>
    <w:rsid w:val="00F014E8"/>
    <w:rsid w:val="00F01747"/>
    <w:rsid w:val="00F01D85"/>
    <w:rsid w:val="00F02190"/>
    <w:rsid w:val="00F0235C"/>
    <w:rsid w:val="00F02B7F"/>
    <w:rsid w:val="00F02DD3"/>
    <w:rsid w:val="00F03205"/>
    <w:rsid w:val="00F0340F"/>
    <w:rsid w:val="00F0458A"/>
    <w:rsid w:val="00F05BEB"/>
    <w:rsid w:val="00F05CB8"/>
    <w:rsid w:val="00F05D75"/>
    <w:rsid w:val="00F05E12"/>
    <w:rsid w:val="00F05E28"/>
    <w:rsid w:val="00F06167"/>
    <w:rsid w:val="00F069EB"/>
    <w:rsid w:val="00F06E88"/>
    <w:rsid w:val="00F071E3"/>
    <w:rsid w:val="00F071F5"/>
    <w:rsid w:val="00F07C57"/>
    <w:rsid w:val="00F07F49"/>
    <w:rsid w:val="00F10014"/>
    <w:rsid w:val="00F1005D"/>
    <w:rsid w:val="00F10570"/>
    <w:rsid w:val="00F1078F"/>
    <w:rsid w:val="00F10A4A"/>
    <w:rsid w:val="00F10ABD"/>
    <w:rsid w:val="00F10E3F"/>
    <w:rsid w:val="00F11B73"/>
    <w:rsid w:val="00F11DE4"/>
    <w:rsid w:val="00F12182"/>
    <w:rsid w:val="00F1219B"/>
    <w:rsid w:val="00F123B0"/>
    <w:rsid w:val="00F1244C"/>
    <w:rsid w:val="00F12F2E"/>
    <w:rsid w:val="00F1371F"/>
    <w:rsid w:val="00F14BA8"/>
    <w:rsid w:val="00F157A8"/>
    <w:rsid w:val="00F15806"/>
    <w:rsid w:val="00F161FB"/>
    <w:rsid w:val="00F16228"/>
    <w:rsid w:val="00F1622E"/>
    <w:rsid w:val="00F16752"/>
    <w:rsid w:val="00F16A38"/>
    <w:rsid w:val="00F16A60"/>
    <w:rsid w:val="00F17C8B"/>
    <w:rsid w:val="00F2026F"/>
    <w:rsid w:val="00F202A9"/>
    <w:rsid w:val="00F21135"/>
    <w:rsid w:val="00F21393"/>
    <w:rsid w:val="00F21674"/>
    <w:rsid w:val="00F217F6"/>
    <w:rsid w:val="00F222F3"/>
    <w:rsid w:val="00F22426"/>
    <w:rsid w:val="00F22682"/>
    <w:rsid w:val="00F22C73"/>
    <w:rsid w:val="00F22E74"/>
    <w:rsid w:val="00F23A36"/>
    <w:rsid w:val="00F2446B"/>
    <w:rsid w:val="00F24E47"/>
    <w:rsid w:val="00F2565A"/>
    <w:rsid w:val="00F26775"/>
    <w:rsid w:val="00F26B6E"/>
    <w:rsid w:val="00F26C40"/>
    <w:rsid w:val="00F279D8"/>
    <w:rsid w:val="00F27BA1"/>
    <w:rsid w:val="00F310C2"/>
    <w:rsid w:val="00F3141B"/>
    <w:rsid w:val="00F31684"/>
    <w:rsid w:val="00F31D60"/>
    <w:rsid w:val="00F31F09"/>
    <w:rsid w:val="00F3256B"/>
    <w:rsid w:val="00F32E7E"/>
    <w:rsid w:val="00F33215"/>
    <w:rsid w:val="00F33594"/>
    <w:rsid w:val="00F3400F"/>
    <w:rsid w:val="00F341D6"/>
    <w:rsid w:val="00F34210"/>
    <w:rsid w:val="00F3425C"/>
    <w:rsid w:val="00F3443E"/>
    <w:rsid w:val="00F34C81"/>
    <w:rsid w:val="00F3508E"/>
    <w:rsid w:val="00F35117"/>
    <w:rsid w:val="00F3537B"/>
    <w:rsid w:val="00F35A00"/>
    <w:rsid w:val="00F36115"/>
    <w:rsid w:val="00F36A7B"/>
    <w:rsid w:val="00F36AAA"/>
    <w:rsid w:val="00F37013"/>
    <w:rsid w:val="00F3717C"/>
    <w:rsid w:val="00F37E41"/>
    <w:rsid w:val="00F4097B"/>
    <w:rsid w:val="00F40F1B"/>
    <w:rsid w:val="00F41209"/>
    <w:rsid w:val="00F4129F"/>
    <w:rsid w:val="00F41544"/>
    <w:rsid w:val="00F415AF"/>
    <w:rsid w:val="00F4189F"/>
    <w:rsid w:val="00F41CC9"/>
    <w:rsid w:val="00F41DF8"/>
    <w:rsid w:val="00F420DA"/>
    <w:rsid w:val="00F42FC6"/>
    <w:rsid w:val="00F4309B"/>
    <w:rsid w:val="00F435F1"/>
    <w:rsid w:val="00F443CC"/>
    <w:rsid w:val="00F44559"/>
    <w:rsid w:val="00F44D1E"/>
    <w:rsid w:val="00F4507E"/>
    <w:rsid w:val="00F45768"/>
    <w:rsid w:val="00F4580F"/>
    <w:rsid w:val="00F45C24"/>
    <w:rsid w:val="00F46CFC"/>
    <w:rsid w:val="00F47035"/>
    <w:rsid w:val="00F4725C"/>
    <w:rsid w:val="00F513B7"/>
    <w:rsid w:val="00F5143A"/>
    <w:rsid w:val="00F519A3"/>
    <w:rsid w:val="00F520EB"/>
    <w:rsid w:val="00F523E6"/>
    <w:rsid w:val="00F5264D"/>
    <w:rsid w:val="00F52673"/>
    <w:rsid w:val="00F52777"/>
    <w:rsid w:val="00F52AEF"/>
    <w:rsid w:val="00F52F93"/>
    <w:rsid w:val="00F53597"/>
    <w:rsid w:val="00F5362D"/>
    <w:rsid w:val="00F53854"/>
    <w:rsid w:val="00F53B43"/>
    <w:rsid w:val="00F5439F"/>
    <w:rsid w:val="00F544DD"/>
    <w:rsid w:val="00F54830"/>
    <w:rsid w:val="00F55024"/>
    <w:rsid w:val="00F55A81"/>
    <w:rsid w:val="00F55B5C"/>
    <w:rsid w:val="00F55C0F"/>
    <w:rsid w:val="00F577FF"/>
    <w:rsid w:val="00F609D3"/>
    <w:rsid w:val="00F60A5A"/>
    <w:rsid w:val="00F60E9A"/>
    <w:rsid w:val="00F61022"/>
    <w:rsid w:val="00F61049"/>
    <w:rsid w:val="00F61523"/>
    <w:rsid w:val="00F6239B"/>
    <w:rsid w:val="00F62891"/>
    <w:rsid w:val="00F62DB0"/>
    <w:rsid w:val="00F63FD0"/>
    <w:rsid w:val="00F64AA1"/>
    <w:rsid w:val="00F64C8F"/>
    <w:rsid w:val="00F656A0"/>
    <w:rsid w:val="00F661FE"/>
    <w:rsid w:val="00F67447"/>
    <w:rsid w:val="00F6775A"/>
    <w:rsid w:val="00F67B51"/>
    <w:rsid w:val="00F70069"/>
    <w:rsid w:val="00F701D5"/>
    <w:rsid w:val="00F707DE"/>
    <w:rsid w:val="00F70AFC"/>
    <w:rsid w:val="00F718DC"/>
    <w:rsid w:val="00F71F67"/>
    <w:rsid w:val="00F723D8"/>
    <w:rsid w:val="00F72BC5"/>
    <w:rsid w:val="00F730C4"/>
    <w:rsid w:val="00F7352B"/>
    <w:rsid w:val="00F735DB"/>
    <w:rsid w:val="00F73662"/>
    <w:rsid w:val="00F73D39"/>
    <w:rsid w:val="00F743A8"/>
    <w:rsid w:val="00F748DE"/>
    <w:rsid w:val="00F74DB8"/>
    <w:rsid w:val="00F75957"/>
    <w:rsid w:val="00F75D13"/>
    <w:rsid w:val="00F75E88"/>
    <w:rsid w:val="00F76E96"/>
    <w:rsid w:val="00F77062"/>
    <w:rsid w:val="00F773DC"/>
    <w:rsid w:val="00F7743C"/>
    <w:rsid w:val="00F77520"/>
    <w:rsid w:val="00F7790C"/>
    <w:rsid w:val="00F77B7C"/>
    <w:rsid w:val="00F77E6F"/>
    <w:rsid w:val="00F81E39"/>
    <w:rsid w:val="00F8211F"/>
    <w:rsid w:val="00F828A5"/>
    <w:rsid w:val="00F82B14"/>
    <w:rsid w:val="00F82B38"/>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D28"/>
    <w:rsid w:val="00F90021"/>
    <w:rsid w:val="00F907C9"/>
    <w:rsid w:val="00F907E8"/>
    <w:rsid w:val="00F90C0D"/>
    <w:rsid w:val="00F91049"/>
    <w:rsid w:val="00F91813"/>
    <w:rsid w:val="00F91C96"/>
    <w:rsid w:val="00F92954"/>
    <w:rsid w:val="00F92D3C"/>
    <w:rsid w:val="00F92F7C"/>
    <w:rsid w:val="00F9342B"/>
    <w:rsid w:val="00F937F0"/>
    <w:rsid w:val="00F93F88"/>
    <w:rsid w:val="00F9400D"/>
    <w:rsid w:val="00F9443A"/>
    <w:rsid w:val="00F9452D"/>
    <w:rsid w:val="00F94C11"/>
    <w:rsid w:val="00F950F7"/>
    <w:rsid w:val="00F95520"/>
    <w:rsid w:val="00F95CDC"/>
    <w:rsid w:val="00F960D8"/>
    <w:rsid w:val="00F96625"/>
    <w:rsid w:val="00F96965"/>
    <w:rsid w:val="00F97C85"/>
    <w:rsid w:val="00F97DBD"/>
    <w:rsid w:val="00FA010D"/>
    <w:rsid w:val="00FA04FD"/>
    <w:rsid w:val="00FA0ECF"/>
    <w:rsid w:val="00FA11C2"/>
    <w:rsid w:val="00FA122C"/>
    <w:rsid w:val="00FA12FC"/>
    <w:rsid w:val="00FA13FE"/>
    <w:rsid w:val="00FA1720"/>
    <w:rsid w:val="00FA1B0C"/>
    <w:rsid w:val="00FA1BCE"/>
    <w:rsid w:val="00FA1C61"/>
    <w:rsid w:val="00FA1EC4"/>
    <w:rsid w:val="00FA1F5D"/>
    <w:rsid w:val="00FA2350"/>
    <w:rsid w:val="00FA269B"/>
    <w:rsid w:val="00FA2E9B"/>
    <w:rsid w:val="00FA34C7"/>
    <w:rsid w:val="00FA398E"/>
    <w:rsid w:val="00FA39F4"/>
    <w:rsid w:val="00FA43E4"/>
    <w:rsid w:val="00FA4926"/>
    <w:rsid w:val="00FA4954"/>
    <w:rsid w:val="00FA4C1F"/>
    <w:rsid w:val="00FA540F"/>
    <w:rsid w:val="00FA5E7E"/>
    <w:rsid w:val="00FA67EE"/>
    <w:rsid w:val="00FA6D01"/>
    <w:rsid w:val="00FA721B"/>
    <w:rsid w:val="00FA75D2"/>
    <w:rsid w:val="00FA7D76"/>
    <w:rsid w:val="00FB0279"/>
    <w:rsid w:val="00FB07DE"/>
    <w:rsid w:val="00FB0CD9"/>
    <w:rsid w:val="00FB1008"/>
    <w:rsid w:val="00FB11F1"/>
    <w:rsid w:val="00FB2754"/>
    <w:rsid w:val="00FB3251"/>
    <w:rsid w:val="00FB35D6"/>
    <w:rsid w:val="00FB38DC"/>
    <w:rsid w:val="00FB405A"/>
    <w:rsid w:val="00FB5F35"/>
    <w:rsid w:val="00FB60F5"/>
    <w:rsid w:val="00FB62B8"/>
    <w:rsid w:val="00FB64A7"/>
    <w:rsid w:val="00FB73C6"/>
    <w:rsid w:val="00FB7C40"/>
    <w:rsid w:val="00FC02EC"/>
    <w:rsid w:val="00FC0A7D"/>
    <w:rsid w:val="00FC0C41"/>
    <w:rsid w:val="00FC0C86"/>
    <w:rsid w:val="00FC261E"/>
    <w:rsid w:val="00FC2FD3"/>
    <w:rsid w:val="00FC317E"/>
    <w:rsid w:val="00FC35AD"/>
    <w:rsid w:val="00FC36C1"/>
    <w:rsid w:val="00FC40E6"/>
    <w:rsid w:val="00FC4A18"/>
    <w:rsid w:val="00FC58F6"/>
    <w:rsid w:val="00FC5C13"/>
    <w:rsid w:val="00FC6022"/>
    <w:rsid w:val="00FC6509"/>
    <w:rsid w:val="00FC6DD0"/>
    <w:rsid w:val="00FC7A2A"/>
    <w:rsid w:val="00FD0332"/>
    <w:rsid w:val="00FD045A"/>
    <w:rsid w:val="00FD047E"/>
    <w:rsid w:val="00FD04F7"/>
    <w:rsid w:val="00FD07D7"/>
    <w:rsid w:val="00FD0CB3"/>
    <w:rsid w:val="00FD0F49"/>
    <w:rsid w:val="00FD0FF5"/>
    <w:rsid w:val="00FD14DC"/>
    <w:rsid w:val="00FD1EC0"/>
    <w:rsid w:val="00FD2290"/>
    <w:rsid w:val="00FD24A5"/>
    <w:rsid w:val="00FD2550"/>
    <w:rsid w:val="00FD2759"/>
    <w:rsid w:val="00FD27FF"/>
    <w:rsid w:val="00FD2848"/>
    <w:rsid w:val="00FD29C6"/>
    <w:rsid w:val="00FD3384"/>
    <w:rsid w:val="00FD381C"/>
    <w:rsid w:val="00FD4737"/>
    <w:rsid w:val="00FD4A04"/>
    <w:rsid w:val="00FD4F26"/>
    <w:rsid w:val="00FD5264"/>
    <w:rsid w:val="00FD52D1"/>
    <w:rsid w:val="00FD533B"/>
    <w:rsid w:val="00FD5746"/>
    <w:rsid w:val="00FD588C"/>
    <w:rsid w:val="00FD6483"/>
    <w:rsid w:val="00FD7633"/>
    <w:rsid w:val="00FD77FA"/>
    <w:rsid w:val="00FE00BE"/>
    <w:rsid w:val="00FE0849"/>
    <w:rsid w:val="00FE09E8"/>
    <w:rsid w:val="00FE0A16"/>
    <w:rsid w:val="00FE1004"/>
    <w:rsid w:val="00FE1112"/>
    <w:rsid w:val="00FE1270"/>
    <w:rsid w:val="00FE1B70"/>
    <w:rsid w:val="00FE1DAA"/>
    <w:rsid w:val="00FE2D0C"/>
    <w:rsid w:val="00FE35DD"/>
    <w:rsid w:val="00FE3946"/>
    <w:rsid w:val="00FE3CC4"/>
    <w:rsid w:val="00FE3D3E"/>
    <w:rsid w:val="00FE43DE"/>
    <w:rsid w:val="00FE4A2E"/>
    <w:rsid w:val="00FE4D12"/>
    <w:rsid w:val="00FE550D"/>
    <w:rsid w:val="00FE554D"/>
    <w:rsid w:val="00FE6012"/>
    <w:rsid w:val="00FE6759"/>
    <w:rsid w:val="00FE6DC5"/>
    <w:rsid w:val="00FF168D"/>
    <w:rsid w:val="00FF24E8"/>
    <w:rsid w:val="00FF2832"/>
    <w:rsid w:val="00FF2BD4"/>
    <w:rsid w:val="00FF2E7A"/>
    <w:rsid w:val="00FF3590"/>
    <w:rsid w:val="00FF3F1F"/>
    <w:rsid w:val="00FF4328"/>
    <w:rsid w:val="00FF4384"/>
    <w:rsid w:val="00FF456C"/>
    <w:rsid w:val="00FF4AD6"/>
    <w:rsid w:val="00FF4BE4"/>
    <w:rsid w:val="00FF5E5C"/>
    <w:rsid w:val="00FF5F97"/>
    <w:rsid w:val="00FF632B"/>
    <w:rsid w:val="00FF6675"/>
    <w:rsid w:val="00FF6892"/>
    <w:rsid w:val="00FF69AF"/>
    <w:rsid w:val="00FF7192"/>
    <w:rsid w:val="00FF772A"/>
    <w:rsid w:val="00FF77FD"/>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BF6FD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CD09E53"/>
    <w:rsid w:val="0D7CD5C5"/>
    <w:rsid w:val="0D94CA7E"/>
    <w:rsid w:val="0D9B27E4"/>
    <w:rsid w:val="0DACC3EB"/>
    <w:rsid w:val="0E1120EC"/>
    <w:rsid w:val="0E36F943"/>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3D6900B"/>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60B9C15"/>
    <w:rsid w:val="765AD7AF"/>
    <w:rsid w:val="766FDBC4"/>
    <w:rsid w:val="76A05E1A"/>
    <w:rsid w:val="77332547"/>
    <w:rsid w:val="77FFF65C"/>
    <w:rsid w:val="790B8003"/>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849E10E0-0D82-4D53-8D8B-04DFFDF8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5">
    <w:name w:val="Style5"/>
    <w:basedOn w:val="TableNormal"/>
    <w:uiPriority w:val="99"/>
    <w:rsid w:val="00E82E37"/>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4">
    <w:name w:val="Style4"/>
    <w:basedOn w:val="TableNormal"/>
    <w:uiPriority w:val="99"/>
    <w:rsid w:val="001B218C"/>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800138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85272095">
      <w:bodyDiv w:val="1"/>
      <w:marLeft w:val="0"/>
      <w:marRight w:val="0"/>
      <w:marTop w:val="0"/>
      <w:marBottom w:val="0"/>
      <w:divBdr>
        <w:top w:val="none" w:sz="0" w:space="0" w:color="auto"/>
        <w:left w:val="none" w:sz="0" w:space="0" w:color="auto"/>
        <w:bottom w:val="none" w:sz="0" w:space="0" w:color="auto"/>
        <w:right w:val="none" w:sz="0" w:space="0" w:color="auto"/>
      </w:divBdr>
    </w:div>
    <w:div w:id="104614952">
      <w:bodyDiv w:val="1"/>
      <w:marLeft w:val="0"/>
      <w:marRight w:val="0"/>
      <w:marTop w:val="0"/>
      <w:marBottom w:val="0"/>
      <w:divBdr>
        <w:top w:val="none" w:sz="0" w:space="0" w:color="auto"/>
        <w:left w:val="none" w:sz="0" w:space="0" w:color="auto"/>
        <w:bottom w:val="none" w:sz="0" w:space="0" w:color="auto"/>
        <w:right w:val="none" w:sz="0" w:space="0" w:color="auto"/>
      </w:divBdr>
    </w:div>
    <w:div w:id="10488351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12865814">
      <w:bodyDiv w:val="1"/>
      <w:marLeft w:val="0"/>
      <w:marRight w:val="0"/>
      <w:marTop w:val="0"/>
      <w:marBottom w:val="0"/>
      <w:divBdr>
        <w:top w:val="none" w:sz="0" w:space="0" w:color="auto"/>
        <w:left w:val="none" w:sz="0" w:space="0" w:color="auto"/>
        <w:bottom w:val="none" w:sz="0" w:space="0" w:color="auto"/>
        <w:right w:val="none" w:sz="0" w:space="0" w:color="auto"/>
      </w:divBdr>
    </w:div>
    <w:div w:id="117535642">
      <w:bodyDiv w:val="1"/>
      <w:marLeft w:val="0"/>
      <w:marRight w:val="0"/>
      <w:marTop w:val="0"/>
      <w:marBottom w:val="0"/>
      <w:divBdr>
        <w:top w:val="none" w:sz="0" w:space="0" w:color="auto"/>
        <w:left w:val="none" w:sz="0" w:space="0" w:color="auto"/>
        <w:bottom w:val="none" w:sz="0" w:space="0" w:color="auto"/>
        <w:right w:val="none" w:sz="0" w:space="0" w:color="auto"/>
      </w:divBdr>
    </w:div>
    <w:div w:id="121507367">
      <w:bodyDiv w:val="1"/>
      <w:marLeft w:val="0"/>
      <w:marRight w:val="0"/>
      <w:marTop w:val="0"/>
      <w:marBottom w:val="0"/>
      <w:divBdr>
        <w:top w:val="none" w:sz="0" w:space="0" w:color="auto"/>
        <w:left w:val="none" w:sz="0" w:space="0" w:color="auto"/>
        <w:bottom w:val="none" w:sz="0" w:space="0" w:color="auto"/>
        <w:right w:val="none" w:sz="0" w:space="0" w:color="auto"/>
      </w:divBdr>
    </w:div>
    <w:div w:id="139156324">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60511755">
      <w:bodyDiv w:val="1"/>
      <w:marLeft w:val="0"/>
      <w:marRight w:val="0"/>
      <w:marTop w:val="0"/>
      <w:marBottom w:val="0"/>
      <w:divBdr>
        <w:top w:val="none" w:sz="0" w:space="0" w:color="auto"/>
        <w:left w:val="none" w:sz="0" w:space="0" w:color="auto"/>
        <w:bottom w:val="none" w:sz="0" w:space="0" w:color="auto"/>
        <w:right w:val="none" w:sz="0" w:space="0" w:color="auto"/>
      </w:divBdr>
    </w:div>
    <w:div w:id="181632095">
      <w:bodyDiv w:val="1"/>
      <w:marLeft w:val="0"/>
      <w:marRight w:val="0"/>
      <w:marTop w:val="0"/>
      <w:marBottom w:val="0"/>
      <w:divBdr>
        <w:top w:val="none" w:sz="0" w:space="0" w:color="auto"/>
        <w:left w:val="none" w:sz="0" w:space="0" w:color="auto"/>
        <w:bottom w:val="none" w:sz="0" w:space="0" w:color="auto"/>
        <w:right w:val="none" w:sz="0" w:space="0" w:color="auto"/>
      </w:divBdr>
    </w:div>
    <w:div w:id="181894100">
      <w:bodyDiv w:val="1"/>
      <w:marLeft w:val="0"/>
      <w:marRight w:val="0"/>
      <w:marTop w:val="0"/>
      <w:marBottom w:val="0"/>
      <w:divBdr>
        <w:top w:val="none" w:sz="0" w:space="0" w:color="auto"/>
        <w:left w:val="none" w:sz="0" w:space="0" w:color="auto"/>
        <w:bottom w:val="none" w:sz="0" w:space="0" w:color="auto"/>
        <w:right w:val="none" w:sz="0" w:space="0" w:color="auto"/>
      </w:divBdr>
    </w:div>
    <w:div w:id="194470515">
      <w:bodyDiv w:val="1"/>
      <w:marLeft w:val="0"/>
      <w:marRight w:val="0"/>
      <w:marTop w:val="0"/>
      <w:marBottom w:val="0"/>
      <w:divBdr>
        <w:top w:val="none" w:sz="0" w:space="0" w:color="auto"/>
        <w:left w:val="none" w:sz="0" w:space="0" w:color="auto"/>
        <w:bottom w:val="none" w:sz="0" w:space="0" w:color="auto"/>
        <w:right w:val="none" w:sz="0" w:space="0" w:color="auto"/>
      </w:divBdr>
    </w:div>
    <w:div w:id="19558365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7175">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5017043">
      <w:bodyDiv w:val="1"/>
      <w:marLeft w:val="0"/>
      <w:marRight w:val="0"/>
      <w:marTop w:val="0"/>
      <w:marBottom w:val="0"/>
      <w:divBdr>
        <w:top w:val="none" w:sz="0" w:space="0" w:color="auto"/>
        <w:left w:val="none" w:sz="0" w:space="0" w:color="auto"/>
        <w:bottom w:val="none" w:sz="0" w:space="0" w:color="auto"/>
        <w:right w:val="none" w:sz="0" w:space="0" w:color="auto"/>
      </w:divBdr>
    </w:div>
    <w:div w:id="238944375">
      <w:bodyDiv w:val="1"/>
      <w:marLeft w:val="0"/>
      <w:marRight w:val="0"/>
      <w:marTop w:val="0"/>
      <w:marBottom w:val="0"/>
      <w:divBdr>
        <w:top w:val="none" w:sz="0" w:space="0" w:color="auto"/>
        <w:left w:val="none" w:sz="0" w:space="0" w:color="auto"/>
        <w:bottom w:val="none" w:sz="0" w:space="0" w:color="auto"/>
        <w:right w:val="none" w:sz="0" w:space="0" w:color="auto"/>
      </w:divBdr>
    </w:div>
    <w:div w:id="282538753">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9964011">
      <w:bodyDiv w:val="1"/>
      <w:marLeft w:val="0"/>
      <w:marRight w:val="0"/>
      <w:marTop w:val="0"/>
      <w:marBottom w:val="0"/>
      <w:divBdr>
        <w:top w:val="none" w:sz="0" w:space="0" w:color="auto"/>
        <w:left w:val="none" w:sz="0" w:space="0" w:color="auto"/>
        <w:bottom w:val="none" w:sz="0" w:space="0" w:color="auto"/>
        <w:right w:val="none" w:sz="0" w:space="0" w:color="auto"/>
      </w:divBdr>
      <w:divsChild>
        <w:div w:id="324013462">
          <w:marLeft w:val="0"/>
          <w:marRight w:val="0"/>
          <w:marTop w:val="0"/>
          <w:marBottom w:val="0"/>
          <w:divBdr>
            <w:top w:val="none" w:sz="0" w:space="0" w:color="auto"/>
            <w:left w:val="none" w:sz="0" w:space="0" w:color="auto"/>
            <w:bottom w:val="none" w:sz="0" w:space="0" w:color="auto"/>
            <w:right w:val="none" w:sz="0" w:space="0" w:color="auto"/>
          </w:divBdr>
          <w:divsChild>
            <w:div w:id="370618695">
              <w:marLeft w:val="0"/>
              <w:marRight w:val="0"/>
              <w:marTop w:val="0"/>
              <w:marBottom w:val="0"/>
              <w:divBdr>
                <w:top w:val="none" w:sz="0" w:space="0" w:color="auto"/>
                <w:left w:val="none" w:sz="0" w:space="0" w:color="auto"/>
                <w:bottom w:val="none" w:sz="0" w:space="0" w:color="auto"/>
                <w:right w:val="none" w:sz="0" w:space="0" w:color="auto"/>
              </w:divBdr>
              <w:divsChild>
                <w:div w:id="1139228770">
                  <w:marLeft w:val="0"/>
                  <w:marRight w:val="0"/>
                  <w:marTop w:val="0"/>
                  <w:marBottom w:val="0"/>
                  <w:divBdr>
                    <w:top w:val="none" w:sz="0" w:space="0" w:color="auto"/>
                    <w:left w:val="none" w:sz="0" w:space="0" w:color="auto"/>
                    <w:bottom w:val="none" w:sz="0" w:space="0" w:color="auto"/>
                    <w:right w:val="none" w:sz="0" w:space="0" w:color="auto"/>
                  </w:divBdr>
                  <w:divsChild>
                    <w:div w:id="13328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42848">
          <w:marLeft w:val="0"/>
          <w:marRight w:val="0"/>
          <w:marTop w:val="0"/>
          <w:marBottom w:val="0"/>
          <w:divBdr>
            <w:top w:val="none" w:sz="0" w:space="0" w:color="auto"/>
            <w:left w:val="none" w:sz="0" w:space="0" w:color="auto"/>
            <w:bottom w:val="none" w:sz="0" w:space="0" w:color="auto"/>
            <w:right w:val="none" w:sz="0" w:space="0" w:color="auto"/>
          </w:divBdr>
          <w:divsChild>
            <w:div w:id="1639453252">
              <w:marLeft w:val="0"/>
              <w:marRight w:val="0"/>
              <w:marTop w:val="0"/>
              <w:marBottom w:val="0"/>
              <w:divBdr>
                <w:top w:val="none" w:sz="0" w:space="0" w:color="auto"/>
                <w:left w:val="none" w:sz="0" w:space="0" w:color="auto"/>
                <w:bottom w:val="none" w:sz="0" w:space="0" w:color="auto"/>
                <w:right w:val="none" w:sz="0" w:space="0" w:color="auto"/>
              </w:divBdr>
              <w:divsChild>
                <w:div w:id="1500193683">
                  <w:marLeft w:val="0"/>
                  <w:marRight w:val="0"/>
                  <w:marTop w:val="0"/>
                  <w:marBottom w:val="0"/>
                  <w:divBdr>
                    <w:top w:val="none" w:sz="0" w:space="0" w:color="auto"/>
                    <w:left w:val="none" w:sz="0" w:space="0" w:color="auto"/>
                    <w:bottom w:val="none" w:sz="0" w:space="0" w:color="auto"/>
                    <w:right w:val="none" w:sz="0" w:space="0" w:color="auto"/>
                  </w:divBdr>
                  <w:divsChild>
                    <w:div w:id="1065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60711">
      <w:bodyDiv w:val="1"/>
      <w:marLeft w:val="0"/>
      <w:marRight w:val="0"/>
      <w:marTop w:val="0"/>
      <w:marBottom w:val="0"/>
      <w:divBdr>
        <w:top w:val="none" w:sz="0" w:space="0" w:color="auto"/>
        <w:left w:val="none" w:sz="0" w:space="0" w:color="auto"/>
        <w:bottom w:val="none" w:sz="0" w:space="0" w:color="auto"/>
        <w:right w:val="none" w:sz="0" w:space="0" w:color="auto"/>
      </w:divBdr>
    </w:div>
    <w:div w:id="403182646">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1609739">
      <w:bodyDiv w:val="1"/>
      <w:marLeft w:val="0"/>
      <w:marRight w:val="0"/>
      <w:marTop w:val="0"/>
      <w:marBottom w:val="0"/>
      <w:divBdr>
        <w:top w:val="none" w:sz="0" w:space="0" w:color="auto"/>
        <w:left w:val="none" w:sz="0" w:space="0" w:color="auto"/>
        <w:bottom w:val="none" w:sz="0" w:space="0" w:color="auto"/>
        <w:right w:val="none" w:sz="0" w:space="0" w:color="auto"/>
      </w:divBdr>
    </w:div>
    <w:div w:id="443816669">
      <w:bodyDiv w:val="1"/>
      <w:marLeft w:val="0"/>
      <w:marRight w:val="0"/>
      <w:marTop w:val="0"/>
      <w:marBottom w:val="0"/>
      <w:divBdr>
        <w:top w:val="none" w:sz="0" w:space="0" w:color="auto"/>
        <w:left w:val="none" w:sz="0" w:space="0" w:color="auto"/>
        <w:bottom w:val="none" w:sz="0" w:space="0" w:color="auto"/>
        <w:right w:val="none" w:sz="0" w:space="0" w:color="auto"/>
      </w:divBdr>
      <w:divsChild>
        <w:div w:id="319042050">
          <w:marLeft w:val="0"/>
          <w:marRight w:val="0"/>
          <w:marTop w:val="0"/>
          <w:marBottom w:val="0"/>
          <w:divBdr>
            <w:top w:val="none" w:sz="0" w:space="0" w:color="auto"/>
            <w:left w:val="none" w:sz="0" w:space="0" w:color="auto"/>
            <w:bottom w:val="none" w:sz="0" w:space="0" w:color="auto"/>
            <w:right w:val="none" w:sz="0" w:space="0" w:color="auto"/>
          </w:divBdr>
          <w:divsChild>
            <w:div w:id="920524101">
              <w:marLeft w:val="0"/>
              <w:marRight w:val="0"/>
              <w:marTop w:val="0"/>
              <w:marBottom w:val="0"/>
              <w:divBdr>
                <w:top w:val="none" w:sz="0" w:space="0" w:color="auto"/>
                <w:left w:val="none" w:sz="0" w:space="0" w:color="auto"/>
                <w:bottom w:val="none" w:sz="0" w:space="0" w:color="auto"/>
                <w:right w:val="none" w:sz="0" w:space="0" w:color="auto"/>
              </w:divBdr>
              <w:divsChild>
                <w:div w:id="2079132851">
                  <w:marLeft w:val="0"/>
                  <w:marRight w:val="0"/>
                  <w:marTop w:val="0"/>
                  <w:marBottom w:val="0"/>
                  <w:divBdr>
                    <w:top w:val="none" w:sz="0" w:space="0" w:color="auto"/>
                    <w:left w:val="none" w:sz="0" w:space="0" w:color="auto"/>
                    <w:bottom w:val="none" w:sz="0" w:space="0" w:color="auto"/>
                    <w:right w:val="none" w:sz="0" w:space="0" w:color="auto"/>
                  </w:divBdr>
                  <w:divsChild>
                    <w:div w:id="843935388">
                      <w:marLeft w:val="0"/>
                      <w:marRight w:val="0"/>
                      <w:marTop w:val="0"/>
                      <w:marBottom w:val="0"/>
                      <w:divBdr>
                        <w:top w:val="none" w:sz="0" w:space="0" w:color="auto"/>
                        <w:left w:val="none" w:sz="0" w:space="0" w:color="auto"/>
                        <w:bottom w:val="none" w:sz="0" w:space="0" w:color="auto"/>
                        <w:right w:val="none" w:sz="0" w:space="0" w:color="auto"/>
                      </w:divBdr>
                      <w:divsChild>
                        <w:div w:id="2049337709">
                          <w:marLeft w:val="0"/>
                          <w:marRight w:val="0"/>
                          <w:marTop w:val="0"/>
                          <w:marBottom w:val="0"/>
                          <w:divBdr>
                            <w:top w:val="none" w:sz="0" w:space="0" w:color="auto"/>
                            <w:left w:val="none" w:sz="0" w:space="0" w:color="auto"/>
                            <w:bottom w:val="none" w:sz="0" w:space="0" w:color="auto"/>
                            <w:right w:val="none" w:sz="0" w:space="0" w:color="auto"/>
                          </w:divBdr>
                          <w:divsChild>
                            <w:div w:id="6254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72481184">
      <w:bodyDiv w:val="1"/>
      <w:marLeft w:val="0"/>
      <w:marRight w:val="0"/>
      <w:marTop w:val="0"/>
      <w:marBottom w:val="0"/>
      <w:divBdr>
        <w:top w:val="none" w:sz="0" w:space="0" w:color="auto"/>
        <w:left w:val="none" w:sz="0" w:space="0" w:color="auto"/>
        <w:bottom w:val="none" w:sz="0" w:space="0" w:color="auto"/>
        <w:right w:val="none" w:sz="0" w:space="0" w:color="auto"/>
      </w:divBdr>
    </w:div>
    <w:div w:id="476534941">
      <w:bodyDiv w:val="1"/>
      <w:marLeft w:val="0"/>
      <w:marRight w:val="0"/>
      <w:marTop w:val="0"/>
      <w:marBottom w:val="0"/>
      <w:divBdr>
        <w:top w:val="none" w:sz="0" w:space="0" w:color="auto"/>
        <w:left w:val="none" w:sz="0" w:space="0" w:color="auto"/>
        <w:bottom w:val="none" w:sz="0" w:space="0" w:color="auto"/>
        <w:right w:val="none" w:sz="0" w:space="0" w:color="auto"/>
      </w:divBdr>
    </w:div>
    <w:div w:id="481434416">
      <w:bodyDiv w:val="1"/>
      <w:marLeft w:val="0"/>
      <w:marRight w:val="0"/>
      <w:marTop w:val="0"/>
      <w:marBottom w:val="0"/>
      <w:divBdr>
        <w:top w:val="none" w:sz="0" w:space="0" w:color="auto"/>
        <w:left w:val="none" w:sz="0" w:space="0" w:color="auto"/>
        <w:bottom w:val="none" w:sz="0" w:space="0" w:color="auto"/>
        <w:right w:val="none" w:sz="0" w:space="0" w:color="auto"/>
      </w:divBdr>
    </w:div>
    <w:div w:id="534927051">
      <w:bodyDiv w:val="1"/>
      <w:marLeft w:val="0"/>
      <w:marRight w:val="0"/>
      <w:marTop w:val="0"/>
      <w:marBottom w:val="0"/>
      <w:divBdr>
        <w:top w:val="none" w:sz="0" w:space="0" w:color="auto"/>
        <w:left w:val="none" w:sz="0" w:space="0" w:color="auto"/>
        <w:bottom w:val="none" w:sz="0" w:space="0" w:color="auto"/>
        <w:right w:val="none" w:sz="0" w:space="0" w:color="auto"/>
      </w:divBdr>
    </w:div>
    <w:div w:id="547956865">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57979200">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80024218">
      <w:bodyDiv w:val="1"/>
      <w:marLeft w:val="0"/>
      <w:marRight w:val="0"/>
      <w:marTop w:val="0"/>
      <w:marBottom w:val="0"/>
      <w:divBdr>
        <w:top w:val="none" w:sz="0" w:space="0" w:color="auto"/>
        <w:left w:val="none" w:sz="0" w:space="0" w:color="auto"/>
        <w:bottom w:val="none" w:sz="0" w:space="0" w:color="auto"/>
        <w:right w:val="none" w:sz="0" w:space="0" w:color="auto"/>
      </w:divBdr>
    </w:div>
    <w:div w:id="582419791">
      <w:bodyDiv w:val="1"/>
      <w:marLeft w:val="0"/>
      <w:marRight w:val="0"/>
      <w:marTop w:val="0"/>
      <w:marBottom w:val="0"/>
      <w:divBdr>
        <w:top w:val="none" w:sz="0" w:space="0" w:color="auto"/>
        <w:left w:val="none" w:sz="0" w:space="0" w:color="auto"/>
        <w:bottom w:val="none" w:sz="0" w:space="0" w:color="auto"/>
        <w:right w:val="none" w:sz="0" w:space="0" w:color="auto"/>
      </w:divBdr>
    </w:div>
    <w:div w:id="582448286">
      <w:bodyDiv w:val="1"/>
      <w:marLeft w:val="0"/>
      <w:marRight w:val="0"/>
      <w:marTop w:val="0"/>
      <w:marBottom w:val="0"/>
      <w:divBdr>
        <w:top w:val="none" w:sz="0" w:space="0" w:color="auto"/>
        <w:left w:val="none" w:sz="0" w:space="0" w:color="auto"/>
        <w:bottom w:val="none" w:sz="0" w:space="0" w:color="auto"/>
        <w:right w:val="none" w:sz="0" w:space="0" w:color="auto"/>
      </w:divBdr>
    </w:div>
    <w:div w:id="592786733">
      <w:bodyDiv w:val="1"/>
      <w:marLeft w:val="0"/>
      <w:marRight w:val="0"/>
      <w:marTop w:val="0"/>
      <w:marBottom w:val="0"/>
      <w:divBdr>
        <w:top w:val="none" w:sz="0" w:space="0" w:color="auto"/>
        <w:left w:val="none" w:sz="0" w:space="0" w:color="auto"/>
        <w:bottom w:val="none" w:sz="0" w:space="0" w:color="auto"/>
        <w:right w:val="none" w:sz="0" w:space="0" w:color="auto"/>
      </w:divBdr>
    </w:div>
    <w:div w:id="608506721">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4924">
      <w:bodyDiv w:val="1"/>
      <w:marLeft w:val="0"/>
      <w:marRight w:val="0"/>
      <w:marTop w:val="0"/>
      <w:marBottom w:val="0"/>
      <w:divBdr>
        <w:top w:val="none" w:sz="0" w:space="0" w:color="auto"/>
        <w:left w:val="none" w:sz="0" w:space="0" w:color="auto"/>
        <w:bottom w:val="none" w:sz="0" w:space="0" w:color="auto"/>
        <w:right w:val="none" w:sz="0" w:space="0" w:color="auto"/>
      </w:divBdr>
    </w:div>
    <w:div w:id="621309622">
      <w:bodyDiv w:val="1"/>
      <w:marLeft w:val="0"/>
      <w:marRight w:val="0"/>
      <w:marTop w:val="0"/>
      <w:marBottom w:val="0"/>
      <w:divBdr>
        <w:top w:val="none" w:sz="0" w:space="0" w:color="auto"/>
        <w:left w:val="none" w:sz="0" w:space="0" w:color="auto"/>
        <w:bottom w:val="none" w:sz="0" w:space="0" w:color="auto"/>
        <w:right w:val="none" w:sz="0" w:space="0" w:color="auto"/>
      </w:divBdr>
    </w:div>
    <w:div w:id="627014065">
      <w:bodyDiv w:val="1"/>
      <w:marLeft w:val="0"/>
      <w:marRight w:val="0"/>
      <w:marTop w:val="0"/>
      <w:marBottom w:val="0"/>
      <w:divBdr>
        <w:top w:val="none" w:sz="0" w:space="0" w:color="auto"/>
        <w:left w:val="none" w:sz="0" w:space="0" w:color="auto"/>
        <w:bottom w:val="none" w:sz="0" w:space="0" w:color="auto"/>
        <w:right w:val="none" w:sz="0" w:space="0" w:color="auto"/>
      </w:divBdr>
      <w:divsChild>
        <w:div w:id="967664471">
          <w:marLeft w:val="0"/>
          <w:marRight w:val="0"/>
          <w:marTop w:val="0"/>
          <w:marBottom w:val="0"/>
          <w:divBdr>
            <w:top w:val="none" w:sz="0" w:space="0" w:color="auto"/>
            <w:left w:val="none" w:sz="0" w:space="0" w:color="auto"/>
            <w:bottom w:val="none" w:sz="0" w:space="0" w:color="auto"/>
            <w:right w:val="none" w:sz="0" w:space="0" w:color="auto"/>
          </w:divBdr>
          <w:divsChild>
            <w:div w:id="1759910231">
              <w:marLeft w:val="0"/>
              <w:marRight w:val="0"/>
              <w:marTop w:val="0"/>
              <w:marBottom w:val="0"/>
              <w:divBdr>
                <w:top w:val="none" w:sz="0" w:space="0" w:color="auto"/>
                <w:left w:val="none" w:sz="0" w:space="0" w:color="auto"/>
                <w:bottom w:val="none" w:sz="0" w:space="0" w:color="auto"/>
                <w:right w:val="none" w:sz="0" w:space="0" w:color="auto"/>
              </w:divBdr>
              <w:divsChild>
                <w:div w:id="1483812086">
                  <w:marLeft w:val="0"/>
                  <w:marRight w:val="0"/>
                  <w:marTop w:val="0"/>
                  <w:marBottom w:val="0"/>
                  <w:divBdr>
                    <w:top w:val="none" w:sz="0" w:space="0" w:color="auto"/>
                    <w:left w:val="none" w:sz="0" w:space="0" w:color="auto"/>
                    <w:bottom w:val="none" w:sz="0" w:space="0" w:color="auto"/>
                    <w:right w:val="none" w:sz="0" w:space="0" w:color="auto"/>
                  </w:divBdr>
                  <w:divsChild>
                    <w:div w:id="2143036150">
                      <w:marLeft w:val="0"/>
                      <w:marRight w:val="0"/>
                      <w:marTop w:val="0"/>
                      <w:marBottom w:val="0"/>
                      <w:divBdr>
                        <w:top w:val="none" w:sz="0" w:space="0" w:color="auto"/>
                        <w:left w:val="none" w:sz="0" w:space="0" w:color="auto"/>
                        <w:bottom w:val="none" w:sz="0" w:space="0" w:color="auto"/>
                        <w:right w:val="none" w:sz="0" w:space="0" w:color="auto"/>
                      </w:divBdr>
                      <w:divsChild>
                        <w:div w:id="861821515">
                          <w:marLeft w:val="0"/>
                          <w:marRight w:val="0"/>
                          <w:marTop w:val="0"/>
                          <w:marBottom w:val="0"/>
                          <w:divBdr>
                            <w:top w:val="none" w:sz="0" w:space="0" w:color="auto"/>
                            <w:left w:val="none" w:sz="0" w:space="0" w:color="auto"/>
                            <w:bottom w:val="none" w:sz="0" w:space="0" w:color="auto"/>
                            <w:right w:val="none" w:sz="0" w:space="0" w:color="auto"/>
                          </w:divBdr>
                          <w:divsChild>
                            <w:div w:id="8879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11675">
      <w:bodyDiv w:val="1"/>
      <w:marLeft w:val="0"/>
      <w:marRight w:val="0"/>
      <w:marTop w:val="0"/>
      <w:marBottom w:val="0"/>
      <w:divBdr>
        <w:top w:val="none" w:sz="0" w:space="0" w:color="auto"/>
        <w:left w:val="none" w:sz="0" w:space="0" w:color="auto"/>
        <w:bottom w:val="none" w:sz="0" w:space="0" w:color="auto"/>
        <w:right w:val="none" w:sz="0" w:space="0" w:color="auto"/>
      </w:divBdr>
      <w:divsChild>
        <w:div w:id="2098941732">
          <w:marLeft w:val="0"/>
          <w:marRight w:val="0"/>
          <w:marTop w:val="0"/>
          <w:marBottom w:val="0"/>
          <w:divBdr>
            <w:top w:val="none" w:sz="0" w:space="0" w:color="auto"/>
            <w:left w:val="none" w:sz="0" w:space="0" w:color="auto"/>
            <w:bottom w:val="none" w:sz="0" w:space="0" w:color="auto"/>
            <w:right w:val="none" w:sz="0" w:space="0" w:color="auto"/>
          </w:divBdr>
          <w:divsChild>
            <w:div w:id="1349865407">
              <w:marLeft w:val="0"/>
              <w:marRight w:val="0"/>
              <w:marTop w:val="0"/>
              <w:marBottom w:val="0"/>
              <w:divBdr>
                <w:top w:val="none" w:sz="0" w:space="0" w:color="auto"/>
                <w:left w:val="none" w:sz="0" w:space="0" w:color="auto"/>
                <w:bottom w:val="none" w:sz="0" w:space="0" w:color="auto"/>
                <w:right w:val="none" w:sz="0" w:space="0" w:color="auto"/>
              </w:divBdr>
              <w:divsChild>
                <w:div w:id="1912304146">
                  <w:marLeft w:val="0"/>
                  <w:marRight w:val="0"/>
                  <w:marTop w:val="0"/>
                  <w:marBottom w:val="0"/>
                  <w:divBdr>
                    <w:top w:val="none" w:sz="0" w:space="0" w:color="auto"/>
                    <w:left w:val="none" w:sz="0" w:space="0" w:color="auto"/>
                    <w:bottom w:val="none" w:sz="0" w:space="0" w:color="auto"/>
                    <w:right w:val="none" w:sz="0" w:space="0" w:color="auto"/>
                  </w:divBdr>
                  <w:divsChild>
                    <w:div w:id="1598948008">
                      <w:marLeft w:val="0"/>
                      <w:marRight w:val="0"/>
                      <w:marTop w:val="0"/>
                      <w:marBottom w:val="0"/>
                      <w:divBdr>
                        <w:top w:val="none" w:sz="0" w:space="0" w:color="auto"/>
                        <w:left w:val="none" w:sz="0" w:space="0" w:color="auto"/>
                        <w:bottom w:val="none" w:sz="0" w:space="0" w:color="auto"/>
                        <w:right w:val="none" w:sz="0" w:space="0" w:color="auto"/>
                      </w:divBdr>
                      <w:divsChild>
                        <w:div w:id="1667056540">
                          <w:marLeft w:val="0"/>
                          <w:marRight w:val="0"/>
                          <w:marTop w:val="0"/>
                          <w:marBottom w:val="0"/>
                          <w:divBdr>
                            <w:top w:val="none" w:sz="0" w:space="0" w:color="auto"/>
                            <w:left w:val="none" w:sz="0" w:space="0" w:color="auto"/>
                            <w:bottom w:val="none" w:sz="0" w:space="0" w:color="auto"/>
                            <w:right w:val="none" w:sz="0" w:space="0" w:color="auto"/>
                          </w:divBdr>
                          <w:divsChild>
                            <w:div w:id="576984852">
                              <w:marLeft w:val="0"/>
                              <w:marRight w:val="0"/>
                              <w:marTop w:val="0"/>
                              <w:marBottom w:val="0"/>
                              <w:divBdr>
                                <w:top w:val="none" w:sz="0" w:space="0" w:color="auto"/>
                                <w:left w:val="none" w:sz="0" w:space="0" w:color="auto"/>
                                <w:bottom w:val="none" w:sz="0" w:space="0" w:color="auto"/>
                                <w:right w:val="none" w:sz="0" w:space="0" w:color="auto"/>
                              </w:divBdr>
                              <w:divsChild>
                                <w:div w:id="334848308">
                                  <w:marLeft w:val="0"/>
                                  <w:marRight w:val="0"/>
                                  <w:marTop w:val="0"/>
                                  <w:marBottom w:val="0"/>
                                  <w:divBdr>
                                    <w:top w:val="none" w:sz="0" w:space="0" w:color="auto"/>
                                    <w:left w:val="none" w:sz="0" w:space="0" w:color="auto"/>
                                    <w:bottom w:val="none" w:sz="0" w:space="0" w:color="auto"/>
                                    <w:right w:val="none" w:sz="0" w:space="0" w:color="auto"/>
                                  </w:divBdr>
                                  <w:divsChild>
                                    <w:div w:id="9443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44727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302394">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82048526">
      <w:bodyDiv w:val="1"/>
      <w:marLeft w:val="0"/>
      <w:marRight w:val="0"/>
      <w:marTop w:val="0"/>
      <w:marBottom w:val="0"/>
      <w:divBdr>
        <w:top w:val="none" w:sz="0" w:space="0" w:color="auto"/>
        <w:left w:val="none" w:sz="0" w:space="0" w:color="auto"/>
        <w:bottom w:val="none" w:sz="0" w:space="0" w:color="auto"/>
        <w:right w:val="none" w:sz="0" w:space="0" w:color="auto"/>
      </w:divBdr>
      <w:divsChild>
        <w:div w:id="74473732">
          <w:marLeft w:val="0"/>
          <w:marRight w:val="0"/>
          <w:marTop w:val="0"/>
          <w:marBottom w:val="0"/>
          <w:divBdr>
            <w:top w:val="none" w:sz="0" w:space="0" w:color="auto"/>
            <w:left w:val="none" w:sz="0" w:space="0" w:color="auto"/>
            <w:bottom w:val="none" w:sz="0" w:space="0" w:color="auto"/>
            <w:right w:val="none" w:sz="0" w:space="0" w:color="auto"/>
          </w:divBdr>
          <w:divsChild>
            <w:div w:id="2001687841">
              <w:marLeft w:val="0"/>
              <w:marRight w:val="0"/>
              <w:marTop w:val="0"/>
              <w:marBottom w:val="0"/>
              <w:divBdr>
                <w:top w:val="none" w:sz="0" w:space="0" w:color="auto"/>
                <w:left w:val="none" w:sz="0" w:space="0" w:color="auto"/>
                <w:bottom w:val="none" w:sz="0" w:space="0" w:color="auto"/>
                <w:right w:val="none" w:sz="0" w:space="0" w:color="auto"/>
              </w:divBdr>
              <w:divsChild>
                <w:div w:id="506480037">
                  <w:marLeft w:val="0"/>
                  <w:marRight w:val="0"/>
                  <w:marTop w:val="0"/>
                  <w:marBottom w:val="0"/>
                  <w:divBdr>
                    <w:top w:val="none" w:sz="0" w:space="0" w:color="auto"/>
                    <w:left w:val="none" w:sz="0" w:space="0" w:color="auto"/>
                    <w:bottom w:val="none" w:sz="0" w:space="0" w:color="auto"/>
                    <w:right w:val="none" w:sz="0" w:space="0" w:color="auto"/>
                  </w:divBdr>
                  <w:divsChild>
                    <w:div w:id="2501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2382">
          <w:marLeft w:val="0"/>
          <w:marRight w:val="0"/>
          <w:marTop w:val="0"/>
          <w:marBottom w:val="0"/>
          <w:divBdr>
            <w:top w:val="none" w:sz="0" w:space="0" w:color="auto"/>
            <w:left w:val="none" w:sz="0" w:space="0" w:color="auto"/>
            <w:bottom w:val="none" w:sz="0" w:space="0" w:color="auto"/>
            <w:right w:val="none" w:sz="0" w:space="0" w:color="auto"/>
          </w:divBdr>
          <w:divsChild>
            <w:div w:id="378012522">
              <w:marLeft w:val="0"/>
              <w:marRight w:val="0"/>
              <w:marTop w:val="0"/>
              <w:marBottom w:val="0"/>
              <w:divBdr>
                <w:top w:val="none" w:sz="0" w:space="0" w:color="auto"/>
                <w:left w:val="none" w:sz="0" w:space="0" w:color="auto"/>
                <w:bottom w:val="none" w:sz="0" w:space="0" w:color="auto"/>
                <w:right w:val="none" w:sz="0" w:space="0" w:color="auto"/>
              </w:divBdr>
              <w:divsChild>
                <w:div w:id="1822698890">
                  <w:marLeft w:val="0"/>
                  <w:marRight w:val="0"/>
                  <w:marTop w:val="0"/>
                  <w:marBottom w:val="0"/>
                  <w:divBdr>
                    <w:top w:val="none" w:sz="0" w:space="0" w:color="auto"/>
                    <w:left w:val="none" w:sz="0" w:space="0" w:color="auto"/>
                    <w:bottom w:val="none" w:sz="0" w:space="0" w:color="auto"/>
                    <w:right w:val="none" w:sz="0" w:space="0" w:color="auto"/>
                  </w:divBdr>
                  <w:divsChild>
                    <w:div w:id="19610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29229942">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38210981">
      <w:bodyDiv w:val="1"/>
      <w:marLeft w:val="0"/>
      <w:marRight w:val="0"/>
      <w:marTop w:val="0"/>
      <w:marBottom w:val="0"/>
      <w:divBdr>
        <w:top w:val="none" w:sz="0" w:space="0" w:color="auto"/>
        <w:left w:val="none" w:sz="0" w:space="0" w:color="auto"/>
        <w:bottom w:val="none" w:sz="0" w:space="0" w:color="auto"/>
        <w:right w:val="none" w:sz="0" w:space="0" w:color="auto"/>
      </w:divBdr>
    </w:div>
    <w:div w:id="742484211">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7824342">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19680">
      <w:bodyDiv w:val="1"/>
      <w:marLeft w:val="0"/>
      <w:marRight w:val="0"/>
      <w:marTop w:val="0"/>
      <w:marBottom w:val="0"/>
      <w:divBdr>
        <w:top w:val="none" w:sz="0" w:space="0" w:color="auto"/>
        <w:left w:val="none" w:sz="0" w:space="0" w:color="auto"/>
        <w:bottom w:val="none" w:sz="0" w:space="0" w:color="auto"/>
        <w:right w:val="none" w:sz="0" w:space="0" w:color="auto"/>
      </w:divBdr>
    </w:div>
    <w:div w:id="763646714">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5535802">
      <w:bodyDiv w:val="1"/>
      <w:marLeft w:val="0"/>
      <w:marRight w:val="0"/>
      <w:marTop w:val="0"/>
      <w:marBottom w:val="0"/>
      <w:divBdr>
        <w:top w:val="none" w:sz="0" w:space="0" w:color="auto"/>
        <w:left w:val="none" w:sz="0" w:space="0" w:color="auto"/>
        <w:bottom w:val="none" w:sz="0" w:space="0" w:color="auto"/>
        <w:right w:val="none" w:sz="0" w:space="0" w:color="auto"/>
      </w:divBdr>
    </w:div>
    <w:div w:id="768505118">
      <w:bodyDiv w:val="1"/>
      <w:marLeft w:val="0"/>
      <w:marRight w:val="0"/>
      <w:marTop w:val="0"/>
      <w:marBottom w:val="0"/>
      <w:divBdr>
        <w:top w:val="none" w:sz="0" w:space="0" w:color="auto"/>
        <w:left w:val="none" w:sz="0" w:space="0" w:color="auto"/>
        <w:bottom w:val="none" w:sz="0" w:space="0" w:color="auto"/>
        <w:right w:val="none" w:sz="0" w:space="0" w:color="auto"/>
      </w:divBdr>
    </w:div>
    <w:div w:id="769159949">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7944249">
      <w:bodyDiv w:val="1"/>
      <w:marLeft w:val="0"/>
      <w:marRight w:val="0"/>
      <w:marTop w:val="0"/>
      <w:marBottom w:val="0"/>
      <w:divBdr>
        <w:top w:val="none" w:sz="0" w:space="0" w:color="auto"/>
        <w:left w:val="none" w:sz="0" w:space="0" w:color="auto"/>
        <w:bottom w:val="none" w:sz="0" w:space="0" w:color="auto"/>
        <w:right w:val="none" w:sz="0" w:space="0" w:color="auto"/>
      </w:divBdr>
    </w:div>
    <w:div w:id="837379711">
      <w:bodyDiv w:val="1"/>
      <w:marLeft w:val="0"/>
      <w:marRight w:val="0"/>
      <w:marTop w:val="0"/>
      <w:marBottom w:val="0"/>
      <w:divBdr>
        <w:top w:val="none" w:sz="0" w:space="0" w:color="auto"/>
        <w:left w:val="none" w:sz="0" w:space="0" w:color="auto"/>
        <w:bottom w:val="none" w:sz="0" w:space="0" w:color="auto"/>
        <w:right w:val="none" w:sz="0" w:space="0" w:color="auto"/>
      </w:divBdr>
    </w:div>
    <w:div w:id="837380278">
      <w:bodyDiv w:val="1"/>
      <w:marLeft w:val="0"/>
      <w:marRight w:val="0"/>
      <w:marTop w:val="0"/>
      <w:marBottom w:val="0"/>
      <w:divBdr>
        <w:top w:val="none" w:sz="0" w:space="0" w:color="auto"/>
        <w:left w:val="none" w:sz="0" w:space="0" w:color="auto"/>
        <w:bottom w:val="none" w:sz="0" w:space="0" w:color="auto"/>
        <w:right w:val="none" w:sz="0" w:space="0" w:color="auto"/>
      </w:divBdr>
    </w:div>
    <w:div w:id="838623250">
      <w:bodyDiv w:val="1"/>
      <w:marLeft w:val="0"/>
      <w:marRight w:val="0"/>
      <w:marTop w:val="0"/>
      <w:marBottom w:val="0"/>
      <w:divBdr>
        <w:top w:val="none" w:sz="0" w:space="0" w:color="auto"/>
        <w:left w:val="none" w:sz="0" w:space="0" w:color="auto"/>
        <w:bottom w:val="none" w:sz="0" w:space="0" w:color="auto"/>
        <w:right w:val="none" w:sz="0" w:space="0" w:color="auto"/>
      </w:divBdr>
    </w:div>
    <w:div w:id="855002874">
      <w:bodyDiv w:val="1"/>
      <w:marLeft w:val="0"/>
      <w:marRight w:val="0"/>
      <w:marTop w:val="0"/>
      <w:marBottom w:val="0"/>
      <w:divBdr>
        <w:top w:val="none" w:sz="0" w:space="0" w:color="auto"/>
        <w:left w:val="none" w:sz="0" w:space="0" w:color="auto"/>
        <w:bottom w:val="none" w:sz="0" w:space="0" w:color="auto"/>
        <w:right w:val="none" w:sz="0" w:space="0" w:color="auto"/>
      </w:divBdr>
    </w:div>
    <w:div w:id="858351886">
      <w:bodyDiv w:val="1"/>
      <w:marLeft w:val="0"/>
      <w:marRight w:val="0"/>
      <w:marTop w:val="0"/>
      <w:marBottom w:val="0"/>
      <w:divBdr>
        <w:top w:val="none" w:sz="0" w:space="0" w:color="auto"/>
        <w:left w:val="none" w:sz="0" w:space="0" w:color="auto"/>
        <w:bottom w:val="none" w:sz="0" w:space="0" w:color="auto"/>
        <w:right w:val="none" w:sz="0" w:space="0" w:color="auto"/>
      </w:divBdr>
    </w:div>
    <w:div w:id="888420838">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895968703">
      <w:bodyDiv w:val="1"/>
      <w:marLeft w:val="0"/>
      <w:marRight w:val="0"/>
      <w:marTop w:val="0"/>
      <w:marBottom w:val="0"/>
      <w:divBdr>
        <w:top w:val="none" w:sz="0" w:space="0" w:color="auto"/>
        <w:left w:val="none" w:sz="0" w:space="0" w:color="auto"/>
        <w:bottom w:val="none" w:sz="0" w:space="0" w:color="auto"/>
        <w:right w:val="none" w:sz="0" w:space="0" w:color="auto"/>
      </w:divBdr>
    </w:div>
    <w:div w:id="90330139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079707">
      <w:bodyDiv w:val="1"/>
      <w:marLeft w:val="0"/>
      <w:marRight w:val="0"/>
      <w:marTop w:val="0"/>
      <w:marBottom w:val="0"/>
      <w:divBdr>
        <w:top w:val="none" w:sz="0" w:space="0" w:color="auto"/>
        <w:left w:val="none" w:sz="0" w:space="0" w:color="auto"/>
        <w:bottom w:val="none" w:sz="0" w:space="0" w:color="auto"/>
        <w:right w:val="none" w:sz="0" w:space="0" w:color="auto"/>
      </w:divBdr>
    </w:div>
    <w:div w:id="947659480">
      <w:bodyDiv w:val="1"/>
      <w:marLeft w:val="0"/>
      <w:marRight w:val="0"/>
      <w:marTop w:val="0"/>
      <w:marBottom w:val="0"/>
      <w:divBdr>
        <w:top w:val="none" w:sz="0" w:space="0" w:color="auto"/>
        <w:left w:val="none" w:sz="0" w:space="0" w:color="auto"/>
        <w:bottom w:val="none" w:sz="0" w:space="0" w:color="auto"/>
        <w:right w:val="none" w:sz="0" w:space="0" w:color="auto"/>
      </w:divBdr>
      <w:divsChild>
        <w:div w:id="815226762">
          <w:marLeft w:val="0"/>
          <w:marRight w:val="0"/>
          <w:marTop w:val="0"/>
          <w:marBottom w:val="0"/>
          <w:divBdr>
            <w:top w:val="none" w:sz="0" w:space="0" w:color="auto"/>
            <w:left w:val="none" w:sz="0" w:space="0" w:color="auto"/>
            <w:bottom w:val="none" w:sz="0" w:space="0" w:color="auto"/>
            <w:right w:val="none" w:sz="0" w:space="0" w:color="auto"/>
          </w:divBdr>
          <w:divsChild>
            <w:div w:id="1072434922">
              <w:marLeft w:val="0"/>
              <w:marRight w:val="0"/>
              <w:marTop w:val="0"/>
              <w:marBottom w:val="0"/>
              <w:divBdr>
                <w:top w:val="none" w:sz="0" w:space="0" w:color="auto"/>
                <w:left w:val="none" w:sz="0" w:space="0" w:color="auto"/>
                <w:bottom w:val="none" w:sz="0" w:space="0" w:color="auto"/>
                <w:right w:val="none" w:sz="0" w:space="0" w:color="auto"/>
              </w:divBdr>
              <w:divsChild>
                <w:div w:id="878205626">
                  <w:marLeft w:val="0"/>
                  <w:marRight w:val="0"/>
                  <w:marTop w:val="0"/>
                  <w:marBottom w:val="0"/>
                  <w:divBdr>
                    <w:top w:val="none" w:sz="0" w:space="0" w:color="auto"/>
                    <w:left w:val="none" w:sz="0" w:space="0" w:color="auto"/>
                    <w:bottom w:val="none" w:sz="0" w:space="0" w:color="auto"/>
                    <w:right w:val="none" w:sz="0" w:space="0" w:color="auto"/>
                  </w:divBdr>
                  <w:divsChild>
                    <w:div w:id="14783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2706">
          <w:marLeft w:val="0"/>
          <w:marRight w:val="0"/>
          <w:marTop w:val="0"/>
          <w:marBottom w:val="0"/>
          <w:divBdr>
            <w:top w:val="none" w:sz="0" w:space="0" w:color="auto"/>
            <w:left w:val="none" w:sz="0" w:space="0" w:color="auto"/>
            <w:bottom w:val="none" w:sz="0" w:space="0" w:color="auto"/>
            <w:right w:val="none" w:sz="0" w:space="0" w:color="auto"/>
          </w:divBdr>
          <w:divsChild>
            <w:div w:id="1919711067">
              <w:marLeft w:val="0"/>
              <w:marRight w:val="0"/>
              <w:marTop w:val="0"/>
              <w:marBottom w:val="0"/>
              <w:divBdr>
                <w:top w:val="none" w:sz="0" w:space="0" w:color="auto"/>
                <w:left w:val="none" w:sz="0" w:space="0" w:color="auto"/>
                <w:bottom w:val="none" w:sz="0" w:space="0" w:color="auto"/>
                <w:right w:val="none" w:sz="0" w:space="0" w:color="auto"/>
              </w:divBdr>
              <w:divsChild>
                <w:div w:id="815225038">
                  <w:marLeft w:val="0"/>
                  <w:marRight w:val="0"/>
                  <w:marTop w:val="0"/>
                  <w:marBottom w:val="0"/>
                  <w:divBdr>
                    <w:top w:val="none" w:sz="0" w:space="0" w:color="auto"/>
                    <w:left w:val="none" w:sz="0" w:space="0" w:color="auto"/>
                    <w:bottom w:val="none" w:sz="0" w:space="0" w:color="auto"/>
                    <w:right w:val="none" w:sz="0" w:space="0" w:color="auto"/>
                  </w:divBdr>
                  <w:divsChild>
                    <w:div w:id="13205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5285">
      <w:bodyDiv w:val="1"/>
      <w:marLeft w:val="0"/>
      <w:marRight w:val="0"/>
      <w:marTop w:val="0"/>
      <w:marBottom w:val="0"/>
      <w:divBdr>
        <w:top w:val="none" w:sz="0" w:space="0" w:color="auto"/>
        <w:left w:val="none" w:sz="0" w:space="0" w:color="auto"/>
        <w:bottom w:val="none" w:sz="0" w:space="0" w:color="auto"/>
        <w:right w:val="none" w:sz="0" w:space="0" w:color="auto"/>
      </w:divBdr>
    </w:div>
    <w:div w:id="958147030">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67858983">
      <w:bodyDiv w:val="1"/>
      <w:marLeft w:val="0"/>
      <w:marRight w:val="0"/>
      <w:marTop w:val="0"/>
      <w:marBottom w:val="0"/>
      <w:divBdr>
        <w:top w:val="none" w:sz="0" w:space="0" w:color="auto"/>
        <w:left w:val="none" w:sz="0" w:space="0" w:color="auto"/>
        <w:bottom w:val="none" w:sz="0" w:space="0" w:color="auto"/>
        <w:right w:val="none" w:sz="0" w:space="0" w:color="auto"/>
      </w:divBdr>
    </w:div>
    <w:div w:id="1012144718">
      <w:bodyDiv w:val="1"/>
      <w:marLeft w:val="0"/>
      <w:marRight w:val="0"/>
      <w:marTop w:val="0"/>
      <w:marBottom w:val="0"/>
      <w:divBdr>
        <w:top w:val="none" w:sz="0" w:space="0" w:color="auto"/>
        <w:left w:val="none" w:sz="0" w:space="0" w:color="auto"/>
        <w:bottom w:val="none" w:sz="0" w:space="0" w:color="auto"/>
        <w:right w:val="none" w:sz="0" w:space="0" w:color="auto"/>
      </w:divBdr>
    </w:div>
    <w:div w:id="1014303208">
      <w:bodyDiv w:val="1"/>
      <w:marLeft w:val="0"/>
      <w:marRight w:val="0"/>
      <w:marTop w:val="0"/>
      <w:marBottom w:val="0"/>
      <w:divBdr>
        <w:top w:val="none" w:sz="0" w:space="0" w:color="auto"/>
        <w:left w:val="none" w:sz="0" w:space="0" w:color="auto"/>
        <w:bottom w:val="none" w:sz="0" w:space="0" w:color="auto"/>
        <w:right w:val="none" w:sz="0" w:space="0" w:color="auto"/>
      </w:divBdr>
    </w:div>
    <w:div w:id="1034891411">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9862706">
      <w:bodyDiv w:val="1"/>
      <w:marLeft w:val="0"/>
      <w:marRight w:val="0"/>
      <w:marTop w:val="0"/>
      <w:marBottom w:val="0"/>
      <w:divBdr>
        <w:top w:val="none" w:sz="0" w:space="0" w:color="auto"/>
        <w:left w:val="none" w:sz="0" w:space="0" w:color="auto"/>
        <w:bottom w:val="none" w:sz="0" w:space="0" w:color="auto"/>
        <w:right w:val="none" w:sz="0" w:space="0" w:color="auto"/>
      </w:divBdr>
    </w:div>
    <w:div w:id="1068454559">
      <w:bodyDiv w:val="1"/>
      <w:marLeft w:val="0"/>
      <w:marRight w:val="0"/>
      <w:marTop w:val="0"/>
      <w:marBottom w:val="0"/>
      <w:divBdr>
        <w:top w:val="none" w:sz="0" w:space="0" w:color="auto"/>
        <w:left w:val="none" w:sz="0" w:space="0" w:color="auto"/>
        <w:bottom w:val="none" w:sz="0" w:space="0" w:color="auto"/>
        <w:right w:val="none" w:sz="0" w:space="0" w:color="auto"/>
      </w:divBdr>
    </w:div>
    <w:div w:id="1076973721">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095902087">
      <w:bodyDiv w:val="1"/>
      <w:marLeft w:val="0"/>
      <w:marRight w:val="0"/>
      <w:marTop w:val="0"/>
      <w:marBottom w:val="0"/>
      <w:divBdr>
        <w:top w:val="none" w:sz="0" w:space="0" w:color="auto"/>
        <w:left w:val="none" w:sz="0" w:space="0" w:color="auto"/>
        <w:bottom w:val="none" w:sz="0" w:space="0" w:color="auto"/>
        <w:right w:val="none" w:sz="0" w:space="0" w:color="auto"/>
      </w:divBdr>
    </w:div>
    <w:div w:id="1099059414">
      <w:bodyDiv w:val="1"/>
      <w:marLeft w:val="0"/>
      <w:marRight w:val="0"/>
      <w:marTop w:val="0"/>
      <w:marBottom w:val="0"/>
      <w:divBdr>
        <w:top w:val="none" w:sz="0" w:space="0" w:color="auto"/>
        <w:left w:val="none" w:sz="0" w:space="0" w:color="auto"/>
        <w:bottom w:val="none" w:sz="0" w:space="0" w:color="auto"/>
        <w:right w:val="none" w:sz="0" w:space="0" w:color="auto"/>
      </w:divBdr>
    </w:div>
    <w:div w:id="1101949253">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10707746">
      <w:bodyDiv w:val="1"/>
      <w:marLeft w:val="0"/>
      <w:marRight w:val="0"/>
      <w:marTop w:val="0"/>
      <w:marBottom w:val="0"/>
      <w:divBdr>
        <w:top w:val="none" w:sz="0" w:space="0" w:color="auto"/>
        <w:left w:val="none" w:sz="0" w:space="0" w:color="auto"/>
        <w:bottom w:val="none" w:sz="0" w:space="0" w:color="auto"/>
        <w:right w:val="none" w:sz="0" w:space="0" w:color="auto"/>
      </w:divBdr>
    </w:div>
    <w:div w:id="1116294384">
      <w:bodyDiv w:val="1"/>
      <w:marLeft w:val="0"/>
      <w:marRight w:val="0"/>
      <w:marTop w:val="0"/>
      <w:marBottom w:val="0"/>
      <w:divBdr>
        <w:top w:val="none" w:sz="0" w:space="0" w:color="auto"/>
        <w:left w:val="none" w:sz="0" w:space="0" w:color="auto"/>
        <w:bottom w:val="none" w:sz="0" w:space="0" w:color="auto"/>
        <w:right w:val="none" w:sz="0" w:space="0" w:color="auto"/>
      </w:divBdr>
    </w:div>
    <w:div w:id="1119884045">
      <w:bodyDiv w:val="1"/>
      <w:marLeft w:val="0"/>
      <w:marRight w:val="0"/>
      <w:marTop w:val="0"/>
      <w:marBottom w:val="0"/>
      <w:divBdr>
        <w:top w:val="none" w:sz="0" w:space="0" w:color="auto"/>
        <w:left w:val="none" w:sz="0" w:space="0" w:color="auto"/>
        <w:bottom w:val="none" w:sz="0" w:space="0" w:color="auto"/>
        <w:right w:val="none" w:sz="0" w:space="0" w:color="auto"/>
      </w:divBdr>
    </w:div>
    <w:div w:id="113837736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7179476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1940449">
      <w:bodyDiv w:val="1"/>
      <w:marLeft w:val="0"/>
      <w:marRight w:val="0"/>
      <w:marTop w:val="0"/>
      <w:marBottom w:val="0"/>
      <w:divBdr>
        <w:top w:val="none" w:sz="0" w:space="0" w:color="auto"/>
        <w:left w:val="none" w:sz="0" w:space="0" w:color="auto"/>
        <w:bottom w:val="none" w:sz="0" w:space="0" w:color="auto"/>
        <w:right w:val="none" w:sz="0" w:space="0" w:color="auto"/>
      </w:divBdr>
    </w:div>
    <w:div w:id="1221669332">
      <w:bodyDiv w:val="1"/>
      <w:marLeft w:val="0"/>
      <w:marRight w:val="0"/>
      <w:marTop w:val="0"/>
      <w:marBottom w:val="0"/>
      <w:divBdr>
        <w:top w:val="none" w:sz="0" w:space="0" w:color="auto"/>
        <w:left w:val="none" w:sz="0" w:space="0" w:color="auto"/>
        <w:bottom w:val="none" w:sz="0" w:space="0" w:color="auto"/>
        <w:right w:val="none" w:sz="0" w:space="0" w:color="auto"/>
      </w:divBdr>
    </w:div>
    <w:div w:id="1229148679">
      <w:bodyDiv w:val="1"/>
      <w:marLeft w:val="0"/>
      <w:marRight w:val="0"/>
      <w:marTop w:val="0"/>
      <w:marBottom w:val="0"/>
      <w:divBdr>
        <w:top w:val="none" w:sz="0" w:space="0" w:color="auto"/>
        <w:left w:val="none" w:sz="0" w:space="0" w:color="auto"/>
        <w:bottom w:val="none" w:sz="0" w:space="0" w:color="auto"/>
        <w:right w:val="none" w:sz="0" w:space="0" w:color="auto"/>
      </w:divBdr>
    </w:div>
    <w:div w:id="1234972320">
      <w:bodyDiv w:val="1"/>
      <w:marLeft w:val="0"/>
      <w:marRight w:val="0"/>
      <w:marTop w:val="0"/>
      <w:marBottom w:val="0"/>
      <w:divBdr>
        <w:top w:val="none" w:sz="0" w:space="0" w:color="auto"/>
        <w:left w:val="none" w:sz="0" w:space="0" w:color="auto"/>
        <w:bottom w:val="none" w:sz="0" w:space="0" w:color="auto"/>
        <w:right w:val="none" w:sz="0" w:space="0" w:color="auto"/>
      </w:divBdr>
    </w:div>
    <w:div w:id="1253901776">
      <w:bodyDiv w:val="1"/>
      <w:marLeft w:val="0"/>
      <w:marRight w:val="0"/>
      <w:marTop w:val="0"/>
      <w:marBottom w:val="0"/>
      <w:divBdr>
        <w:top w:val="none" w:sz="0" w:space="0" w:color="auto"/>
        <w:left w:val="none" w:sz="0" w:space="0" w:color="auto"/>
        <w:bottom w:val="none" w:sz="0" w:space="0" w:color="auto"/>
        <w:right w:val="none" w:sz="0" w:space="0" w:color="auto"/>
      </w:divBdr>
    </w:div>
    <w:div w:id="1267616672">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27896723">
      <w:bodyDiv w:val="1"/>
      <w:marLeft w:val="0"/>
      <w:marRight w:val="0"/>
      <w:marTop w:val="0"/>
      <w:marBottom w:val="0"/>
      <w:divBdr>
        <w:top w:val="none" w:sz="0" w:space="0" w:color="auto"/>
        <w:left w:val="none" w:sz="0" w:space="0" w:color="auto"/>
        <w:bottom w:val="none" w:sz="0" w:space="0" w:color="auto"/>
        <w:right w:val="none" w:sz="0" w:space="0" w:color="auto"/>
      </w:divBdr>
    </w:div>
    <w:div w:id="1358501246">
      <w:bodyDiv w:val="1"/>
      <w:marLeft w:val="0"/>
      <w:marRight w:val="0"/>
      <w:marTop w:val="0"/>
      <w:marBottom w:val="0"/>
      <w:divBdr>
        <w:top w:val="none" w:sz="0" w:space="0" w:color="auto"/>
        <w:left w:val="none" w:sz="0" w:space="0" w:color="auto"/>
        <w:bottom w:val="none" w:sz="0" w:space="0" w:color="auto"/>
        <w:right w:val="none" w:sz="0" w:space="0" w:color="auto"/>
      </w:divBdr>
      <w:divsChild>
        <w:div w:id="294062680">
          <w:marLeft w:val="0"/>
          <w:marRight w:val="0"/>
          <w:marTop w:val="0"/>
          <w:marBottom w:val="0"/>
          <w:divBdr>
            <w:top w:val="none" w:sz="0" w:space="0" w:color="auto"/>
            <w:left w:val="none" w:sz="0" w:space="0" w:color="auto"/>
            <w:bottom w:val="none" w:sz="0" w:space="0" w:color="auto"/>
            <w:right w:val="none" w:sz="0" w:space="0" w:color="auto"/>
          </w:divBdr>
          <w:divsChild>
            <w:div w:id="571502033">
              <w:marLeft w:val="0"/>
              <w:marRight w:val="0"/>
              <w:marTop w:val="0"/>
              <w:marBottom w:val="0"/>
              <w:divBdr>
                <w:top w:val="none" w:sz="0" w:space="0" w:color="auto"/>
                <w:left w:val="none" w:sz="0" w:space="0" w:color="auto"/>
                <w:bottom w:val="none" w:sz="0" w:space="0" w:color="auto"/>
                <w:right w:val="none" w:sz="0" w:space="0" w:color="auto"/>
              </w:divBdr>
              <w:divsChild>
                <w:div w:id="2141218410">
                  <w:marLeft w:val="0"/>
                  <w:marRight w:val="0"/>
                  <w:marTop w:val="0"/>
                  <w:marBottom w:val="0"/>
                  <w:divBdr>
                    <w:top w:val="none" w:sz="0" w:space="0" w:color="auto"/>
                    <w:left w:val="none" w:sz="0" w:space="0" w:color="auto"/>
                    <w:bottom w:val="none" w:sz="0" w:space="0" w:color="auto"/>
                    <w:right w:val="none" w:sz="0" w:space="0" w:color="auto"/>
                  </w:divBdr>
                  <w:divsChild>
                    <w:div w:id="763262767">
                      <w:marLeft w:val="0"/>
                      <w:marRight w:val="0"/>
                      <w:marTop w:val="0"/>
                      <w:marBottom w:val="0"/>
                      <w:divBdr>
                        <w:top w:val="none" w:sz="0" w:space="0" w:color="auto"/>
                        <w:left w:val="none" w:sz="0" w:space="0" w:color="auto"/>
                        <w:bottom w:val="none" w:sz="0" w:space="0" w:color="auto"/>
                        <w:right w:val="none" w:sz="0" w:space="0" w:color="auto"/>
                      </w:divBdr>
                      <w:divsChild>
                        <w:div w:id="69272367">
                          <w:marLeft w:val="0"/>
                          <w:marRight w:val="0"/>
                          <w:marTop w:val="0"/>
                          <w:marBottom w:val="0"/>
                          <w:divBdr>
                            <w:top w:val="none" w:sz="0" w:space="0" w:color="auto"/>
                            <w:left w:val="none" w:sz="0" w:space="0" w:color="auto"/>
                            <w:bottom w:val="none" w:sz="0" w:space="0" w:color="auto"/>
                            <w:right w:val="none" w:sz="0" w:space="0" w:color="auto"/>
                          </w:divBdr>
                          <w:divsChild>
                            <w:div w:id="2848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81128213">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95660695">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58184175">
      <w:bodyDiv w:val="1"/>
      <w:marLeft w:val="0"/>
      <w:marRight w:val="0"/>
      <w:marTop w:val="0"/>
      <w:marBottom w:val="0"/>
      <w:divBdr>
        <w:top w:val="none" w:sz="0" w:space="0" w:color="auto"/>
        <w:left w:val="none" w:sz="0" w:space="0" w:color="auto"/>
        <w:bottom w:val="none" w:sz="0" w:space="0" w:color="auto"/>
        <w:right w:val="none" w:sz="0" w:space="0" w:color="auto"/>
      </w:divBdr>
      <w:divsChild>
        <w:div w:id="822545945">
          <w:marLeft w:val="0"/>
          <w:marRight w:val="0"/>
          <w:marTop w:val="0"/>
          <w:marBottom w:val="0"/>
          <w:divBdr>
            <w:top w:val="none" w:sz="0" w:space="0" w:color="auto"/>
            <w:left w:val="none" w:sz="0" w:space="0" w:color="auto"/>
            <w:bottom w:val="none" w:sz="0" w:space="0" w:color="auto"/>
            <w:right w:val="none" w:sz="0" w:space="0" w:color="auto"/>
          </w:divBdr>
          <w:divsChild>
            <w:div w:id="2073579774">
              <w:marLeft w:val="0"/>
              <w:marRight w:val="0"/>
              <w:marTop w:val="0"/>
              <w:marBottom w:val="0"/>
              <w:divBdr>
                <w:top w:val="none" w:sz="0" w:space="0" w:color="auto"/>
                <w:left w:val="none" w:sz="0" w:space="0" w:color="auto"/>
                <w:bottom w:val="none" w:sz="0" w:space="0" w:color="auto"/>
                <w:right w:val="none" w:sz="0" w:space="0" w:color="auto"/>
              </w:divBdr>
              <w:divsChild>
                <w:div w:id="1253662887">
                  <w:marLeft w:val="0"/>
                  <w:marRight w:val="0"/>
                  <w:marTop w:val="0"/>
                  <w:marBottom w:val="0"/>
                  <w:divBdr>
                    <w:top w:val="none" w:sz="0" w:space="0" w:color="auto"/>
                    <w:left w:val="none" w:sz="0" w:space="0" w:color="auto"/>
                    <w:bottom w:val="none" w:sz="0" w:space="0" w:color="auto"/>
                    <w:right w:val="none" w:sz="0" w:space="0" w:color="auto"/>
                  </w:divBdr>
                  <w:divsChild>
                    <w:div w:id="16269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2385">
          <w:marLeft w:val="0"/>
          <w:marRight w:val="0"/>
          <w:marTop w:val="0"/>
          <w:marBottom w:val="0"/>
          <w:divBdr>
            <w:top w:val="none" w:sz="0" w:space="0" w:color="auto"/>
            <w:left w:val="none" w:sz="0" w:space="0" w:color="auto"/>
            <w:bottom w:val="none" w:sz="0" w:space="0" w:color="auto"/>
            <w:right w:val="none" w:sz="0" w:space="0" w:color="auto"/>
          </w:divBdr>
          <w:divsChild>
            <w:div w:id="1197816702">
              <w:marLeft w:val="0"/>
              <w:marRight w:val="0"/>
              <w:marTop w:val="0"/>
              <w:marBottom w:val="0"/>
              <w:divBdr>
                <w:top w:val="none" w:sz="0" w:space="0" w:color="auto"/>
                <w:left w:val="none" w:sz="0" w:space="0" w:color="auto"/>
                <w:bottom w:val="none" w:sz="0" w:space="0" w:color="auto"/>
                <w:right w:val="none" w:sz="0" w:space="0" w:color="auto"/>
              </w:divBdr>
              <w:divsChild>
                <w:div w:id="204832025">
                  <w:marLeft w:val="0"/>
                  <w:marRight w:val="0"/>
                  <w:marTop w:val="0"/>
                  <w:marBottom w:val="0"/>
                  <w:divBdr>
                    <w:top w:val="none" w:sz="0" w:space="0" w:color="auto"/>
                    <w:left w:val="none" w:sz="0" w:space="0" w:color="auto"/>
                    <w:bottom w:val="none" w:sz="0" w:space="0" w:color="auto"/>
                    <w:right w:val="none" w:sz="0" w:space="0" w:color="auto"/>
                  </w:divBdr>
                  <w:divsChild>
                    <w:div w:id="15202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4523">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2031">
      <w:bodyDiv w:val="1"/>
      <w:marLeft w:val="0"/>
      <w:marRight w:val="0"/>
      <w:marTop w:val="0"/>
      <w:marBottom w:val="0"/>
      <w:divBdr>
        <w:top w:val="none" w:sz="0" w:space="0" w:color="auto"/>
        <w:left w:val="none" w:sz="0" w:space="0" w:color="auto"/>
        <w:bottom w:val="none" w:sz="0" w:space="0" w:color="auto"/>
        <w:right w:val="none" w:sz="0" w:space="0" w:color="auto"/>
      </w:divBdr>
      <w:divsChild>
        <w:div w:id="354885613">
          <w:marLeft w:val="0"/>
          <w:marRight w:val="0"/>
          <w:marTop w:val="0"/>
          <w:marBottom w:val="0"/>
          <w:divBdr>
            <w:top w:val="none" w:sz="0" w:space="0" w:color="auto"/>
            <w:left w:val="none" w:sz="0" w:space="0" w:color="auto"/>
            <w:bottom w:val="none" w:sz="0" w:space="0" w:color="auto"/>
            <w:right w:val="none" w:sz="0" w:space="0" w:color="auto"/>
          </w:divBdr>
          <w:divsChild>
            <w:div w:id="1894808318">
              <w:marLeft w:val="0"/>
              <w:marRight w:val="0"/>
              <w:marTop w:val="0"/>
              <w:marBottom w:val="0"/>
              <w:divBdr>
                <w:top w:val="none" w:sz="0" w:space="0" w:color="auto"/>
                <w:left w:val="none" w:sz="0" w:space="0" w:color="auto"/>
                <w:bottom w:val="none" w:sz="0" w:space="0" w:color="auto"/>
                <w:right w:val="none" w:sz="0" w:space="0" w:color="auto"/>
              </w:divBdr>
              <w:divsChild>
                <w:div w:id="208807121">
                  <w:marLeft w:val="0"/>
                  <w:marRight w:val="0"/>
                  <w:marTop w:val="0"/>
                  <w:marBottom w:val="0"/>
                  <w:divBdr>
                    <w:top w:val="none" w:sz="0" w:space="0" w:color="auto"/>
                    <w:left w:val="none" w:sz="0" w:space="0" w:color="auto"/>
                    <w:bottom w:val="none" w:sz="0" w:space="0" w:color="auto"/>
                    <w:right w:val="none" w:sz="0" w:space="0" w:color="auto"/>
                  </w:divBdr>
                  <w:divsChild>
                    <w:div w:id="299582452">
                      <w:marLeft w:val="0"/>
                      <w:marRight w:val="0"/>
                      <w:marTop w:val="0"/>
                      <w:marBottom w:val="0"/>
                      <w:divBdr>
                        <w:top w:val="none" w:sz="0" w:space="0" w:color="auto"/>
                        <w:left w:val="none" w:sz="0" w:space="0" w:color="auto"/>
                        <w:bottom w:val="none" w:sz="0" w:space="0" w:color="auto"/>
                        <w:right w:val="none" w:sz="0" w:space="0" w:color="auto"/>
                      </w:divBdr>
                      <w:divsChild>
                        <w:div w:id="361444269">
                          <w:marLeft w:val="0"/>
                          <w:marRight w:val="0"/>
                          <w:marTop w:val="0"/>
                          <w:marBottom w:val="0"/>
                          <w:divBdr>
                            <w:top w:val="none" w:sz="0" w:space="0" w:color="auto"/>
                            <w:left w:val="none" w:sz="0" w:space="0" w:color="auto"/>
                            <w:bottom w:val="none" w:sz="0" w:space="0" w:color="auto"/>
                            <w:right w:val="none" w:sz="0" w:space="0" w:color="auto"/>
                          </w:divBdr>
                          <w:divsChild>
                            <w:div w:id="13003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49044">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923716">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4461554">
      <w:bodyDiv w:val="1"/>
      <w:marLeft w:val="0"/>
      <w:marRight w:val="0"/>
      <w:marTop w:val="0"/>
      <w:marBottom w:val="0"/>
      <w:divBdr>
        <w:top w:val="none" w:sz="0" w:space="0" w:color="auto"/>
        <w:left w:val="none" w:sz="0" w:space="0" w:color="auto"/>
        <w:bottom w:val="none" w:sz="0" w:space="0" w:color="auto"/>
        <w:right w:val="none" w:sz="0" w:space="0" w:color="auto"/>
      </w:divBdr>
    </w:div>
    <w:div w:id="1564825379">
      <w:bodyDiv w:val="1"/>
      <w:marLeft w:val="0"/>
      <w:marRight w:val="0"/>
      <w:marTop w:val="0"/>
      <w:marBottom w:val="0"/>
      <w:divBdr>
        <w:top w:val="none" w:sz="0" w:space="0" w:color="auto"/>
        <w:left w:val="none" w:sz="0" w:space="0" w:color="auto"/>
        <w:bottom w:val="none" w:sz="0" w:space="0" w:color="auto"/>
        <w:right w:val="none" w:sz="0" w:space="0" w:color="auto"/>
      </w:divBdr>
    </w:div>
    <w:div w:id="1576738509">
      <w:bodyDiv w:val="1"/>
      <w:marLeft w:val="0"/>
      <w:marRight w:val="0"/>
      <w:marTop w:val="0"/>
      <w:marBottom w:val="0"/>
      <w:divBdr>
        <w:top w:val="none" w:sz="0" w:space="0" w:color="auto"/>
        <w:left w:val="none" w:sz="0" w:space="0" w:color="auto"/>
        <w:bottom w:val="none" w:sz="0" w:space="0" w:color="auto"/>
        <w:right w:val="none" w:sz="0" w:space="0" w:color="auto"/>
      </w:divBdr>
    </w:div>
    <w:div w:id="1576893211">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0195722">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440981">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35911942">
      <w:bodyDiv w:val="1"/>
      <w:marLeft w:val="0"/>
      <w:marRight w:val="0"/>
      <w:marTop w:val="0"/>
      <w:marBottom w:val="0"/>
      <w:divBdr>
        <w:top w:val="none" w:sz="0" w:space="0" w:color="auto"/>
        <w:left w:val="none" w:sz="0" w:space="0" w:color="auto"/>
        <w:bottom w:val="none" w:sz="0" w:space="0" w:color="auto"/>
        <w:right w:val="none" w:sz="0" w:space="0" w:color="auto"/>
      </w:divBdr>
      <w:divsChild>
        <w:div w:id="464281187">
          <w:marLeft w:val="0"/>
          <w:marRight w:val="0"/>
          <w:marTop w:val="0"/>
          <w:marBottom w:val="0"/>
          <w:divBdr>
            <w:top w:val="none" w:sz="0" w:space="0" w:color="auto"/>
            <w:left w:val="none" w:sz="0" w:space="0" w:color="auto"/>
            <w:bottom w:val="none" w:sz="0" w:space="0" w:color="auto"/>
            <w:right w:val="none" w:sz="0" w:space="0" w:color="auto"/>
          </w:divBdr>
          <w:divsChild>
            <w:div w:id="1337614257">
              <w:marLeft w:val="0"/>
              <w:marRight w:val="0"/>
              <w:marTop w:val="0"/>
              <w:marBottom w:val="0"/>
              <w:divBdr>
                <w:top w:val="none" w:sz="0" w:space="0" w:color="auto"/>
                <w:left w:val="none" w:sz="0" w:space="0" w:color="auto"/>
                <w:bottom w:val="none" w:sz="0" w:space="0" w:color="auto"/>
                <w:right w:val="none" w:sz="0" w:space="0" w:color="auto"/>
              </w:divBdr>
              <w:divsChild>
                <w:div w:id="1821339020">
                  <w:marLeft w:val="0"/>
                  <w:marRight w:val="0"/>
                  <w:marTop w:val="0"/>
                  <w:marBottom w:val="0"/>
                  <w:divBdr>
                    <w:top w:val="none" w:sz="0" w:space="0" w:color="auto"/>
                    <w:left w:val="none" w:sz="0" w:space="0" w:color="auto"/>
                    <w:bottom w:val="none" w:sz="0" w:space="0" w:color="auto"/>
                    <w:right w:val="none" w:sz="0" w:space="0" w:color="auto"/>
                  </w:divBdr>
                  <w:divsChild>
                    <w:div w:id="896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7732">
          <w:marLeft w:val="0"/>
          <w:marRight w:val="0"/>
          <w:marTop w:val="0"/>
          <w:marBottom w:val="0"/>
          <w:divBdr>
            <w:top w:val="none" w:sz="0" w:space="0" w:color="auto"/>
            <w:left w:val="none" w:sz="0" w:space="0" w:color="auto"/>
            <w:bottom w:val="none" w:sz="0" w:space="0" w:color="auto"/>
            <w:right w:val="none" w:sz="0" w:space="0" w:color="auto"/>
          </w:divBdr>
          <w:divsChild>
            <w:div w:id="1475609478">
              <w:marLeft w:val="0"/>
              <w:marRight w:val="0"/>
              <w:marTop w:val="0"/>
              <w:marBottom w:val="0"/>
              <w:divBdr>
                <w:top w:val="none" w:sz="0" w:space="0" w:color="auto"/>
                <w:left w:val="none" w:sz="0" w:space="0" w:color="auto"/>
                <w:bottom w:val="none" w:sz="0" w:space="0" w:color="auto"/>
                <w:right w:val="none" w:sz="0" w:space="0" w:color="auto"/>
              </w:divBdr>
              <w:divsChild>
                <w:div w:id="844593032">
                  <w:marLeft w:val="0"/>
                  <w:marRight w:val="0"/>
                  <w:marTop w:val="0"/>
                  <w:marBottom w:val="0"/>
                  <w:divBdr>
                    <w:top w:val="none" w:sz="0" w:space="0" w:color="auto"/>
                    <w:left w:val="none" w:sz="0" w:space="0" w:color="auto"/>
                    <w:bottom w:val="none" w:sz="0" w:space="0" w:color="auto"/>
                    <w:right w:val="none" w:sz="0" w:space="0" w:color="auto"/>
                  </w:divBdr>
                  <w:divsChild>
                    <w:div w:id="6026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41564">
      <w:bodyDiv w:val="1"/>
      <w:marLeft w:val="0"/>
      <w:marRight w:val="0"/>
      <w:marTop w:val="0"/>
      <w:marBottom w:val="0"/>
      <w:divBdr>
        <w:top w:val="none" w:sz="0" w:space="0" w:color="auto"/>
        <w:left w:val="none" w:sz="0" w:space="0" w:color="auto"/>
        <w:bottom w:val="none" w:sz="0" w:space="0" w:color="auto"/>
        <w:right w:val="none" w:sz="0" w:space="0" w:color="auto"/>
      </w:divBdr>
    </w:div>
    <w:div w:id="1653946451">
      <w:bodyDiv w:val="1"/>
      <w:marLeft w:val="0"/>
      <w:marRight w:val="0"/>
      <w:marTop w:val="0"/>
      <w:marBottom w:val="0"/>
      <w:divBdr>
        <w:top w:val="none" w:sz="0" w:space="0" w:color="auto"/>
        <w:left w:val="none" w:sz="0" w:space="0" w:color="auto"/>
        <w:bottom w:val="none" w:sz="0" w:space="0" w:color="auto"/>
        <w:right w:val="none" w:sz="0" w:space="0" w:color="auto"/>
      </w:divBdr>
      <w:divsChild>
        <w:div w:id="1019889661">
          <w:marLeft w:val="0"/>
          <w:marRight w:val="0"/>
          <w:marTop w:val="0"/>
          <w:marBottom w:val="0"/>
          <w:divBdr>
            <w:top w:val="none" w:sz="0" w:space="0" w:color="auto"/>
            <w:left w:val="none" w:sz="0" w:space="0" w:color="auto"/>
            <w:bottom w:val="none" w:sz="0" w:space="0" w:color="auto"/>
            <w:right w:val="none" w:sz="0" w:space="0" w:color="auto"/>
          </w:divBdr>
          <w:divsChild>
            <w:div w:id="1812356688">
              <w:marLeft w:val="0"/>
              <w:marRight w:val="0"/>
              <w:marTop w:val="0"/>
              <w:marBottom w:val="0"/>
              <w:divBdr>
                <w:top w:val="none" w:sz="0" w:space="0" w:color="auto"/>
                <w:left w:val="none" w:sz="0" w:space="0" w:color="auto"/>
                <w:bottom w:val="none" w:sz="0" w:space="0" w:color="auto"/>
                <w:right w:val="none" w:sz="0" w:space="0" w:color="auto"/>
              </w:divBdr>
              <w:divsChild>
                <w:div w:id="786310576">
                  <w:marLeft w:val="0"/>
                  <w:marRight w:val="0"/>
                  <w:marTop w:val="0"/>
                  <w:marBottom w:val="0"/>
                  <w:divBdr>
                    <w:top w:val="none" w:sz="0" w:space="0" w:color="auto"/>
                    <w:left w:val="none" w:sz="0" w:space="0" w:color="auto"/>
                    <w:bottom w:val="none" w:sz="0" w:space="0" w:color="auto"/>
                    <w:right w:val="none" w:sz="0" w:space="0" w:color="auto"/>
                  </w:divBdr>
                  <w:divsChild>
                    <w:div w:id="613903555">
                      <w:marLeft w:val="0"/>
                      <w:marRight w:val="0"/>
                      <w:marTop w:val="0"/>
                      <w:marBottom w:val="0"/>
                      <w:divBdr>
                        <w:top w:val="none" w:sz="0" w:space="0" w:color="auto"/>
                        <w:left w:val="none" w:sz="0" w:space="0" w:color="auto"/>
                        <w:bottom w:val="none" w:sz="0" w:space="0" w:color="auto"/>
                        <w:right w:val="none" w:sz="0" w:space="0" w:color="auto"/>
                      </w:divBdr>
                      <w:divsChild>
                        <w:div w:id="728572841">
                          <w:marLeft w:val="0"/>
                          <w:marRight w:val="0"/>
                          <w:marTop w:val="0"/>
                          <w:marBottom w:val="0"/>
                          <w:divBdr>
                            <w:top w:val="none" w:sz="0" w:space="0" w:color="auto"/>
                            <w:left w:val="none" w:sz="0" w:space="0" w:color="auto"/>
                            <w:bottom w:val="none" w:sz="0" w:space="0" w:color="auto"/>
                            <w:right w:val="none" w:sz="0" w:space="0" w:color="auto"/>
                          </w:divBdr>
                          <w:divsChild>
                            <w:div w:id="186723028">
                              <w:marLeft w:val="0"/>
                              <w:marRight w:val="0"/>
                              <w:marTop w:val="0"/>
                              <w:marBottom w:val="0"/>
                              <w:divBdr>
                                <w:top w:val="none" w:sz="0" w:space="0" w:color="auto"/>
                                <w:left w:val="none" w:sz="0" w:space="0" w:color="auto"/>
                                <w:bottom w:val="none" w:sz="0" w:space="0" w:color="auto"/>
                                <w:right w:val="none" w:sz="0" w:space="0" w:color="auto"/>
                              </w:divBdr>
                              <w:divsChild>
                                <w:div w:id="1992713430">
                                  <w:marLeft w:val="0"/>
                                  <w:marRight w:val="0"/>
                                  <w:marTop w:val="0"/>
                                  <w:marBottom w:val="0"/>
                                  <w:divBdr>
                                    <w:top w:val="none" w:sz="0" w:space="0" w:color="auto"/>
                                    <w:left w:val="none" w:sz="0" w:space="0" w:color="auto"/>
                                    <w:bottom w:val="none" w:sz="0" w:space="0" w:color="auto"/>
                                    <w:right w:val="none" w:sz="0" w:space="0" w:color="auto"/>
                                  </w:divBdr>
                                  <w:divsChild>
                                    <w:div w:id="11303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436861">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15813146">
      <w:bodyDiv w:val="1"/>
      <w:marLeft w:val="0"/>
      <w:marRight w:val="0"/>
      <w:marTop w:val="0"/>
      <w:marBottom w:val="0"/>
      <w:divBdr>
        <w:top w:val="none" w:sz="0" w:space="0" w:color="auto"/>
        <w:left w:val="none" w:sz="0" w:space="0" w:color="auto"/>
        <w:bottom w:val="none" w:sz="0" w:space="0" w:color="auto"/>
        <w:right w:val="none" w:sz="0" w:space="0" w:color="auto"/>
      </w:divBdr>
    </w:div>
    <w:div w:id="172209867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9792221">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1181">
      <w:bodyDiv w:val="1"/>
      <w:marLeft w:val="0"/>
      <w:marRight w:val="0"/>
      <w:marTop w:val="0"/>
      <w:marBottom w:val="0"/>
      <w:divBdr>
        <w:top w:val="none" w:sz="0" w:space="0" w:color="auto"/>
        <w:left w:val="none" w:sz="0" w:space="0" w:color="auto"/>
        <w:bottom w:val="none" w:sz="0" w:space="0" w:color="auto"/>
        <w:right w:val="none" w:sz="0" w:space="0" w:color="auto"/>
      </w:divBdr>
    </w:div>
    <w:div w:id="1832287671">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9827230">
      <w:bodyDiv w:val="1"/>
      <w:marLeft w:val="0"/>
      <w:marRight w:val="0"/>
      <w:marTop w:val="0"/>
      <w:marBottom w:val="0"/>
      <w:divBdr>
        <w:top w:val="none" w:sz="0" w:space="0" w:color="auto"/>
        <w:left w:val="none" w:sz="0" w:space="0" w:color="auto"/>
        <w:bottom w:val="none" w:sz="0" w:space="0" w:color="auto"/>
        <w:right w:val="none" w:sz="0" w:space="0" w:color="auto"/>
      </w:divBdr>
    </w:div>
    <w:div w:id="185075354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24752491">
      <w:bodyDiv w:val="1"/>
      <w:marLeft w:val="0"/>
      <w:marRight w:val="0"/>
      <w:marTop w:val="0"/>
      <w:marBottom w:val="0"/>
      <w:divBdr>
        <w:top w:val="none" w:sz="0" w:space="0" w:color="auto"/>
        <w:left w:val="none" w:sz="0" w:space="0" w:color="auto"/>
        <w:bottom w:val="none" w:sz="0" w:space="0" w:color="auto"/>
        <w:right w:val="none" w:sz="0" w:space="0" w:color="auto"/>
      </w:divBdr>
    </w:div>
    <w:div w:id="192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4382324">
          <w:marLeft w:val="0"/>
          <w:marRight w:val="0"/>
          <w:marTop w:val="0"/>
          <w:marBottom w:val="0"/>
          <w:divBdr>
            <w:top w:val="none" w:sz="0" w:space="0" w:color="auto"/>
            <w:left w:val="none" w:sz="0" w:space="0" w:color="auto"/>
            <w:bottom w:val="none" w:sz="0" w:space="0" w:color="auto"/>
            <w:right w:val="none" w:sz="0" w:space="0" w:color="auto"/>
          </w:divBdr>
          <w:divsChild>
            <w:div w:id="2144077498">
              <w:marLeft w:val="0"/>
              <w:marRight w:val="0"/>
              <w:marTop w:val="0"/>
              <w:marBottom w:val="0"/>
              <w:divBdr>
                <w:top w:val="none" w:sz="0" w:space="0" w:color="auto"/>
                <w:left w:val="none" w:sz="0" w:space="0" w:color="auto"/>
                <w:bottom w:val="none" w:sz="0" w:space="0" w:color="auto"/>
                <w:right w:val="none" w:sz="0" w:space="0" w:color="auto"/>
              </w:divBdr>
              <w:divsChild>
                <w:div w:id="495615041">
                  <w:marLeft w:val="0"/>
                  <w:marRight w:val="0"/>
                  <w:marTop w:val="0"/>
                  <w:marBottom w:val="0"/>
                  <w:divBdr>
                    <w:top w:val="none" w:sz="0" w:space="0" w:color="auto"/>
                    <w:left w:val="none" w:sz="0" w:space="0" w:color="auto"/>
                    <w:bottom w:val="none" w:sz="0" w:space="0" w:color="auto"/>
                    <w:right w:val="none" w:sz="0" w:space="0" w:color="auto"/>
                  </w:divBdr>
                  <w:divsChild>
                    <w:div w:id="18961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0759">
          <w:marLeft w:val="0"/>
          <w:marRight w:val="0"/>
          <w:marTop w:val="0"/>
          <w:marBottom w:val="0"/>
          <w:divBdr>
            <w:top w:val="none" w:sz="0" w:space="0" w:color="auto"/>
            <w:left w:val="none" w:sz="0" w:space="0" w:color="auto"/>
            <w:bottom w:val="none" w:sz="0" w:space="0" w:color="auto"/>
            <w:right w:val="none" w:sz="0" w:space="0" w:color="auto"/>
          </w:divBdr>
          <w:divsChild>
            <w:div w:id="499738872">
              <w:marLeft w:val="0"/>
              <w:marRight w:val="0"/>
              <w:marTop w:val="0"/>
              <w:marBottom w:val="0"/>
              <w:divBdr>
                <w:top w:val="none" w:sz="0" w:space="0" w:color="auto"/>
                <w:left w:val="none" w:sz="0" w:space="0" w:color="auto"/>
                <w:bottom w:val="none" w:sz="0" w:space="0" w:color="auto"/>
                <w:right w:val="none" w:sz="0" w:space="0" w:color="auto"/>
              </w:divBdr>
              <w:divsChild>
                <w:div w:id="867066687">
                  <w:marLeft w:val="0"/>
                  <w:marRight w:val="0"/>
                  <w:marTop w:val="0"/>
                  <w:marBottom w:val="0"/>
                  <w:divBdr>
                    <w:top w:val="none" w:sz="0" w:space="0" w:color="auto"/>
                    <w:left w:val="none" w:sz="0" w:space="0" w:color="auto"/>
                    <w:bottom w:val="none" w:sz="0" w:space="0" w:color="auto"/>
                    <w:right w:val="none" w:sz="0" w:space="0" w:color="auto"/>
                  </w:divBdr>
                  <w:divsChild>
                    <w:div w:id="6912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9818">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4552269">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2515840">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860">
      <w:bodyDiv w:val="1"/>
      <w:marLeft w:val="0"/>
      <w:marRight w:val="0"/>
      <w:marTop w:val="0"/>
      <w:marBottom w:val="0"/>
      <w:divBdr>
        <w:top w:val="none" w:sz="0" w:space="0" w:color="auto"/>
        <w:left w:val="none" w:sz="0" w:space="0" w:color="auto"/>
        <w:bottom w:val="none" w:sz="0" w:space="0" w:color="auto"/>
        <w:right w:val="none" w:sz="0" w:space="0" w:color="auto"/>
      </w:divBdr>
    </w:div>
    <w:div w:id="2023434084">
      <w:bodyDiv w:val="1"/>
      <w:marLeft w:val="0"/>
      <w:marRight w:val="0"/>
      <w:marTop w:val="0"/>
      <w:marBottom w:val="0"/>
      <w:divBdr>
        <w:top w:val="none" w:sz="0" w:space="0" w:color="auto"/>
        <w:left w:val="none" w:sz="0" w:space="0" w:color="auto"/>
        <w:bottom w:val="none" w:sz="0" w:space="0" w:color="auto"/>
        <w:right w:val="none" w:sz="0" w:space="0" w:color="auto"/>
      </w:divBdr>
    </w:div>
    <w:div w:id="2028828420">
      <w:bodyDiv w:val="1"/>
      <w:marLeft w:val="0"/>
      <w:marRight w:val="0"/>
      <w:marTop w:val="0"/>
      <w:marBottom w:val="0"/>
      <w:divBdr>
        <w:top w:val="none" w:sz="0" w:space="0" w:color="auto"/>
        <w:left w:val="none" w:sz="0" w:space="0" w:color="auto"/>
        <w:bottom w:val="none" w:sz="0" w:space="0" w:color="auto"/>
        <w:right w:val="none" w:sz="0" w:space="0" w:color="auto"/>
      </w:divBdr>
    </w:div>
    <w:div w:id="2036539267">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662950">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4451386">
      <w:bodyDiv w:val="1"/>
      <w:marLeft w:val="0"/>
      <w:marRight w:val="0"/>
      <w:marTop w:val="0"/>
      <w:marBottom w:val="0"/>
      <w:divBdr>
        <w:top w:val="none" w:sz="0" w:space="0" w:color="auto"/>
        <w:left w:val="none" w:sz="0" w:space="0" w:color="auto"/>
        <w:bottom w:val="none" w:sz="0" w:space="0" w:color="auto"/>
        <w:right w:val="none" w:sz="0" w:space="0" w:color="auto"/>
      </w:divBdr>
    </w:div>
    <w:div w:id="2086950798">
      <w:bodyDiv w:val="1"/>
      <w:marLeft w:val="0"/>
      <w:marRight w:val="0"/>
      <w:marTop w:val="0"/>
      <w:marBottom w:val="0"/>
      <w:divBdr>
        <w:top w:val="none" w:sz="0" w:space="0" w:color="auto"/>
        <w:left w:val="none" w:sz="0" w:space="0" w:color="auto"/>
        <w:bottom w:val="none" w:sz="0" w:space="0" w:color="auto"/>
        <w:right w:val="none" w:sz="0" w:space="0" w:color="auto"/>
      </w:divBdr>
    </w:div>
    <w:div w:id="2087804164">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4106394">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 w:id="21467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svg"/><Relationship Id="rId3" Type="http://schemas.openxmlformats.org/officeDocument/2006/relationships/customXml" Target="../customXml/item3.xml"/><Relationship Id="rId21" Type="http://schemas.openxmlformats.org/officeDocument/2006/relationships/image" Target="media/image11.sv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doi.org/10.3102/0034654315617832"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youtube.com/embed/p4FJKCbRukA?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read.oecd-ilibrary.org/education/the-nature-of-learning_9789264086487-en"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www.gov.uk/government/collections/using-ai-in-education-settings-support-mater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B8FA9404BAC847958C4A6F3EBEFE7E38"/>
        <w:category>
          <w:name w:val="General"/>
          <w:gallery w:val="placeholder"/>
        </w:category>
        <w:types>
          <w:type w:val="bbPlcHdr"/>
        </w:types>
        <w:behaviors>
          <w:behavior w:val="content"/>
        </w:behaviors>
        <w:guid w:val="{9953366E-A8F5-447F-A6AB-B45AC7024896}"/>
      </w:docPartPr>
      <w:docPartBody>
        <w:p w:rsidR="003C17B8" w:rsidRDefault="003C17B8" w:rsidP="003C17B8">
          <w:pPr>
            <w:pStyle w:val="B8FA9404BAC847958C4A6F3EBEFE7E38"/>
          </w:pPr>
          <w:r>
            <w:rPr>
              <w:rFonts w:asciiTheme="majorHAnsi" w:eastAsiaTheme="majorEastAsia" w:hAnsiTheme="majorHAnsi" w:cstheme="majorBidi"/>
              <w:color w:val="156082" w:themeColor="accent1"/>
              <w:sz w:val="88"/>
              <w:szCs w:val="88"/>
            </w:rPr>
            <w:t>[Document title]</w:t>
          </w:r>
        </w:p>
      </w:docPartBody>
    </w:docPart>
    <w:docPart>
      <w:docPartPr>
        <w:name w:val="235B0BE69EBB4938A98EA8B3C2F76C36"/>
        <w:category>
          <w:name w:val="General"/>
          <w:gallery w:val="placeholder"/>
        </w:category>
        <w:types>
          <w:type w:val="bbPlcHdr"/>
        </w:types>
        <w:behaviors>
          <w:behavior w:val="content"/>
        </w:behaviors>
        <w:guid w:val="{AEFA65CA-3B0A-4C6E-A2FA-4B98A5408624}"/>
      </w:docPartPr>
      <w:docPartBody>
        <w:p w:rsidR="003C17B8" w:rsidRDefault="003C17B8" w:rsidP="003C17B8">
          <w:pPr>
            <w:pStyle w:val="235B0BE69EBB4938A98EA8B3C2F76C3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114495"/>
    <w:rsid w:val="0011646F"/>
    <w:rsid w:val="001240C6"/>
    <w:rsid w:val="00137D4B"/>
    <w:rsid w:val="00156935"/>
    <w:rsid w:val="001670E2"/>
    <w:rsid w:val="00170158"/>
    <w:rsid w:val="001859EB"/>
    <w:rsid w:val="001A460C"/>
    <w:rsid w:val="001A7FF1"/>
    <w:rsid w:val="001B5DCA"/>
    <w:rsid w:val="002500C6"/>
    <w:rsid w:val="002503D1"/>
    <w:rsid w:val="00282319"/>
    <w:rsid w:val="002A0AA8"/>
    <w:rsid w:val="002B4026"/>
    <w:rsid w:val="002B44C8"/>
    <w:rsid w:val="002C1A15"/>
    <w:rsid w:val="002F3B55"/>
    <w:rsid w:val="003270E4"/>
    <w:rsid w:val="003356ED"/>
    <w:rsid w:val="003438E3"/>
    <w:rsid w:val="00374541"/>
    <w:rsid w:val="00375385"/>
    <w:rsid w:val="00381EFA"/>
    <w:rsid w:val="00387FF7"/>
    <w:rsid w:val="00393ACE"/>
    <w:rsid w:val="003B2CCE"/>
    <w:rsid w:val="003C0A9F"/>
    <w:rsid w:val="003C17B8"/>
    <w:rsid w:val="003C7F16"/>
    <w:rsid w:val="003D729B"/>
    <w:rsid w:val="004036FA"/>
    <w:rsid w:val="00446D5A"/>
    <w:rsid w:val="0045520A"/>
    <w:rsid w:val="00456414"/>
    <w:rsid w:val="00466162"/>
    <w:rsid w:val="00476F0C"/>
    <w:rsid w:val="00487835"/>
    <w:rsid w:val="0049126B"/>
    <w:rsid w:val="004D2814"/>
    <w:rsid w:val="004D48BF"/>
    <w:rsid w:val="004E215E"/>
    <w:rsid w:val="004E646F"/>
    <w:rsid w:val="005D54CA"/>
    <w:rsid w:val="005E0F26"/>
    <w:rsid w:val="00611609"/>
    <w:rsid w:val="00621631"/>
    <w:rsid w:val="00622641"/>
    <w:rsid w:val="006256B7"/>
    <w:rsid w:val="00633742"/>
    <w:rsid w:val="00637445"/>
    <w:rsid w:val="00645D98"/>
    <w:rsid w:val="00655F12"/>
    <w:rsid w:val="00660B40"/>
    <w:rsid w:val="0066133A"/>
    <w:rsid w:val="00692590"/>
    <w:rsid w:val="00694E88"/>
    <w:rsid w:val="006C3120"/>
    <w:rsid w:val="00702B19"/>
    <w:rsid w:val="00713898"/>
    <w:rsid w:val="00715E65"/>
    <w:rsid w:val="00733608"/>
    <w:rsid w:val="007477EB"/>
    <w:rsid w:val="00772BC1"/>
    <w:rsid w:val="007747D8"/>
    <w:rsid w:val="00783B3B"/>
    <w:rsid w:val="007A1B41"/>
    <w:rsid w:val="007B23BF"/>
    <w:rsid w:val="007C6478"/>
    <w:rsid w:val="007E2605"/>
    <w:rsid w:val="0080236A"/>
    <w:rsid w:val="00813FF1"/>
    <w:rsid w:val="00845C13"/>
    <w:rsid w:val="008B6896"/>
    <w:rsid w:val="008C1556"/>
    <w:rsid w:val="008C68C5"/>
    <w:rsid w:val="00917339"/>
    <w:rsid w:val="00921068"/>
    <w:rsid w:val="009345F3"/>
    <w:rsid w:val="00945747"/>
    <w:rsid w:val="009457F2"/>
    <w:rsid w:val="0095685F"/>
    <w:rsid w:val="00962A0B"/>
    <w:rsid w:val="00984A4C"/>
    <w:rsid w:val="009A0EF3"/>
    <w:rsid w:val="009A45ED"/>
    <w:rsid w:val="009D2B0D"/>
    <w:rsid w:val="009E366C"/>
    <w:rsid w:val="009F4866"/>
    <w:rsid w:val="00A0265D"/>
    <w:rsid w:val="00A1138F"/>
    <w:rsid w:val="00A221B9"/>
    <w:rsid w:val="00A4351B"/>
    <w:rsid w:val="00A44E1A"/>
    <w:rsid w:val="00A46AB4"/>
    <w:rsid w:val="00A72852"/>
    <w:rsid w:val="00A973F1"/>
    <w:rsid w:val="00AB2267"/>
    <w:rsid w:val="00B07A0D"/>
    <w:rsid w:val="00B17B76"/>
    <w:rsid w:val="00B4550D"/>
    <w:rsid w:val="00B536F4"/>
    <w:rsid w:val="00B81FC3"/>
    <w:rsid w:val="00B87C95"/>
    <w:rsid w:val="00B975F4"/>
    <w:rsid w:val="00BA4F37"/>
    <w:rsid w:val="00BD7EF5"/>
    <w:rsid w:val="00BE7278"/>
    <w:rsid w:val="00C002D0"/>
    <w:rsid w:val="00C00365"/>
    <w:rsid w:val="00C52625"/>
    <w:rsid w:val="00C67CF3"/>
    <w:rsid w:val="00CF29E8"/>
    <w:rsid w:val="00D23897"/>
    <w:rsid w:val="00D40221"/>
    <w:rsid w:val="00D52E05"/>
    <w:rsid w:val="00D63A0C"/>
    <w:rsid w:val="00D7490A"/>
    <w:rsid w:val="00D808CE"/>
    <w:rsid w:val="00D91559"/>
    <w:rsid w:val="00DC0471"/>
    <w:rsid w:val="00DC31AA"/>
    <w:rsid w:val="00DE2F75"/>
    <w:rsid w:val="00DF3513"/>
    <w:rsid w:val="00E06188"/>
    <w:rsid w:val="00E132A8"/>
    <w:rsid w:val="00E354CF"/>
    <w:rsid w:val="00E3744D"/>
    <w:rsid w:val="00E44513"/>
    <w:rsid w:val="00E46748"/>
    <w:rsid w:val="00E50A89"/>
    <w:rsid w:val="00E5288F"/>
    <w:rsid w:val="00ED6FA6"/>
    <w:rsid w:val="00F11148"/>
    <w:rsid w:val="00F11B73"/>
    <w:rsid w:val="00F26C40"/>
    <w:rsid w:val="00F46E4E"/>
    <w:rsid w:val="00F76759"/>
    <w:rsid w:val="00FF2E7A"/>
    <w:rsid w:val="00FF76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B8FA9404BAC847958C4A6F3EBEFE7E38">
    <w:name w:val="B8FA9404BAC847958C4A6F3EBEFE7E38"/>
    <w:rsid w:val="003C17B8"/>
    <w:pPr>
      <w:spacing w:line="278" w:lineRule="auto"/>
    </w:pPr>
    <w:rPr>
      <w:kern w:val="2"/>
      <w:sz w:val="24"/>
      <w:szCs w:val="24"/>
      <w14:ligatures w14:val="standardContextual"/>
    </w:rPr>
  </w:style>
  <w:style w:type="paragraph" w:customStyle="1" w:styleId="235B0BE69EBB4938A98EA8B3C2F76C36">
    <w:name w:val="235B0BE69EBB4938A98EA8B3C2F76C36"/>
    <w:rsid w:val="003C17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2DAF1-A3CA-4FCF-A7C8-A66BD25CD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5553</Words>
  <Characters>31655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ECT Programme Y1 Elective self-study 5:  Motivating pupils</vt:lpstr>
    </vt:vector>
  </TitlesOfParts>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5:  Motivating pupils</dc:title>
  <dc:subject>Behaviour and relationships</dc:subject>
  <dc:creator>[</dc:creator>
  <cp:keywords/>
  <dc:description/>
  <cp:lastModifiedBy>Rosie Jonas</cp:lastModifiedBy>
  <cp:revision>1368</cp:revision>
  <dcterms:created xsi:type="dcterms:W3CDTF">2024-06-19T03:50:00Z</dcterms:created>
  <dcterms:modified xsi:type="dcterms:W3CDTF">2025-08-27T11:31:00Z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Progress">
    <vt:lpwstr>In progress</vt:lpwstr>
  </property>
</Properties>
</file>