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06965166" w:displacedByCustomXml="next"/>
    <w:bookmarkEnd w:id="0" w:displacedByCustomXml="next"/>
    <w:sdt>
      <w:sdtPr>
        <w:id w:val="1433238458"/>
        <w:docPartObj>
          <w:docPartGallery w:val="Cover Pages"/>
          <w:docPartUnique/>
        </w:docPartObj>
      </w:sdtPr>
      <w:sdtContent>
        <w:p w14:paraId="01845CFD" w14:textId="68AF4CE3" w:rsidR="00403260" w:rsidRDefault="00595E20">
          <w:r>
            <w:rPr>
              <w:noProof/>
            </w:rPr>
            <mc:AlternateContent>
              <mc:Choice Requires="wpg">
                <w:drawing>
                  <wp:anchor distT="0" distB="0" distL="114300" distR="114300" simplePos="0" relativeHeight="251658243" behindDoc="0" locked="0" layoutInCell="1" allowOverlap="1" wp14:anchorId="28258219" wp14:editId="1855F7E5">
                    <wp:simplePos x="0" y="0"/>
                    <wp:positionH relativeFrom="column">
                      <wp:posOffset>-904875</wp:posOffset>
                    </wp:positionH>
                    <wp:positionV relativeFrom="paragraph">
                      <wp:posOffset>-915035</wp:posOffset>
                    </wp:positionV>
                    <wp:extent cx="7522210" cy="2505710"/>
                    <wp:effectExtent l="0" t="0" r="21590" b="8890"/>
                    <wp:wrapNone/>
                    <wp:docPr id="17" name="Group 17"/>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svg="http://schemas.microsoft.com/office/drawing/2016/SVG/main" xmlns:a16="http://schemas.microsoft.com/office/drawing/2014/main" xmlns:pic="http://schemas.openxmlformats.org/drawingml/2006/picture" xmlns:a="http://schemas.openxmlformats.org/drawingml/2006/main">
                <w:pict w14:anchorId="31593EF3">
                  <v:group id="Group 17" style="position:absolute;margin-left:-71.25pt;margin-top:-72.05pt;width:592.3pt;height:197.3pt;z-index:251658243;mso-width-relative:margin;mso-height-relative:margin" coordsize="75222,25057" coordorigin="59150,-101" o:spid="_x0000_s1026" w14:anchorId="103C10A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zMLUu9DcAAPQ3&#10;AAAUAAAAZHJzL21lZGlhL2ltYWdlMS5wbmeJUE5HDQoaCgAAAA1JSERSAAAJxAAAAb4IBgAAALcl&#10;lf0AAAABc1JHQgCuzhzpAAAABGdBTUEAALGPC/xhBQAAAAlwSFlzAAAYmwAAGJsBSXWDlAAAN4lJ&#10;REFUeF7t3Qm8bnPd//9/0d2pW5LMU+qWKSRDKMlUKspUMkSGDJmViiiEUnITUVHIPIRChvsUlVCG&#10;FBIlJ0mJDBlS4bt+77XX0v+c43D2OWfvfU3P5+Pxam37zHtf11rfta5P1/r/AAAAAAAAAOhtVVUt&#10;PHmllJWzXX2yNkhbT1x+3k7ZHjgS5fc6OJ00gl05gv0uTeiCbklT+vsNp/FpSl+n4faFKX3fhlN+&#10;7d7ZTvLYGW75tR/KdvLH4qpp8sfsAu1DGgAAAAAAAAAAGAlVVc2cXp5mK6XMVQ/p5OPXpcXz8dLZ&#10;Lp/tKunt6R1p3bRh+mDaMm2XPpr2SJ9I++XX1ANFn09fTkenr6cT02n5sXOy/W66JP0g/ST9LN2Y&#10;6uGpO1I9SHVveiD9PT2Znsmvhb6Ux/dT6Yn0ULov/THdmX6dbko/T1el+jlTP3fq59DZ6dT0rfS1&#10;dFT6UjokfTZ9Ku2Vdknbp63SpmmjtF6qn8/187p+fi+XlkqL5q9TD+vNm16dXpFe2u4uAAAAAAAA&#10;AABgeOohlGcrk77b2X/e5Syfn+TdzfLfk78j1qVp8nfZqodpJn/Xrr/k1wNMk+w7Hp5sX1JX72Mm&#10;3+9ckCbfPx2e32Lyd+LbNduJ311vvWyH9n35eKlsn90vztbuKgEAAAAAAAAAmB5VVc1cSpk1zZ1e&#10;m5ZMK6S3pXXy4xtku3mq3yFtt/TJfK4e8PhiOiZ9M52R6sGQy9NP8uM3ZFu/41M9RFK/C9Sj6al8&#10;HoCpyP7y8XR/+kO6LZ+q96n1u0xels5Pp6VvpCPToWm/VL9L3o6pfkfLjdO702qp3p8vmd+jHkKe&#10;K9tZ0ovbQwAAAAAAAAAAwNioqmqmenChHmBIr0lLpOXyuVWzrW8BuH6qbwu4bapvFVjfxvOz+fHD&#10;sv1KOiHVQxP18ET9jmo/TtelW9PvU/3uaY9k++9sARgQ2e/Xt2d+MNW3rL09/SL9NP1fqm9TWw85&#10;18PO9bHkC+kz6eOpvm30h/NbfCDb+rbSa6Q3p/pd7upbUM+Tj2fNdub2UAYAAAAAAAAA9LKqquZI&#10;9bvw1MMB9e3w1k7P3iJv/2zrd1ar31Wtvq3euenZ2+5dlSa+NZ93UwOgZ9XHsYmOab9LE99q9j+3&#10;mM1Pnfj2sv+5rWx69nbadc/eUnZce7gFAAAAAAAAAJ5P1bwL27xp0VTfWq5+x5v63dc+lOp3w/lU&#10;OiTV75RTv4D/nVS/i861qX63tfoddh5OT+f3AgBGSY619bvb/TXVQ3a/yKd+lO2F6fT0tVTfznv/&#10;tHvaJtW3j63fVXXlVN8SfIH8mlemF7XLAAAAAAAAAADoDqWUV6T50mJpxbRmVVUbZLtl2jkf75Pt&#10;oenofHxytuelepDtZ+nX6Z58vr5l6DPZAgADIsf+R9O96Tepvp34D1J9i/Fvp/qdXA/NT6vXETun&#10;ekC+HpSvB+brwflF82P17WH/u12SAAAAAAAAADDISimzpvmrqlo82zentdKGaau0S9o3fT7VL0jX&#10;L0zXL1CPTz9Pt6U/pb+nUr+oDQAw1rIMeTo9lO5Ot6Sr02X5oXOy/VY6Mh2U9s7ndsh207Ruelt6&#10;Yz73ujRHPn5pu0QCAAAAAAAAoBOqqhqXFk7LptXrF3iz3TodWJf/PiHVtxa9KF2Zrk8TUv2ObAAA&#10;TCRrpMfatVL9jnX12qmuXkvVfSE/pV5f7Zrt1tm+P9vV06qpXo/Vzdwu0wAAAAAAAAAGV1VVs9Uv&#10;opZSVsi2Hmyrbwn2kXxcv+h6eJp4qO13aUJ+DACALpS12l/q9Vq6KdXrtzNTvZ47OO2fn/Kfgbps&#10;l8q2HqYb1y4NAQAAAAAAADqvlPKyNF96Q3prWi9tmXZPn01HVlV1crbfSz9JN6d70uP5PAAAPJK1&#10;4R9SPUh3RapvV1/f9vXLab9U39J+8/TutEp+fn3b+7mT270CAAAAAAAAU1ZV1SyllAXTMmm1tH4+&#10;V7+Lx17pc+nodGq6OF2dbkt/Tk/Wr2ICAMBYyjr0ifSndGu6Kl2YTklfyQ/X7zi8Z/pwel+q17dL&#10;pwXyY7O0S2AAAAAAAACgF1TN7acWT6unDdLWaZ9UvzB4QqoH2+rbWF2f6ttaPZYfAwCAgVCvf9t1&#10;cL0ertfF9fr4hPxQvV7eNdt6/VyvpZdN9dp65napDQAAAAAAAEyv0ryDRf0i3Or5+P3Z1u/Ytn86&#10;OJ2Uzk31C3i3pPoFPe/WBgAAoyBr7WeH6K5N41O9Hj88P3Rgqgfo6v8jSr1uXyTbOdolPQAAAAAA&#10;APSvUsqcaYlU37Jpo7Rj2i8dlU5Ll6cb0x/TPyoAAKAnZT3/eLo73ZR+kM5Ox6X6/9xS3851q7Ru&#10;Wjm9Ps3enjYAAAAAAABAZ5RSXlZV1ULZLpfWSVuk+sWtQ9I30nnpJ+m29EDz0hgAAMCkcr5QeyDd&#10;ka5JF+XTJ2d7RPp02in//YFs10xvTAukl7WnJgAAAAAAADBlpZTZ02LprVVVbZDtR9K+qX4h6pR0&#10;Sbo+1bdLerx+8QoAAGCs5XzkifSH9vzk0lSfrxyRH9on2/o8Zv30lrRoPveq9pQHAAAAAACAXlZK&#10;eWmav6qqZdPa+XiztFv6XKpvWXRuujLdmu5Lz+TnAQAA9I2c5zyV/pxuTj9MZ6WvpgPSzvkp9bvP&#10;rZGWSnPnv2dqT6kAAAAAAAAYbVVVzVZKWSStkt6btk2fTIenk9LF6Wfp9+nv9QtAAAAADE/Oox5M&#10;t6er0gXp+HRo2it9KK2TlstPXShbt24FAAAAAACYWFVVM5dS5k1LpzXTJmmXVL9bQf2uBfW7F9Tv&#10;YvCrVL+rwb+HXqUBAACgo3J+9liakK5L30/fTl9On0r1/3npfan+PzMtkp8+W3saCAAAAAAA0Juq&#10;qlq4lLJythtku2s6ONXv4nZpuj7VL5w8Vb+QAgAAQH/L+d8D6ZY0PtXnhvU5Yn2u+P788Kpp4TRz&#10;e0oJAAAAAAAw+kopL02vSSul9auq2iHbz6bj0vnp6lTfrvSJ/BgAAAAMW84l/53uyYc3ZFu/69yJ&#10;6Qtpz7RpWiMtmV7dnqYCAAAAAAA8V1VVL0rzpGVLKe/Kduu0Tz4+Mp2Zrky/SQ/l8wAAANAxOTd9&#10;Kv0p3ZguSSfl04dlu1faLK2Z3pDPzdGe9gIAAAAAAP2ilDJ7qv8f9PX/k75+YaB+geCLVVWdnO1l&#10;6ZfpvvpFBQAAAOgXOdd9Ot2bfpEuzafq8+Avpo+lzdNaaak0Z3sKDQAAAAAAdFIpZYG0Qlov7VRV&#10;1YHZnpQuTbekB4ZeBQAAAACeV86fH071O6PX75Bev+PcPu2pNwAAAAAAMCOqqnpJmXTQ7SNp/3RM&#10;OjddlX6XHh26ag8AAACMqJxzP9yepgMAAAAAAM+nlDJXWia9I22ZPpGOSKenH6Rb09/a6+8AAABA&#10;B+Tc3EAcAAAAAACDq6qqV5ZSFktvTx9Mu6fPpxPTJenGdG96prm0DgAAAHSrnL8biAMAAAAAoD9V&#10;VTVTWqiUskq2H8h2z3R4OiP9ON2Z/llfMAcAAAB6X87zDcQBAAAAANCbSimzpiWqqlo72w+nT6dj&#10;0/fyuRuy/cvQ1XAAAABgIBQDcQAAAAAAdKuqquZJy5dS3pd2Tofmv0/Odny6Lf29vtgNAAAAUCsG&#10;4gAAAAAA6ISqqsaVUv4nrZY2S3unI/P5c7K9Jt2dnh66mg0AAAAwDMVAHAAAAAAAo6GUMntaOr0r&#10;bZcOSMen76dfpgfaa9UAAAAAI6IYiAMAAAAAYFpVVfWiUsqCaeW0cdo9fTGdlh/7Uba/S/8YuhIN&#10;AAAAMEaKgTgAAAAAACZXVdUspZTF0pppy7Rv+mq6IF2X7m0uMwMAAAB0j2IgDgAAAABg8JRS5krL&#10;pfemndLB6cR0efp1VVWPNJeRAQAAAHpHMRAHAAAAANB/qqqap5SyQnp/2jMdmep3d7s+PdBcIgYA&#10;AADoL6WUCe3lEQAAAAAAekVVVbOVUpZJ9Tu87ZK+lM5K1ya3MwUAAAAGUvEOcQAAAAAA3amUMn9a&#10;JW2aPpmOTRelmyu3NAUAAAB4jmIgDgAAAACgM6qqGldKWTS9I22XDsrnTs72ivT79NTQlVwAAAAA&#10;hqUYiAMAAAAAGD2llFenN1VVtUG2u6cj0rnpunRfc6kWAAAAgJFQDMQBAAAAAMyYqqoWSquWUrZI&#10;+6avp0vSr9NjQ1djAQAAABh1xUAcAAAAAMALK6X8d1oivauqqh2yPTSdmn6c/pBKc8kVAAAAgE4q&#10;BuIAAAAAAIaG3uZKK6SN017pqHR+ujE90F5TBQAAAKCLFQNxAAAAAMAgqKrqxaWU16a3p63S/umE&#10;dHm6Pf2juWwKAAAAQK8qBuIAAAAAgH5RSpk1LZXWTR+tquqwbM9IP033NJdFAQAAAOhXxUAcAAAA&#10;ANBLSinzppXSJmnvdEz6Xvpleqi99gkAAADAACoG4gAAAACAblNV1SvTsqWUjdLH07HpkvSb9K+h&#10;q5sAAAAAMJliIA4AAAAA6ISqql5cSlkkvSPtmP8+LJ2Tj69Pf6svYAIAAADAtCgG4gAAAACA0VRK&#10;mTutkjZP+6dvpSvTH9rrlAAAAAAwIoqBOAAAAABgRpVS/jstld6X9khfSRemW9MT7fVIAAAAABhV&#10;xUAcAAAAADBcVVUtXEpZM22XDklnpGvTX5tLjgAAAADQOcVAHAAAAAAwsaqq5iilrJg+mI/3yfYb&#10;aXy6M5WhK4sAAAAA0IWKgTgAAAAAGDyllJemJdJ70q7piHR++mX6e3v9EAAAAAB6SjEQBwAAAAD9&#10;q5SyQFotfTgdlE5JV6V722uEAAAAANA3ioE4AAAAAOhtVVXNVkp5U9o47Z2OS5em29O/m0uBAAAA&#10;AND/ioE4AAAAAOh+VVXNXEp5fXpn2il9MZ2bz9+Q7YNDV/sAAAAAYMAVA3EAAAAA0D1KKfOmt6Qt&#10;0mfSiVVV/Sjbu5tLegAAAADA8ykG4gAAAABg7FVVNUspZYVst8728HRRmjB01Q4AAAAAmC71Nbb2&#10;EhwAAAAAMNJKKfNXVbV6ttun+jan56eb05PNJToAAAAAYKQU7xAHAAAAADOulDJfenvarqqqw7L9&#10;TvpV+kdzKQ4AAAAAGG3FQBwAAAAADF8pZd70trRt+kI6N/0yPd5ecwMAAAAAOqQYiAMAAACA5yql&#10;zF1V1arZbpMOzcfnZPuL9NjQlTUAAAAAoOsUA3EAAAAADLJSylzprenD6ZB0droxPdpeQwMAAAAA&#10;ekQxEAcAAADAICilzJlWSVulg9OZVVXdkB4ZulIGAAAAAPS8YiAOAAAAgH5SVdUcpZSV05bpoHRG&#10;uj493FwSAwAAAAD6VX0dsL1UCAAAAAC9o5Qye1opbVFV1YHZnp5+nh5qLn0BAAAAAIOmGIgDAAAA&#10;oJtVVfWqUsqb0+bpgHRq+ll6sLnEBQAAAADQKAbiAAAAAOgGVVXNVkpZIW2WPpNOSdemB5pLWQAA&#10;AAAAL6wYiAMAAABgLJVSZq2qavlsN037p2+nq9P9zSUrAAAAAIDpUwzEAQAAADBaqqqap5SyXto7&#10;nZluSk82l6YAAAAAAEZWKWVCe3kSAAAAAKZPVVVzlFLemrZLX0oXpt82l6AAAAAAAMZG8Q5xAAAA&#10;AEyLUsrr03tT/a5v30xXpQfa600AAAAAAB1TDMQBAAAAMCVVVb2ylPLmtFU6NJ2Xfp2ebi4tAQAA&#10;AAB0l2IgDgAAAICqqhYupbwr7ZG+lq5If24uIQEAAAAA9IZiIA4AAABgcFRV9fJSypvSZumgdFb6&#10;ZXqyuVwEAAAAANC7ioE4AAAAgP5USpk/rZV2Tkeny9Pd7XUhAAAAAIC+UwzEAQAAAPS2qqpeUkpZ&#10;Kr0/7Z9OTdenR5tLQAAAAAAAg6EYiAMAAADoHaWUudJqaft0RLo43dle6wEAAAAAGGjFQBwAAABA&#10;dyqlLJbWT59KJ6Zr0oPtdR0AAAAAACZTDMQBAAAAdFZVVa8qpayS7dbpsHx8QfpNffEGAAAAAIDh&#10;MxAHAAAAMIaqqnpdKeU96WPpG+nH6b7mUg0AAAAAADOiGIgDAAAAGHlVVc1SSlkhbZEOTuemm9O/&#10;m8syAAAAAACMtGIgDgAAAGDGVM3w28pp13RMuj491lx+AQAAAABgrJRSJrSXbgEAAACYmlLKgmmd&#10;VN/y9Fvp2vRoe60FAAAAAIAOKt4hDgAAAGDKyqTDb99M9fDb39vrKgAAAAAAdJliIA4AAABgaPht&#10;gVQPv+2V6uG3a5LhNwAAAACAHlIMxAEAAACDpjTDb+9M9fDbCcnwGwAAAABAHygG4gAAAIB+VkqZ&#10;P00y/FZV1SPNpREAAAAAAPpJMRAHAAAA9Ivy/w+/7Znq4berK8NvAAAAAAADoxiIAwAAAHpRaYbf&#10;3pHq4bfj09Xp4faaBwAAAAAAA6i+TtxeRgYAAADoTqWU+VI9/LZHMvwGAAAAAMAU1deO20vLAAAA&#10;AJ1Xnjv89tNk+A0AAAAAgKmqrye3l5sBAAAAxlYpZb6qqtbOth5++0aqh98eai5bAAAAAADAtCkG&#10;4gAAAICxUEqZt2qG33ZP9fDbVcnwGwAAAAAAI6YYiAMAAABGWill3rRWMvwGAAAAAMCYKQbiAAAA&#10;gBlRJh1++3qqh98ebK89AAAAAADAmCkG4gAAAIDhqqpqntIMv+2W6uG3nyTDbwAAAAAAdIViIA4A&#10;AAB4PlVVLVtK2SmdkG5KTzWXFAAAAAAAoPuUUia0l7gBAACAQVZKeUPaLH0+XZzubq8fAAAAAABA&#10;TyjeIQ4AAAAGTyllvrRO+kQ6JdXv/vZMe70AAAAAAAB6UjEQBwAAAP0t5//jSikrpu3SUemK9EBz&#10;aQAAAAAAAPpHMRAHAAAA/SUn+4ukDdNn03fSHe11AAAAAAAA6GvFQBwAAAD0rpzYz57ennZLx6ef&#10;pSfa834AAAAAABgoxUAcAAAA9I6cyC+Ttsg5/WHZXpLuaU7xAQAAAAAAA3EAAADQpXLSvkB6d/pU&#10;Oi3d3J7PAwAAAAAAU1AMxAEAAEDn5Rz95TlJXyltn47Of/8o2weHzt4BAAAAAIBhMRAHAAAAHZAT&#10;8kXTxumgdH66sz1XBwAAAAAAplMxEAcAAACjK+ffc+QEfI20R/pmui492ZyaAwAAAAAAI6UYiAMA&#10;AICRk3PtF6dlc8K9ZTo8XZbuHToLBwAAAAAARpWBOAAAAJgBObdeKCfX66Z90xnp1uaUGwAAAAAA&#10;GGsG4gAAAGCYch49S06k35J2TF9NP6lPrJtTbAAAAAAAoNPq6/btZX0AAABgYjlvXjx9ICfPB6fv&#10;pruGzqYBAAAAAICuZCAOAAAAIifIc+U8ee1s90on5uMbsv3X0NkzAAAAAADQEwzEAQAAMJByTjxb&#10;2iAnxoena9OTQ2fKAAAAAABAzyqlTGhfCgAAAID+lPPf/8oJ8Juz3SHb49I16R9DZ8YAAAAAAEDf&#10;KN4hDgAAgH6T8905Un37073TaenWobNgAAAAAACgrxmIAwAAoOfl/PZ1OcHdKH0uXZjuaU57AQAA&#10;AACAQWIgDgAAgJ6T89ll09Y5qT0q/Tj9fegsFwAAAAAAGGgG4gAAAOhqOXGdNa2Wdk8npZvac1oA&#10;AAAAAIBJFANxAAAAdJOcqC6Q3ps+k85Lv2/PYQEAAAAAAF5QMRAHAABAJ+XE9A1pi3R4Gp8eaM9Z&#10;AQAAAAAApkkxEAcAAMBYyUnoy9Iq6aPpG+nn6V/tOSoAAAAAAMAMKQbiAAAAGC056Zw7rZM+lc5M&#10;v2nPRwEAAAAAAEZcMRAHAADASMlJ5utzrvmBbA9N309/bk4/AQAAAAAARp+BOAAAAKZLzilnSsvn&#10;xHK7dEz6aXp86GwTAAAAAACgAwzEAQAAMCw5h3xVTiLXSB9Lp6Sbm1NLAAAAAACA7mAgDgAAgCnK&#10;CeNrct64QTowH383/WHoTBIAAAAAAKBLGYgDAABgSE4Ql0lbpf9NV6SH2nNHAAAAAACAnlAMxAEA&#10;AAyenA/OklbNSeGu6Zv5+IZsn65PFAEAAAAAAHqVgTgAAIABkPO/cWn1tE9OBC+qTwbrk0IAAAAA&#10;AIB+UkqZ0L48AgAAQL/Iyd68ab2c9x2Y7YXp3uY0EAAAAAAAoH8V7xAHAADQ+wzAAQAAAAAAGIgD&#10;AADoSQbgAAAAAAAAnstAHAAAQA8wAAcAAAAAADB1BuIAAAC6kAE4AAAAAACAaWcgDgAAoAsYgAMA&#10;AAAAAJhxBuIAAAA6wAAcAAAAAADAyDMQBwAAMAYMwAEAAAAAAIw+A3EAAACjwAAcAAAAAADA2DMQ&#10;BwAAMAIMwAEAAAAAAHSegTgAAIDpYAAOAAAAAACg+xiIAwAAGAYDcAAAAAAAAN3PQBwAAMAUGIAD&#10;AAAAAADoPQbiAAAAwgAcAAAAAABA7zMQBwAADCQDcAAAAAAAAP3HQBwAADAQDMABAAAAAAD0PwNx&#10;AABAXzIABwAAAAAAMHgMxAEAAH0h5zfj0uqpHoC7Mj1Zn/QAAAAAAAAwOEopE9qXjwAAAHpHzmde&#10;nlbPSc0n07np7qGzHAAAAAAAAAZW8Q5xAABAr8g5zPI5ifloOjHd2pzWAAAAAAAAQMNAHAAA0LVy&#10;wrJo2iJ9JV2bnm7PZQAAAAAAAOA5ioE4AACgW+QEZd70vnRI+r/6hKU9dwEAAAAAAICpql9fal96&#10;AgAAGFs5J5klJyVrpE+l89Ifm1MVAAAAAAAAmHYG4gAAgDGVk5AV0s7ppPTr9twEAAAAAAAAZpiB&#10;OAAAYFTlpGOxtGU6Ov0slfZ8BAAAAAAAAEZUMRAHAACMpJxkzJdzjQ2yPTSNz8ePDJ19AAAAAAAA&#10;wCgzEAcAAMyQnFS8Iq2V84t9sj0/3dOcbgAAAAAAAMDYMhAHAABMs5xIrJh2Sd9Ot7XnFwAAAAAA&#10;ANBRBuIAAICpyrnD4jl52Cp9Nf28OZ0AAAAAAACA7mIgDgAAeI6cKMyfNkxfSD9Ij7bnEAAAAAAA&#10;ANC1ioE4AAAgJwaz5vxg7Wz3TReke5tTBgAAAAAAAOgdBuIAAGAA5VzgRTkZWCntmk5JtzenCAAA&#10;AAAAANC7DMQBAMCAyOJ/yfThdGy6rj0nAAAAAAAAgL5hIA4AAPpUFvsLpo2y7j8s2x+mx5rTAAAA&#10;AAAAAOhPBuIAAKBPZH3/yizw35H2S99Nf26W/QAAAAAAADAYDMQBAECPynr+xVnQr5x2T6emO5pl&#10;PgAAAAAAAAwmA3EAANBDsoafI4v4TdMJaUKzrAcAAAAAAABq9Wto7UtrAABAt8mavb4N6jrpgHRZ&#10;/vuRoZU8AAAAAAAA8BzFO8QBAEB3ySJ96bR9+la6rV27AwAAAAAAAFNhIA4AADosi/JXp3XTwWl8&#10;erxdrwMAAAAAAADToBiIAwCAsZeF+JvSR9O30x3t+hwAAAAAAACYAQbiAABgDGThPXdaP30hXZn+&#10;2a7JAQAAAAAAgBFSDMQBAMDoyGJ7xbRbOj39vl2DAwAAAAAAAKPEQBwAAIyQLK7nSxunw9NV6al2&#10;3Q0AAAAAAACMgWIgDgAApl8W1KukvdLZ6e52nQ0AAAAAAAB0gIE4AACYBllDL5RF9AfTkenaZlkN&#10;AAAAAAAAdAMDcQAA8AKyZp45rZqF8yfSeeneoZU0AAAAAAAA0HUMxAEAwGSyTn5dFsqbp2PS9c3S&#10;GQAAAAAAAOh2BuIAABh4WRePS6unfbJA/l76a71YBgAAAAAAAHqLgTgAAAZSFsKLpq3S19JN7foY&#10;AAAAAAAA6GEG4gAAGAhZ+86S1s4CeP/0/fTg0IoYAAAAAAAA6BsG4gAA6FtZ7C6Ztk3Hp1vaNTAA&#10;AAAAAADQpwzEAQDQN7K+nS0L3Hdle2C2l6W/D616AQAAAAAAgIFgIA4AgJ6WBe0yWdfukO2J6bZm&#10;mQsAAAAAAAAMIgNxAAD0lKxh58gidr10SPpBeqJZ2gIAAAAAAACDzkAcAABdL4vW5dLO6ZT023Yt&#10;CwAAAAAAADAJA3EAAHSdrFNnTmtnsfqFdMvQyhUAAAAAAABgKkopE9qXHQEAoHOyMF0ibZdOTHe0&#10;61UAAAAAAACAYSveIQ4AgE7IWvRFadUsSD+VLkwPDq1QAQAAAAAAAKaTgTgAAMZMFp9zZg26QbaH&#10;p2uaJSkAAAAAAADAyDAQBwDAqMqCs74V6kfSScmtUAEAAAAAAIBRYyAOAIARlTXmi7PIfFtyK1QA&#10;AAAAAABgTBmIAwBghmVROVfWlm6FCgAAAAAAAHSUgTgAAKZLFpIT3wr1t+36EgAAAAAAAKBjDMQB&#10;ADAsWTsO3Qo1232yvSi5FSoAAAAAAADQVQzEAQDwvLJYnCttmL6c3AoVAAAAAAAA6GoG4gAAmEQW&#10;iEsmt0IFAAAAAAAAeo6BOACAAZc14UxZFE58K9SHhlaKAAAAAAAAAD3GQBwAwADKInDiW6Fe264N&#10;AQAAAAAAAHqagTgAgAGRhV99K9TtswY8OVu3QgUAAAAAAAD6joE4AIA+lbVefSvU1dK+ya1QAQAA&#10;AAAAgL5nIA4AoI9kcTd3citUAAAAAAAAYCAZiAMA6HFZ0E18K9TfNcs8AAAAAAAAgMFjIA4AoMdk&#10;DTfxrVAvTm6FCgAAAAAAABAG4gAAekAWbfWtUDdKRyS3QgUAAAAAAACYAgNxAABdKgu1N2S9tkNy&#10;K1QAAAAAAACAYTAQBwDQJbI2mzmLs4lvhfpws2QDAAAAAAAAYDgMxAEAdFDWYzOntbMoOzJ5FzgA&#10;AAAAAACAGVBKmdC+HAsAwFjIAuw16UPp+PSbdl0GAAAAAAAAwAwq3iEOAGD0ZdG1RNZeO2R7arq7&#10;WYoBAAAAAAAAMJIMxAEAjJIstJZLe6bz0v3t+gsAAAAAAACAUWIgDgBgBGV9tWoWWPumS9PjzZIL&#10;AAAAAAAAgLFgIA4AYAZkPTUuC6p3pIPz8Y+yfWZolQUAAAAAAADAmDMQBwAwjbKGelUWUeunL6fr&#10;mmUVAAAAAAAAAJ1mIA4AYBiyaJo/bZqOS7e0aykAAAAAAAAAuoiBOACA55GF0iJp23RS+n27fgIA&#10;AAAAAACgSxmIAwCYSBZHy6Rd0tnpz+2aCQAAAAAAAIAeYCAOABh4WRCtnD6RLsz66JFmmQQAAAAA&#10;AABArzEQBwAMnKyBZs4iaI10QPpB+lezNAIAAAAAAACglxmIAwAGQhY9r0jrZv1zWLZXN0shAAAA&#10;AAAAAPqJgTgAoG9loTN3en86Ot3Urn8AAAAAAAAA6FMG4gCAvpL1zcJZ4GyVTki3N0seAAAAAAAA&#10;AAaBgTgAoOdlQbNk2jGdnv7YrnMAAAAAAAAAGDAG4gCAnpR1zPJZyOyVzk9/a5Y2AAAAAAAAAAwy&#10;A3EAQM/IwuVt6dPpsvREu54BAAAAAAAAgCEG4gCArpWFysvSOumQ9ON2/QIAAAAAAAAAU2QgDgDo&#10;KlmcvDprlA2yPSJd3yxZAAAAAAAAAGDqDMQBAB2XBckCafP0tXRru04BAAAAAAAAgGliIA4A6Igs&#10;QhZN22U9cnK2dzVLEwAAAAAAAACYfgbiAIAxk7XHHFl8fCSNT082yxEAAAAAAAAAGBmllAntS9QA&#10;ACMvi403pj3SBenhdg0CAAAAAAAAACOufl26fbkaAGBkGIIDAAAAAAAAoBMMxAEAIyKLimXS7un8&#10;9FC71gAAAAAAAACAMWMgDgCYbpMNwT3Yri8AAAAAAAAAoCMMxAEA0ySLh6XTbuk8Q3AAAAAAAAAA&#10;dBMDcQDAVE02BPe3dh0BAAAAAAAAAF3FQBwAMEVZJCyVdk3fMQQHAAAAAAAAQC8wEAcA/MdkQ3AP&#10;tOsFAAAAAAAAAOgJBuIAYMBlMfCGtEs61xAcAAAAAAAAAL3MQBwADKBnh+CyFjgn2/ubZQEAAAAA&#10;AAAA9DYDcQAwIHLQXzLtnOO/ITgAAAAAAAAA+pKBOADoY88OwaWz01/b4z8AAAAAAAAA9CUDcQDQ&#10;Z3JwXyJ91BAcAAAAAAAAAIPGQBwA9IGJhuDOSve1x3kAAAAAAAAAGCgG4gCgR+U4vngO5DsZggMA&#10;AAAAAACAhoE4AOghOXbXQ3A7pjPTX5rDOQAAAAAAAABQMxAHAF0uB+vFDMEBAAAAAAAAwNQZiAOA&#10;LlQPweU4vUO2Z6Q/N4dtAAAAAAAAAOCFGIgDgC6Rg/KiOTYbggMAAAAAAACA6WQgDgA6qB6CS9un&#10;09O97fEZAAAAAAAAAJgOBuIAYIzl4Pt6Q3AAAAAAAAAAMPIMxAHAGMgBd5H0kXRa+lN7HAYAAAAA&#10;AAAARpCBOAAYJYbgAAAAAAAAAGBsGYgDgBGUA+v8aascY0/O9p7mcAsAAAAAAAAAjAUDcQAwg3I8&#10;fVUOqBun49LtzSEWAAAAAAAAABhrBuIAYDrkGPpfOYi+Ox2ebmwOqwAAAAAAAABAJxmIA4BpkAPn&#10;ajl+HpjtVc2hFAAAAAAAAADoFgbiAGAqcrxcPgfMT6bL0r+bQygAAAAAAAAA0G0MxAHAFOQAuUTa&#10;JZ2X4+UjzWETAAAAAAAAAOhmBuIAoJXj4kI5MG6TTk33NodKAAAAAAAAAKBXGIgDYKDlWDhHDoab&#10;pK+n3zWHRwAAAAAAAACgFxmIA2Dg5OD3srRu+t/0y/aYCAAAAAAAAAD0OANxAAyMHPTWSAenq9vj&#10;IAAAAAAAAADQRwzEAdDXcqB7c453+2Q7Pj3THP4AAAAAAAAAgH5kIA6AvpOD21Jp9/Td9Fh7zAMA&#10;AAAAAAAA+pyBOAD6Qg5or03bpTPSfe1xDgAAAAAAAAAYIAbiAOhZOYjNlTZLJ6Tft8c2AAAAAAAA&#10;AGBAGYgDoKfk2DVLDl7vS0elW5rDGQAAAAAAAACAgTgAekCOVy/KAWut9Pn0s+YQBgAAAAAAAAAw&#10;KQNxAHStHKRWSfulK9rjFgAAAAAAAADA8zIQB0BXyYFpmbRXuig90R6vAAAAAAAAAACmykAcAB2X&#10;g9EiOSbtkO1Z6YHmEAUAAAAAAAAAMG0MxAHQETkAzZu2SCemP7THJQAAAAAAAACA6WYgDoAxk4PO&#10;rGnDdEy6rT0WAQAAAAAAAACMCANxAIyqHGtmzsHmnemL6frm8AMAAAAAAAAAMPIMxAEwKnKMWTUH&#10;mc9m+6OhIw4AAAAAAAAAwCgzEAfAiMlB5U3p4+mS9M/2WAMAAAAAAAAAMCYMxAEwQ3IsmSUHkw+l&#10;8emp5vACAAAAAAAAADD2SikT2pEGABieHDxmTRulr6U722MKAAAAAAAAAEBHFe8QB8Bw5aCxWjo4&#10;/aw9jgAAAAAAAAAAdA0DcQC8oBwolkx7pIvTv9rjBwAAAAAAAABA1zEQB8Bz5OAwd9oix4mTs723&#10;OWQAAAAAAAAAAHQ3A3EADMkxYaYcFNZJX06/ag4TAAAAAAAAAAC9w0AcwIDLgWCFHA/2yfaHzaEB&#10;AAAAAAAAAKA3GYgDGEDZ/y+cA8BH0tnpoeaQAAAAAAAAAADQ2wzEAQyI7PNnSRtkx39s+u3QUQAA&#10;AAAAAAAAoI8YiAPoc9nRvy0dlK5p9/0AAAAAAAAAAH3JQBxAH8rOfYm0W7owPdnu8wEAAAAAAAAA&#10;+pqBOIA+kR36nGmzdGK6p93PAwAAAAAAAAAMDANxAD0s+/EXZUf+zvSldFOzawcAAAAAAAAAGEwG&#10;4gB6UHbey6VPpvHt/hwAAAAAAAAAYOAZiAPoEdlnL5Sd9rbpzPS3ZjcOAAAAAAAAAMCzDMQBdLHs&#10;p1+eHfX66Zh0e7PrBgAAAAAAAABgSgzEAXSh7Jzfmg5IP2331wAAAAAAAAAATIWBOIAukR3yYmnX&#10;9N30RLufBgAAAAAAAABgmAzEAXRQdsKvTpumb6a7230zAAAAAAAAAADTwUAcQAdk/7t2Oiw74RuH&#10;9sYAAAAAAAAAAMwwA3EAYyT73GWz0/1EujyVZjcMAAAAAAAAAMBIMRAHMIqyk10gbZNOT/e3+14A&#10;AAAAAAAAAEaBgTiAEZZ967jsXN+bvpJua3a3AAAAAAAAAACMNgNxACMkO9RV0mfTT9p9LAAAAAAA&#10;AAAAY8hAHMAMyE709WnndH56rN23AgAAAAAAAADQAQbiAKZDdp7vSqemJ9v9KQAAAAAAAAAAHVZK&#10;mdCOdwDwQrLDXCkdkK5p96EAAAAAAAAAAHSR4h3iAJ5fdpLzpW3SWfUOs913AgAAAAAAAADQhQzE&#10;AUxBdo5rpS+lm9v9JQAAAAAAAAAAXc5AHEArO8RF027p4vRUu58EAAAAAAAAAKBHGIgDBlr2g+Oy&#10;I1w/HZfuanaNAAAAAAAAAAD0IgNxwEDKzm+5tG/2gz9qdocAAAAAAAAAAPQ6A3HAwMg+b47s9LZI&#10;p6T7m90gAAAAAAAAAAD9wkAc0Peyo1stHZp93g3Nrg8AAAAAAAAAgH5kIA7oS9m/LZwd3I7p/PSP&#10;ZpcHAAAAAAAAAEA/MxAH9I3s02bKTu096Svp9mY3BwAAAAAAAADAoDAQB/S87MiWSh9P/9fu2wAA&#10;AAAAAAAAGEAG4oCelP3XK7MD2yR9K/2p2aUBAAAAAAAAADDIDMQBPSU7rZXTAemadj8GAAAAAAAA&#10;AABDDMQBXS87qvnTtuns7LceaXZfAAAAAAAAAAAwKQNxQNfKPmrt7KQOTzc3uywAAAAAAAAAAHh+&#10;BuKArpKd0mJp9/T99HS7rwIAAAAAAAAAgKkyEAd0XHZEL8v+aINsv5buanZPAAAAAAAAAAAwbQzE&#10;AR2TfdDy2Ql9Ov242SUBAAAAAAAAAMD0MxAHjKnsdOZMH0qnpvvbfREAAAAAAAAAAMwwA3HAmMjO&#10;5u3p8+nGdv8DAAAAAAAAAAAjykAcMGqyg3lt2ildkJ5s9zsAAAAAAAAAADAqDMQBIyr7lZmyY1k3&#10;HZ3uaHY1AAAAAAAAAAAw+gzEASMiO5Ol095pfLt/AQAAAAAAAACAMWUgDphu2Ye8MjuRD6YT073N&#10;bgUAAAAAAAAAADrDQBwwzbLjWCX7jwOzvbbZlQAAAAAAAAAAQOcZiAOGJfuLcdlhbJoubXYfAAAA&#10;AAAAAADQXUopE9pxF4Dnyk5itewrDsv2V81uAwAAAAAAAAAAulPxDnHA5LJvmCc7h22yPSfbx4f2&#10;FgAAAAAAAAAA0OUMxAH/kR3CW9Mh6cZ2HwEAAAAAAAAAAD3DQBwMuOwH5siOYMt0Zj5+ZGjPAAAA&#10;AAAAAAAAPchAHAyoPPlXyj7gwGx/3uwOAAAAAAAAAACgtxmIgwGS5/xsedJvnk5Nf2t2AwAAAAAA&#10;AAAA0B8MxMEAyHN9+TzZ90/XNE99AAAAAAAAAADoPwbioE/lyf2KtEk6Kf21fc4DAAAAAAAAAEDf&#10;MhAHfSZP6jemfdNP2uc5AAAAAAAAAAAMBANx0AfyRH5Z2ih9M93bPr8BAAAAAAAAAGCgGIiDHpYn&#10;8FLpE+mK9jkNAAAAAAAAAAADy0Ac9Jg8b1+SJ+770tfT3c1TGQAAAAAAAAAAMBAHPSLP18XzhN0r&#10;jW+evgAAAAAAAAAAwMQMxEEXy3P0RXmSrpu+mu5qnrYAAAAAAAAAAMCUGIiDLpQn5iJp93Rp+1wF&#10;AAAAAAAAAACmwkAcdJE8IddJR6Xfts9RAAAAAAAAAABgmAzEQYflSfjatHO6KD3TPjcBAAAAAAAA&#10;AIBpZCAOOiRPvrXSEem29vkIAAAAAAAAAADMAANxMIbyhFswz7sdsv1u+lfzNAQAAAAAAAAAAEaC&#10;gTgYA3murZ4n2xfTzc1TDwAAAAAAAAAAGGkG4mCU5Mk1b9o2fSc90T7nAAAAAAAAAACAUWIgDkZY&#10;nler5ol1aLqpeZoBAAAAAAAAAABjwUAcjIA8keZMH05npUfb5xcAAAAAAAAAADCGDMTBDMgTaOX0&#10;uXR9+5wCAAAAAAAAAAA6xEAcTKM8aWZPW6TT00PtcwkAAAAAAAAAAOgwA3EwTHmyrJg+m65tnz8A&#10;AAAAAAAAAEAXMRAHLyBPkFnTB9O30/3t8wYAAAAAAAAAAOhCBuJgCvLcmC1Pjr3ThOapAgAAAAAA&#10;AAAAdLt63qcdAQLyhFgnHZPuap8jAAAAAAAAAABAjyjeIY5BlyfB3Gm7dH76d/vcAAAAAAAAAAAA&#10;eoyBOAZWHv/L5wlwQLqueToAAAAAAAAAAAC9zEAcAyWP+ZnyoF8/HZ/+3DwNAAAAAAAAAACAfmAg&#10;joGQB/pr0s7pkvaxDwAAAAAAAAAA9BkDcfS1PMDfkj6fbm4f8wAAAAAAAAAAQJ8yEEffyeP65Xlg&#10;b5JOSQ81D3UAAAAAAAAAAKDfGYijb+TBvGj6WLqifXwDAAAAAAAAAAADxEAcPS8P4jXT/6Y72sc1&#10;AAAAAAAAAAAwgAzE0ZPywJ09bZXOTk+0j2cAAAAAAAAAAGCAGYijp+QBu0zaN13dPoYBAAAAAAAA&#10;AACGGIijJ+SB+u50bLq7fewCAAAAAAAAAABMwkAcXSsPznnT9ul76Zn2MQsAAAAAAAAAADBFBuLo&#10;OnlQrpgOSje2j1MAAAAAAAAAAICpMhBHV8hj8SV5MG6YvpXuax6eAAAAAAAAAAAAw2cgjo7KA/C1&#10;abd0WfuYBAAAAAAAAAAAmC4G4uiIPPDelsffYdne2jwUAQAAAAAAAAAAZoyBOMZMHmyvSJum0/LY&#10;e6R5CAIAAAAAAAAAAIwMA3GMujzOFs8Dbe9sfzT0qAMAAAAAAAAAABgFBuIYNXl8rZ0H2FHpzubh&#10;BgAAAAAAAAAAMHoMxDGi8piaI22dB9Z30pNDjzIAAAAAAAAAAIAxYCCOEZHH0rJ5MO2frm0eWgAA&#10;AAAAAAAAAGPLQBwzJA+g9dLX0j3tYwoAAAAAAAAAAKAjDMQxzfKgWSDtmC5qH0cAAAAAAAAAAAAd&#10;ZyCOYcuDZaV0cLqpffwAAAAAAAAAAAB0DQNxvKA8RsblQbJxOik90DxsAAAAAAAAAAAAuo+BOKYo&#10;D4z/SXuk8e1jBQAAAAAAAAAAoKsZiGMSeUAsko6sHxjtYwQAAAAAAAAAAKAnlFImtKNQDKo8DmbK&#10;A2HDVN8W9aHmoQEAAAAAAAAAANBb6jcCa8eiGDT5/s+TdsiD4OKhRwMAAAAAAAAAAEAPMxA3gPJN&#10;Xzrtl37ePg4AAAAAAAAAAAB6noG4AZJv9prpqHRX+/0HAAAAAAAAAADoGwbi+ly+x+PyTf5gOj09&#10;1nzbAQAAAAAAAAAA+o+BuD6Vb+yCaZd0efu9BgAAAAAAAAAA6GsG4vpMvqHL5ft6YLa/aL7FAAAA&#10;AAAAAAAAg8FAXJ/IN3KddGy6p/3eAgAAAAAAAAAADBQDcT0s37xZ04fyfTwn238231IAAAAAAAAA&#10;AIDBZCCuB+X79rp84/ZMVzbfRgAAAAAAAAAAAAzE9ZB8s1ZKh6Zb2u8fAAAAAAAAAAAALQNxPSDf&#10;pPXS8em+9vsGAAAAAAAAAADAZAzEdal8Y16dtkkXpGfa7xcAAAAAAAAAAADPw0Bcl8n3ZPF8Uz6Z&#10;ftp8iwAAAAAAAAAAABgOA3FdIt+LVfPN+FK6o/nWAAAAAAAAAAAAMC0MxHVQvv4z5RuwYTopPdh8&#10;SwAAAAAAAAAAAJgeBuI6IF/3edIO+eJfPPRdAAAAAAAAAAAAYIYZiBtD+WIvnfZLP2+//gAAAAAA&#10;AAAAAIwQA3FjIF/kNdJR6a726w4AAAAAAAAAAMAIMxA3SvK1HZcv7ibptPRo8+UGAAAAAAAAAABg&#10;tBiIG2H5gi6YdkmXt19jAAAAAAAAAAAAxoCBuBGSL+Ry+XoemO0vmi8tAAAAAAAAAAAAY8lA3AzK&#10;F3CddGy6p/2aAgAAAAAAAAAA0AEG4qZDvmivSFvk63dOtv9svpQAAAAAAAAAAAB0koG4aZCv1+vy&#10;BdszXdF8+QAAAAAAAAAAAOgWBuKGIV+kldKh6Zb26wYAAAAAAAAAAECXMRD3AvLFWS8dn+5rv14A&#10;AAAAAAAAAAB0KQNxk8kXZPa0TbogPdN+nQAAAAAAAAAAAOhyBuJa+VrMli/GnmlC86UBAAAAAAAA&#10;AACgl9TzX+1I2GDKF2DFdGj6dfs1AQAAAAAAAAAAoAeVQX2HuPzD10pfTX9qvxYAAAAAAAAAAAD0&#10;sIEaiMu/98X5B2+UTkmPNl8CAAAAAAAAAAAA+sFADMTl3zlb2jr/2O8O/asBAAAAAAAAAADoO309&#10;EJd/30L5B+6Rrmz+uQAAAAAAAAAAAPSrvhyIyz9q6fSZdGP77wQAAAAAAAAAAKDP9dVAXP4xb01f&#10;Tne2/z4AAAAAAAAAAAAGRF8MxOUf8Z50fLq//XcBAAAAAAAAAAAwYHp2IC5/93H5y2+azkr/av45&#10;AAAAAAAAAAAADKqeG4jLX3iutGO6tP03AAAAAAAAAAAAQO8MxOUv+vr0iXR1+3cHAAAAAAAAAACA&#10;/+j6gbj8HZfPX/LgdGvzVwYAAAAAAAAAAIDn6tqBuPzF1kxHpz+2f1cAAAAAAAAAAAB4Xl03EJe/&#10;0wbp5PRI/RcEAAAAAAAAAACA4eiKgbj8JWZNW6UL2r8XAAAAAAAAAAAATJOODsTlD18w7ZZ+2P59&#10;AAAAAAAAAAAAYLp0ZCAuf+gb0n75829o/hoAAAAAAAAAAAAwY8Z0IC5/2FvSl9Jv2z8fAAAAAAAA&#10;AAAARsSYDMTlD3lX+nq6r/1zAQAAAAAAAAAAYESN2kBcfu//ym++STozPdn8cQAAAAAAAAAAADA6&#10;RnwgLr/hnGn79P32zwAAAAAAAAAAAIBRN2IDcfmN/id9PF3V/t4AAAAAAAAAAAAwZmZ4IC6/wZvS&#10;59LN7e8JAAAAAAAAAAAAY266B+Lya1fPLz4q/aH5rQAAAAAAAAAAAKBzpnkgLr/gfenE+he2vwcA&#10;AAAAAAAAAAB03LAG4vKTXpG2TOelZ9pfCwAAAAAAAAAAAF3jBQfi8oPzp13S+PbnAwAAAAAAAAAA&#10;QFea4kBcPrlE+nS6rv15AAAAAAAAAAAA0NUmGYjLf6yczx2W7e3NDwMAAAAAAAAAAEBvGBqIy/+8&#10;Mx2X/tJ+HgAAAAAAAAAAAHpKKeXh/wc48AKo5WHvtwAAAABJRU5ErkJgglBLAwQKAAAAAAAAACEA&#10;tHlec7gBAAC4AQAAFAAAAGRycy9tZWRpYS9pbWFnZTIuc3ZnPHN2ZyB2aWV3Qm94PSIwIDAgMTQ5&#10;OS42OCAyNjcuOTYiIHhtbG5zPSJodHRwOi8vd3d3LnczLm9yZy8yMDAwL3N2ZyIgeG1sbnM6eGxp&#10;bms9Imh0dHA6Ly93d3cudzMub3JnLzE5OTkveGxpbmsiIGlkPSJMYXllcl8yIiBvdmVyZmxvdz0i&#10;aGlkZGVuIj48c3R5bGU+DQouTXNmdE9mY1RobV9CYWNrZ3JvdW5kMV9GaWxsX3YyIHsNCiBmaWxs&#10;OiNGRkZGRkY7IA0KfQ0KPC9zdHlsZT4NCjxkZWZzPjwvZGVmcz48ZyBpZD0iTGF5ZXJfMS0yIj48&#10;cGF0aCBkPSJNMTQ5OS42OCAxNS4zQzE0NjMuNjEgMTEuNTYgMTQyNy4zMiA4LjQ4IDEzOTAuODIg&#10;Ni4xMSA4OTQuOC0yNi4xNyA0MjAuMjYgNzAuNzUgMCAyNjcuOTZMMTQ5OS42OCAyNjcuOTYgMTQ5&#10;OS42OCAxNS4zWiIgY2xhc3M9Ik1zZnRPZmNUaG1fQmFja2dyb3VuZDFfRmlsbF92MiIgZmlsbD0i&#10;I0ZGRkZGRiIvPjwvZz48L3N2Zz5QSwMEFAAGAAgAAAAhAB6tCxjiAAAADgEAAA8AAABkcnMvZG93&#10;bnJldi54bWxMj8FKw0AQhu+C77CM4K3d3ZiIxGxKKeqpCLaCeJtmp0lodjdkt0n69m696O0f5uOf&#10;b4rVbDo20uBbZxXIpQBGtnK6tbWCz/3r4gmYD2g1ds6Sggt5WJW3NwXm2k32g8ZdqFkssT5HBU0I&#10;fc65rxoy6JeuJxt3RzcYDHEcaq4HnGK56XgixCM32Np4ocGeNg1Vp93ZKHibcFo/yJdxezpuLt/7&#10;7P1rK0mp+7t5/Qws0Bz+YLjqR3Uoo9PBna32rFOwkGmSRfY3pRLYlRFpEtNBQZKJDHhZ8P9vlD8A&#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AL&#10;A8PQtQMAADcJAAAOAAAAAAAAAAAAAAAAAEMCAABkcnMvZTJvRG9jLnhtbFBLAQItAAoAAAAAAAAA&#10;IQDzMLUu9DcAAPQ3AAAUAAAAAAAAAAAAAAAAACQGAABkcnMvbWVkaWEvaW1hZ2UxLnBuZ1BLAQIt&#10;AAoAAAAAAAAAIQC0eV5zuAEAALgBAAAUAAAAAAAAAAAAAAAAAEo+AABkcnMvbWVkaWEvaW1hZ2Uy&#10;LnN2Z1BLAQItABQABgAIAAAAIQAerQsY4gAAAA4BAAAPAAAAAAAAAAAAAAAAADRAAABkcnMvZG93&#10;bnJldi54bWxQSwECLQAUAAYACAAAACEAIlYO7scAAAClAQAAGQAAAAAAAAAAAAAAAABDQQAAZHJz&#10;L19yZWxzL2Uyb0RvYy54bWwucmVsc1BLBQYAAAAABwAHAL4BAABBQg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rBwwAAANsAAAAPAAAAZHJzL2Rvd25yZXYueG1sRE/bSsQw&#10;EH1f8B/CCL7tpoqKdJsWFRQVRWwX0behGZu6zaQ26cW/N4Lg2xzOdbJisZ2YaPCtYwXHmwQEce10&#10;y42CXXWzvgDhA7LGzjEp+CYPRX6wyjDVbuYXmsrQiBjCPkUFJoQ+ldLXhiz6jeuJI/fhBoshwqGR&#10;esA5httOniTJubTYcmww2NO1oXpfjlbB19l49fxQmafXcXmX9/L27XH/6ZQ6OlwutyACLeFf/Oe+&#10;03H+Kfz+Eg+Q+Q8AAAD//wMAUEsBAi0AFAAGAAgAAAAhANvh9svuAAAAhQEAABMAAAAAAAAAAAAA&#10;AAAAAAAAAFtDb250ZW50X1R5cGVzXS54bWxQSwECLQAUAAYACAAAACEAWvQsW78AAAAVAQAACwAA&#10;AAAAAAAAAAAAAAAfAQAAX3JlbHMvLnJlbHNQSwECLQAUAAYACAAAACEAf1A6wcMAAADbAAAADwAA&#10;AAAAAAAAAAAAAAAHAgAAZHJzL2Rvd25yZXYueG1sUEsFBgAAAAADAAMAtwAAAPcCAAAAAA==&#10;">
                      <v:imagedata o:title="" r:id="rId13"/>
                    </v:shape>
                  </v:group>
                </w:pict>
              </mc:Fallback>
            </mc:AlternateContent>
          </w:r>
        </w:p>
        <w:tbl>
          <w:tblPr>
            <w:tblpPr w:leftFromText="187" w:rightFromText="187" w:horzAnchor="margin" w:tblpXSpec="center" w:tblpY="2881"/>
            <w:tblW w:w="4970" w:type="pct"/>
            <w:tblBorders>
              <w:left w:val="single" w:sz="12" w:space="0" w:color="007559" w:themeColor="accent1"/>
            </w:tblBorders>
            <w:tblCellMar>
              <w:left w:w="144" w:type="dxa"/>
              <w:right w:w="115" w:type="dxa"/>
            </w:tblCellMar>
            <w:tblLook w:val="04A0" w:firstRow="1" w:lastRow="0" w:firstColumn="1" w:lastColumn="0" w:noHBand="0" w:noVBand="1"/>
          </w:tblPr>
          <w:tblGrid>
            <w:gridCol w:w="8957"/>
          </w:tblGrid>
          <w:tr w:rsidR="003E6D66" w14:paraId="0A85BC14" w14:textId="77777777" w:rsidTr="7320F8DA">
            <w:tc>
              <w:tcPr>
                <w:tcW w:w="8957" w:type="dxa"/>
                <w:tcMar>
                  <w:top w:w="216" w:type="dxa"/>
                  <w:left w:w="115" w:type="dxa"/>
                  <w:bottom w:w="216" w:type="dxa"/>
                  <w:right w:w="115" w:type="dxa"/>
                </w:tcMar>
              </w:tcPr>
              <w:p w14:paraId="4DEFFB3A" w14:textId="66FDF4D9" w:rsidR="00403260" w:rsidRDefault="00403260">
                <w:pPr>
                  <w:pStyle w:val="NoSpacing"/>
                  <w:rPr>
                    <w:color w:val="005742" w:themeColor="accent1" w:themeShade="BF"/>
                    <w:sz w:val="24"/>
                  </w:rPr>
                </w:pPr>
              </w:p>
            </w:tc>
          </w:tr>
          <w:tr w:rsidR="003E6D66" w:rsidRPr="00DE4371" w14:paraId="0A48CBD7" w14:textId="77777777" w:rsidTr="7320F8DA">
            <w:tc>
              <w:tcPr>
                <w:tcW w:w="8957" w:type="dxa"/>
              </w:tcPr>
              <w:sdt>
                <w:sdtPr>
                  <w:rPr>
                    <w:rFonts w:ascii="Tahoma" w:hAnsi="Tahoma" w:cs="Tahoma"/>
                    <w:b/>
                    <w:bCs/>
                    <w:color w:val="007559" w:themeColor="accent1"/>
                    <w:sz w:val="88"/>
                    <w:szCs w:val="88"/>
                  </w:rPr>
                  <w:alias w:val="Title"/>
                  <w:id w:val="13406919"/>
                  <w:placeholder>
                    <w:docPart w:val="47B783383B2F4D1296C94384009A1D12"/>
                  </w:placeholder>
                  <w:dataBinding w:prefixMappings="xmlns:ns0='http://schemas.openxmlformats.org/package/2006/metadata/core-properties' xmlns:ns1='http://purl.org/dc/elements/1.1/'" w:xpath="/ns0:coreProperties[1]/ns1:title[1]" w:storeItemID="{6C3C8BC8-F283-45AE-878A-BAB7291924A1}"/>
                  <w:text/>
                </w:sdtPr>
                <w:sdtContent>
                  <w:p w14:paraId="478D1419" w14:textId="11DED724" w:rsidR="00403260" w:rsidRPr="00F22B70" w:rsidRDefault="00F73E69" w:rsidP="00043B0D">
                    <w:pPr>
                      <w:pStyle w:val="NoSpacing"/>
                      <w:spacing w:line="216" w:lineRule="auto"/>
                      <w:jc w:val="left"/>
                      <w:rPr>
                        <w:rFonts w:ascii="Tahoma" w:eastAsiaTheme="majorEastAsia" w:hAnsi="Tahoma" w:cs="Tahoma"/>
                        <w:color w:val="007559" w:themeColor="accent1"/>
                        <w:sz w:val="96"/>
                        <w:szCs w:val="96"/>
                      </w:rPr>
                    </w:pPr>
                    <w:r w:rsidRPr="00F22B70">
                      <w:rPr>
                        <w:rFonts w:ascii="Tahoma" w:hAnsi="Tahoma" w:cs="Tahoma"/>
                        <w:b/>
                        <w:bCs/>
                        <w:color w:val="007559" w:themeColor="accent1"/>
                        <w:sz w:val="88"/>
                        <w:szCs w:val="88"/>
                      </w:rPr>
                      <w:t>ECT</w:t>
                    </w:r>
                    <w:r w:rsidR="00CE4D14" w:rsidRPr="00F22B70">
                      <w:rPr>
                        <w:rFonts w:ascii="Tahoma" w:hAnsi="Tahoma" w:cs="Tahoma"/>
                        <w:b/>
                        <w:bCs/>
                        <w:color w:val="007559" w:themeColor="accent1"/>
                        <w:sz w:val="88"/>
                        <w:szCs w:val="88"/>
                      </w:rPr>
                      <w:t xml:space="preserve"> </w:t>
                    </w:r>
                    <w:r w:rsidR="00920439" w:rsidRPr="00F22B70">
                      <w:rPr>
                        <w:rFonts w:ascii="Tahoma" w:hAnsi="Tahoma" w:cs="Tahoma"/>
                        <w:b/>
                        <w:bCs/>
                        <w:color w:val="007559" w:themeColor="accent1"/>
                        <w:sz w:val="88"/>
                        <w:szCs w:val="88"/>
                      </w:rPr>
                      <w:t>P</w:t>
                    </w:r>
                    <w:r w:rsidR="00CE4D14" w:rsidRPr="00F22B70">
                      <w:rPr>
                        <w:rFonts w:ascii="Tahoma" w:hAnsi="Tahoma" w:cs="Tahoma"/>
                        <w:b/>
                        <w:bCs/>
                        <w:color w:val="007559" w:themeColor="accent1"/>
                        <w:sz w:val="88"/>
                        <w:szCs w:val="88"/>
                      </w:rPr>
                      <w:t>rogramme</w:t>
                    </w:r>
                    <w:r w:rsidRPr="00F22B70">
                      <w:rPr>
                        <w:rFonts w:ascii="Tahoma" w:hAnsi="Tahoma" w:cs="Tahoma"/>
                        <w:b/>
                        <w:bCs/>
                        <w:color w:val="007559" w:themeColor="accent1"/>
                        <w:sz w:val="88"/>
                        <w:szCs w:val="88"/>
                      </w:rPr>
                      <w:t xml:space="preserve"> Y</w:t>
                    </w:r>
                    <w:r w:rsidR="00AF18F1" w:rsidRPr="00F22B70">
                      <w:rPr>
                        <w:rFonts w:ascii="Tahoma" w:hAnsi="Tahoma" w:cs="Tahoma"/>
                        <w:b/>
                        <w:bCs/>
                        <w:color w:val="007559" w:themeColor="accent1"/>
                        <w:sz w:val="88"/>
                        <w:szCs w:val="88"/>
                      </w:rPr>
                      <w:t>1</w:t>
                    </w:r>
                  </w:p>
                </w:sdtContent>
              </w:sdt>
            </w:tc>
          </w:tr>
          <w:tr w:rsidR="003E6D66" w14:paraId="6D81EF19" w14:textId="77777777" w:rsidTr="7320F8DA">
            <w:sdt>
              <w:sdtPr>
                <w:rPr>
                  <w:rStyle w:val="SubheadingChar"/>
                  <w:sz w:val="56"/>
                  <w:szCs w:val="56"/>
                </w:rPr>
                <w:alias w:val="Subtitle"/>
                <w:id w:val="13406923"/>
                <w:placeholder>
                  <w:docPart w:val="49A088C41A874F5FAD5A7611BA40ADF3"/>
                </w:placeholder>
                <w:dataBinding w:prefixMappings="xmlns:ns0='http://schemas.openxmlformats.org/package/2006/metadata/core-properties' xmlns:ns1='http://purl.org/dc/elements/1.1/'" w:xpath="/ns0:coreProperties[1]/ns1:subject[1]" w:storeItemID="{6C3C8BC8-F283-45AE-878A-BAB7291924A1}"/>
                <w:text/>
              </w:sdtPr>
              <w:sdtContent>
                <w:tc>
                  <w:tcPr>
                    <w:tcW w:w="8957" w:type="dxa"/>
                    <w:tcMar>
                      <w:top w:w="216" w:type="dxa"/>
                      <w:left w:w="115" w:type="dxa"/>
                      <w:bottom w:w="216" w:type="dxa"/>
                      <w:right w:w="115" w:type="dxa"/>
                    </w:tcMar>
                  </w:tcPr>
                  <w:p w14:paraId="25C0B8E5" w14:textId="76D8D649" w:rsidR="00403260" w:rsidRPr="00C348B8" w:rsidRDefault="00205F5A" w:rsidP="005B3E0E">
                    <w:pPr>
                      <w:pStyle w:val="NoSpacing"/>
                      <w:jc w:val="left"/>
                      <w:rPr>
                        <w:b/>
                        <w:bCs/>
                        <w:color w:val="007559" w:themeColor="accent1"/>
                        <w:sz w:val="24"/>
                      </w:rPr>
                    </w:pPr>
                    <w:r w:rsidRPr="00F22B70">
                      <w:rPr>
                        <w:rStyle w:val="SubheadingChar"/>
                        <w:sz w:val="56"/>
                        <w:szCs w:val="56"/>
                      </w:rPr>
                      <w:t xml:space="preserve">Seminar A: </w:t>
                    </w:r>
                    <w:r w:rsidR="00EC5818">
                      <w:rPr>
                        <w:rStyle w:val="SubheadingChar"/>
                        <w:sz w:val="56"/>
                        <w:szCs w:val="56"/>
                      </w:rPr>
                      <w:t>Creating a safe and predict</w:t>
                    </w:r>
                    <w:r w:rsidR="00A1188A">
                      <w:rPr>
                        <w:rStyle w:val="SubheadingChar"/>
                        <w:sz w:val="56"/>
                        <w:szCs w:val="56"/>
                      </w:rPr>
                      <w:t>able learning environment</w:t>
                    </w:r>
                  </w:p>
                </w:tc>
              </w:sdtContent>
            </w:sdt>
          </w:tr>
          <w:tr w:rsidR="003E6D66" w14:paraId="084A782A" w14:textId="77777777" w:rsidTr="7320F8DA">
            <w:tc>
              <w:tcPr>
                <w:tcW w:w="8957" w:type="dxa"/>
                <w:tcMar>
                  <w:top w:w="216" w:type="dxa"/>
                  <w:left w:w="115" w:type="dxa"/>
                  <w:bottom w:w="216" w:type="dxa"/>
                  <w:right w:w="115" w:type="dxa"/>
                </w:tcMar>
              </w:tcPr>
              <w:p w14:paraId="2971A818" w14:textId="641E4BA0" w:rsidR="00DE4371" w:rsidRPr="003E6D66" w:rsidRDefault="003E6D66" w:rsidP="003E6D66">
                <w:pPr>
                  <w:rPr>
                    <w:rFonts w:cs="Tahoma"/>
                    <w:b/>
                    <w:bCs/>
                    <w:color w:val="007559" w:themeColor="accent1"/>
                    <w:sz w:val="48"/>
                    <w:szCs w:val="48"/>
                    <w:lang w:val="en-US"/>
                  </w:rPr>
                </w:pPr>
                <w:r w:rsidRPr="003E6D66">
                  <w:rPr>
                    <w:rFonts w:cs="Tahoma"/>
                    <w:b/>
                    <w:bCs/>
                    <w:color w:val="007559" w:themeColor="accent1"/>
                    <w:sz w:val="48"/>
                    <w:szCs w:val="48"/>
                    <w:lang w:val="en-US"/>
                  </w:rPr>
                  <w:t>Session outline</w:t>
                </w:r>
              </w:p>
            </w:tc>
          </w:tr>
          <w:tr w:rsidR="003E6D66" w14:paraId="3C13391A" w14:textId="77777777" w:rsidTr="7320F8DA">
            <w:trPr>
              <w:trHeight w:val="850"/>
            </w:trPr>
            <w:tc>
              <w:tcPr>
                <w:tcW w:w="8957" w:type="dxa"/>
                <w:shd w:val="clear" w:color="auto" w:fill="007559" w:themeFill="accent1"/>
                <w:tcMar>
                  <w:top w:w="216" w:type="dxa"/>
                  <w:left w:w="115" w:type="dxa"/>
                  <w:bottom w:w="216" w:type="dxa"/>
                  <w:right w:w="115" w:type="dxa"/>
                </w:tcMar>
              </w:tcPr>
              <w:p w14:paraId="799CB682" w14:textId="2CC389AE" w:rsidR="00227C5A" w:rsidRPr="002113AD" w:rsidRDefault="00867C53" w:rsidP="7320F8DA">
                <w:pPr>
                  <w:pStyle w:val="NoSpacing"/>
                  <w:spacing w:line="276" w:lineRule="auto"/>
                  <w:jc w:val="left"/>
                  <w:rPr>
                    <w:rFonts w:ascii="Tahoma" w:hAnsi="Tahoma" w:cs="Tahoma"/>
                    <w:color w:val="FFFFFF" w:themeColor="background1"/>
                    <w:lang w:val="en-US"/>
                  </w:rPr>
                </w:pPr>
                <w:r w:rsidRPr="7320F8DA">
                  <w:rPr>
                    <w:rFonts w:ascii="Tahoma" w:hAnsi="Tahoma" w:cs="Tahoma"/>
                    <w:color w:val="FFFFFF" w:themeColor="background1"/>
                    <w:lang w:val="en-US"/>
                  </w:rPr>
                  <w:t xml:space="preserve">This document is intended for those who design and deliver a school-led Early Career Teacher (ECT) programme. </w:t>
                </w:r>
                <w:r w:rsidR="00DF5599" w:rsidRPr="7320F8DA">
                  <w:rPr>
                    <w:rFonts w:ascii="Tahoma" w:hAnsi="Tahoma" w:cs="Tahoma"/>
                    <w:color w:val="FFFFFF" w:themeColor="background1"/>
                    <w:lang w:val="en-US"/>
                  </w:rPr>
                  <w:t>It provides possible learning intention</w:t>
                </w:r>
                <w:r w:rsidR="00A6654F" w:rsidRPr="7320F8DA">
                  <w:rPr>
                    <w:rFonts w:ascii="Tahoma" w:hAnsi="Tahoma" w:cs="Tahoma"/>
                    <w:color w:val="FFFFFF" w:themeColor="background1"/>
                    <w:lang w:val="en-US"/>
                  </w:rPr>
                  <w:t>s</w:t>
                </w:r>
                <w:r w:rsidR="00DF5599" w:rsidRPr="7320F8DA">
                  <w:rPr>
                    <w:rFonts w:ascii="Tahoma" w:hAnsi="Tahoma" w:cs="Tahoma"/>
                    <w:color w:val="FFFFFF" w:themeColor="background1"/>
                    <w:lang w:val="en-US"/>
                  </w:rPr>
                  <w:t xml:space="preserve"> that are aligned with the Initial Teacher Training and Early Career Framework and targe</w:t>
                </w:r>
                <w:r w:rsidR="00BA2B13" w:rsidRPr="7320F8DA">
                  <w:rPr>
                    <w:rFonts w:ascii="Tahoma" w:hAnsi="Tahoma" w:cs="Tahoma"/>
                    <w:color w:val="FFFFFF" w:themeColor="background1"/>
                    <w:lang w:val="en-US"/>
                  </w:rPr>
                  <w:t>ts</w:t>
                </w:r>
                <w:r w:rsidR="00DF5599" w:rsidRPr="7320F8DA">
                  <w:rPr>
                    <w:rFonts w:ascii="Tahoma" w:hAnsi="Tahoma" w:cs="Tahoma"/>
                    <w:color w:val="FFFFFF" w:themeColor="background1"/>
                    <w:lang w:val="en-US"/>
                  </w:rPr>
                  <w:t xml:space="preserve"> </w:t>
                </w:r>
                <w:r w:rsidR="00A90B96" w:rsidRPr="7320F8DA">
                  <w:rPr>
                    <w:rFonts w:ascii="Tahoma" w:hAnsi="Tahoma" w:cs="Tahoma"/>
                    <w:color w:val="FFFFFF" w:themeColor="background1"/>
                    <w:lang w:val="en-US"/>
                  </w:rPr>
                  <w:t>early career teachers</w:t>
                </w:r>
                <w:r w:rsidR="00DF5599" w:rsidRPr="7320F8DA">
                  <w:rPr>
                    <w:rFonts w:ascii="Tahoma" w:hAnsi="Tahoma" w:cs="Tahoma"/>
                    <w:color w:val="FFFFFF" w:themeColor="background1"/>
                    <w:lang w:val="en-US"/>
                  </w:rPr>
                  <w:t>. It also offers suggested activities and durations, as well as recommended references to support design and facilitation.</w:t>
                </w:r>
              </w:p>
              <w:p w14:paraId="6105F19F" w14:textId="5E816BAA" w:rsidR="00227C5A" w:rsidRPr="00190E05" w:rsidRDefault="00227C5A" w:rsidP="00227C5A">
                <w:pPr>
                  <w:pStyle w:val="NoSpacing"/>
                  <w:spacing w:line="276" w:lineRule="auto"/>
                  <w:jc w:val="left"/>
                  <w:rPr>
                    <w:rFonts w:cs="Tahoma"/>
                    <w:color w:val="FFFFFF" w:themeColor="background1"/>
                    <w:szCs w:val="24"/>
                    <w:lang w:val="en-US"/>
                  </w:rPr>
                </w:pPr>
              </w:p>
            </w:tc>
          </w:tr>
        </w:tbl>
        <w:p w14:paraId="0FE3E4BE" w14:textId="77777777" w:rsidR="00595E20" w:rsidRDefault="00595E20">
          <w:r w:rsidRPr="00DD3BAE">
            <w:rPr>
              <w:noProof/>
            </w:rPr>
            <w:drawing>
              <wp:anchor distT="0" distB="0" distL="114300" distR="114300" simplePos="0" relativeHeight="251658240" behindDoc="0" locked="0" layoutInCell="1" allowOverlap="1" wp14:anchorId="7497DBF9" wp14:editId="36BB0C7E">
                <wp:simplePos x="0" y="0"/>
                <wp:positionH relativeFrom="column">
                  <wp:posOffset>-904875</wp:posOffset>
                </wp:positionH>
                <wp:positionV relativeFrom="paragraph">
                  <wp:posOffset>6257290</wp:posOffset>
                </wp:positionV>
                <wp:extent cx="3233420" cy="3429000"/>
                <wp:effectExtent l="0" t="0" r="5080" b="0"/>
                <wp:wrapNone/>
                <wp:docPr id="7" name="Picture 7" descr="Shape, arrow&#10;&#10;Description automatically generated">
                  <a:extLst xmlns:a="http://schemas.openxmlformats.org/drawingml/2006/main">
                    <a:ext uri="{FF2B5EF4-FFF2-40B4-BE49-F238E27FC236}">
                      <a16:creationId xmlns:a16="http://schemas.microsoft.com/office/drawing/2014/main" id="{5EF98770-6CEC-6D48-A816-629562295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hape, arrow&#10;&#10;Description automatically generated">
                          <a:extLst>
                            <a:ext uri="{FF2B5EF4-FFF2-40B4-BE49-F238E27FC236}">
                              <a16:creationId xmlns:a16="http://schemas.microsoft.com/office/drawing/2014/main" id="{5EF98770-6CEC-6D48-A816-6295622952A6}"/>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Pr>
              <w:noProof/>
            </w:rPr>
            <w:drawing>
              <wp:anchor distT="0" distB="0" distL="114300" distR="114300" simplePos="0" relativeHeight="251658244" behindDoc="0" locked="0" layoutInCell="1" allowOverlap="1" wp14:anchorId="0E4EE15D" wp14:editId="2BF02679">
                <wp:simplePos x="0" y="0"/>
                <wp:positionH relativeFrom="margin">
                  <wp:posOffset>3267710</wp:posOffset>
                </wp:positionH>
                <wp:positionV relativeFrom="margin">
                  <wp:posOffset>8850630</wp:posOffset>
                </wp:positionV>
                <wp:extent cx="1410970" cy="719455"/>
                <wp:effectExtent l="0" t="0" r="0" b="0"/>
                <wp:wrapSquare wrapText="bothSides"/>
                <wp:docPr id="15" name="Picture 1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5" behindDoc="0" locked="0" layoutInCell="1" allowOverlap="1" wp14:anchorId="4007673F" wp14:editId="559ABA76">
                <wp:simplePos x="0" y="0"/>
                <wp:positionH relativeFrom="column">
                  <wp:posOffset>4825371</wp:posOffset>
                </wp:positionH>
                <wp:positionV relativeFrom="paragraph">
                  <wp:posOffset>8502650</wp:posOffset>
                </wp:positionV>
                <wp:extent cx="1582342" cy="720000"/>
                <wp:effectExtent l="0" t="0" r="0" b="4445"/>
                <wp:wrapNone/>
                <wp:docPr id="16" name="Graphic 16">
                  <a:extLst xmlns:a="http://schemas.openxmlformats.org/drawingml/2006/main">
                    <a:ext uri="{FF2B5EF4-FFF2-40B4-BE49-F238E27FC236}">
                      <a16:creationId xmlns:a16="http://schemas.microsoft.com/office/drawing/2014/main" id="{9A1130AA-3368-7447-A5C1-250EAFB7D4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9A1130AA-3368-7447-A5C1-250EAFB7D4E3}"/>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DD3BAE">
            <w:rPr>
              <w:noProof/>
            </w:rPr>
            <w:drawing>
              <wp:anchor distT="0" distB="0" distL="114300" distR="114300" simplePos="0" relativeHeight="251658241" behindDoc="0" locked="0" layoutInCell="1" allowOverlap="1" wp14:anchorId="004B72C0" wp14:editId="669645DA">
                <wp:simplePos x="0" y="0"/>
                <wp:positionH relativeFrom="column">
                  <wp:posOffset>895350</wp:posOffset>
                </wp:positionH>
                <wp:positionV relativeFrom="paragraph">
                  <wp:posOffset>8064500</wp:posOffset>
                </wp:positionV>
                <wp:extent cx="5875877" cy="1440000"/>
                <wp:effectExtent l="0" t="0" r="0" b="8255"/>
                <wp:wrapNone/>
                <wp:docPr id="9" name="Graphic 9">
                  <a:extLst xmlns:a="http://schemas.openxmlformats.org/drawingml/2006/main">
                    <a:ext uri="{FF2B5EF4-FFF2-40B4-BE49-F238E27FC236}">
                      <a16:creationId xmlns:a16="http://schemas.microsoft.com/office/drawing/2014/main" id="{08B2C920-09ED-414F-B8D4-F0D590F995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DD3BAE">
            <w:rPr>
              <w:noProof/>
            </w:rPr>
            <w:drawing>
              <wp:anchor distT="0" distB="0" distL="114300" distR="114300" simplePos="0" relativeHeight="251658242" behindDoc="0" locked="0" layoutInCell="1" allowOverlap="1" wp14:anchorId="1D6366AB" wp14:editId="0636AE3D">
                <wp:simplePos x="0" y="0"/>
                <wp:positionH relativeFrom="column">
                  <wp:posOffset>8462645</wp:posOffset>
                </wp:positionH>
                <wp:positionV relativeFrom="paragraph">
                  <wp:posOffset>8853170</wp:posOffset>
                </wp:positionV>
                <wp:extent cx="2279650" cy="240665"/>
                <wp:effectExtent l="0" t="0" r="6350" b="6985"/>
                <wp:wrapNone/>
                <wp:docPr id="8" name="Graphic 8">
                  <a:extLst xmlns:a="http://schemas.openxmlformats.org/drawingml/2006/main">
                    <a:ext uri="{FF2B5EF4-FFF2-40B4-BE49-F238E27FC236}">
                      <a16:creationId xmlns:a16="http://schemas.microsoft.com/office/drawing/2014/main" id="{7B3662C9-5FF5-D846-9F66-438AF64A44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279650" cy="240665"/>
                        </a:xfrm>
                        <a:prstGeom prst="rect">
                          <a:avLst/>
                        </a:prstGeom>
                      </pic:spPr>
                    </pic:pic>
                  </a:graphicData>
                </a:graphic>
              </wp:anchor>
            </w:drawing>
          </w:r>
          <w:r w:rsidR="00403260">
            <w:t xml:space="preserve"> </w:t>
          </w:r>
        </w:p>
        <w:p w14:paraId="7413F29A" w14:textId="51E5CD21" w:rsidR="00403260" w:rsidRDefault="00595E20">
          <w:r>
            <w:br w:type="page"/>
          </w:r>
        </w:p>
      </w:sdtContent>
    </w:sdt>
    <w:p w14:paraId="3812F2D0" w14:textId="3DBAA1DC" w:rsidR="007E6DCC" w:rsidRDefault="00704862" w:rsidP="00CA472C">
      <w:pPr>
        <w:pStyle w:val="Heading"/>
        <w:jc w:val="left"/>
      </w:pPr>
      <w:r>
        <w:lastRenderedPageBreak/>
        <w:t xml:space="preserve">Title of seminar: </w:t>
      </w:r>
      <w:r w:rsidR="008B0E0D">
        <w:t>Seminar A</w:t>
      </w:r>
      <w:r w:rsidR="00196EFE">
        <w:t>:</w:t>
      </w:r>
      <w:r w:rsidR="00EC0016">
        <w:t xml:space="preserve"> </w:t>
      </w:r>
      <w:r w:rsidR="00A1188A">
        <w:t>Creating a safe and predictable learning environment</w:t>
      </w:r>
    </w:p>
    <w:p w14:paraId="61116FB3" w14:textId="6EC27CC0" w:rsidR="007E6DCC" w:rsidRPr="007E6DCC" w:rsidRDefault="007E6DCC" w:rsidP="007E6DCC">
      <w:pPr>
        <w:pStyle w:val="Subheading"/>
        <w:rPr>
          <w:b w:val="0"/>
          <w:bCs w:val="0"/>
          <w:color w:val="auto"/>
        </w:rPr>
      </w:pPr>
      <w:r>
        <w:t>Duration</w:t>
      </w:r>
      <w:r>
        <w:br/>
      </w:r>
      <w:r w:rsidRPr="007E6DCC">
        <w:rPr>
          <w:b w:val="0"/>
          <w:bCs w:val="0"/>
          <w:color w:val="auto"/>
        </w:rPr>
        <w:t xml:space="preserve">90 minutes </w:t>
      </w:r>
    </w:p>
    <w:p w14:paraId="07AD7FA3" w14:textId="3638CB96" w:rsidR="007E6DCC" w:rsidRDefault="007E6DCC" w:rsidP="007E6DCC">
      <w:pPr>
        <w:jc w:val="left"/>
      </w:pPr>
      <w:r>
        <w:rPr>
          <w:rStyle w:val="SubheadingChar"/>
        </w:rPr>
        <w:t>D</w:t>
      </w:r>
      <w:r w:rsidRPr="007E6DCC">
        <w:rPr>
          <w:rStyle w:val="SubheadingChar"/>
        </w:rPr>
        <w:t>elivery details</w:t>
      </w:r>
      <w:r>
        <w:t xml:space="preserve"> </w:t>
      </w:r>
      <w:r>
        <w:br/>
        <w:t>This session is intended for face-to-face</w:t>
      </w:r>
      <w:r w:rsidRPr="00E927B1">
        <w:t xml:space="preserve"> live session </w:t>
      </w:r>
    </w:p>
    <w:p w14:paraId="78D46F0C" w14:textId="77777777" w:rsidR="007E6DCC" w:rsidRDefault="007E6DCC" w:rsidP="00E927B1"/>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0"/>
        <w:gridCol w:w="1500"/>
      </w:tblGrid>
      <w:tr w:rsidR="00090405" w:rsidRPr="00C22AD9" w14:paraId="69DCF683" w14:textId="77777777" w:rsidTr="004221B2">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4B62"/>
            <w:vAlign w:val="center"/>
            <w:hideMark/>
          </w:tcPr>
          <w:p w14:paraId="7D39D2D9" w14:textId="77777777" w:rsidR="00090405" w:rsidRPr="00C22AD9" w:rsidRDefault="00090405" w:rsidP="004221B2">
            <w:pPr>
              <w:jc w:val="center"/>
            </w:pPr>
            <w:bookmarkStart w:id="1" w:name="Content"/>
            <w:r w:rsidRPr="00C22AD9">
              <w:rPr>
                <w:b/>
                <w:bCs/>
              </w:rPr>
              <w:t>Content</w:t>
            </w:r>
            <w:bookmarkEnd w:id="1"/>
          </w:p>
        </w:tc>
        <w:tc>
          <w:tcPr>
            <w:tcW w:w="1500" w:type="dxa"/>
            <w:tcBorders>
              <w:top w:val="single" w:sz="6" w:space="0" w:color="auto"/>
              <w:left w:val="single" w:sz="6" w:space="0" w:color="auto"/>
              <w:bottom w:val="single" w:sz="6" w:space="0" w:color="auto"/>
              <w:right w:val="single" w:sz="6" w:space="0" w:color="auto"/>
            </w:tcBorders>
            <w:shd w:val="clear" w:color="auto" w:fill="004B62"/>
            <w:vAlign w:val="center"/>
            <w:hideMark/>
          </w:tcPr>
          <w:p w14:paraId="2E5ABBA2" w14:textId="77777777" w:rsidR="00090405" w:rsidRPr="00C22AD9" w:rsidRDefault="00090405" w:rsidP="004221B2">
            <w:r w:rsidRPr="00C22AD9">
              <w:t> </w:t>
            </w:r>
          </w:p>
        </w:tc>
      </w:tr>
      <w:tr w:rsidR="00090405" w:rsidRPr="00C22AD9" w14:paraId="027A8DEF" w14:textId="77777777" w:rsidTr="004221B2">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5CE9F66D" w14:textId="347F4BD4" w:rsidR="00090405" w:rsidRPr="00B90FD1" w:rsidRDefault="00090405" w:rsidP="00090405">
            <w:pPr>
              <w:rPr>
                <w:color w:val="0070C0"/>
              </w:rPr>
            </w:pPr>
            <w:hyperlink w:anchor="Sessionoverview" w:history="1">
              <w:r w:rsidRPr="00B90FD1">
                <w:rPr>
                  <w:rStyle w:val="Hyperlink"/>
                  <w:color w:val="0070C0"/>
                </w:rPr>
                <w:t>Session overview</w:t>
              </w:r>
            </w:hyperlink>
            <w:r w:rsidRPr="00B90FD1">
              <w:rPr>
                <w:color w:val="0070C0"/>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169F9096" w14:textId="04AE43EA" w:rsidR="00090405" w:rsidRPr="00C34D26" w:rsidRDefault="00090405" w:rsidP="004221B2">
            <w:r w:rsidRPr="00C34D26">
              <w:t>Page  </w:t>
            </w:r>
            <w:r w:rsidR="00EC0016">
              <w:t>2</w:t>
            </w:r>
          </w:p>
        </w:tc>
      </w:tr>
      <w:tr w:rsidR="00090405" w:rsidRPr="00C22AD9" w14:paraId="46E243A3" w14:textId="77777777" w:rsidTr="004221B2">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32A3A938" w14:textId="3927A973" w:rsidR="00090405" w:rsidRPr="00B90FD1" w:rsidRDefault="006569A7" w:rsidP="004221B2">
            <w:pPr>
              <w:rPr>
                <w:color w:val="0070C0"/>
              </w:rPr>
            </w:pPr>
            <w:hyperlink w:anchor="Learningintentions" w:history="1">
              <w:r w:rsidRPr="00B90FD1">
                <w:rPr>
                  <w:rStyle w:val="Hyperlink"/>
                  <w:color w:val="0070C0"/>
                </w:rPr>
                <w:t>Learning intentions</w:t>
              </w:r>
            </w:hyperlink>
            <w:r w:rsidRPr="00B90FD1">
              <w:rPr>
                <w:color w:val="0070C0"/>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4B9FA74E" w14:textId="5293A1AD" w:rsidR="00090405" w:rsidRPr="00F55C7B" w:rsidRDefault="00090405" w:rsidP="004221B2">
            <w:r w:rsidRPr="00F55C7B">
              <w:t xml:space="preserve">Page </w:t>
            </w:r>
            <w:r w:rsidR="00EC0016">
              <w:t>2</w:t>
            </w:r>
          </w:p>
        </w:tc>
      </w:tr>
      <w:tr w:rsidR="00090405" w:rsidRPr="00C22AD9" w14:paraId="5EC2E4C3" w14:textId="77777777" w:rsidTr="004221B2">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7149980F" w14:textId="5FEFE4B6" w:rsidR="00090405" w:rsidRPr="00B90FD1" w:rsidRDefault="006569A7" w:rsidP="006569A7">
            <w:pPr>
              <w:jc w:val="left"/>
              <w:rPr>
                <w:color w:val="0070C0"/>
              </w:rPr>
            </w:pPr>
            <w:hyperlink w:anchor="relatedframeworkstatements" w:history="1">
              <w:r w:rsidRPr="00B90FD1">
                <w:rPr>
                  <w:rStyle w:val="Hyperlink"/>
                  <w:color w:val="0070C0"/>
                </w:rPr>
                <w:t>Related Initial Teacher Training and Early Career Framework statements </w:t>
              </w:r>
            </w:hyperlink>
            <w:r w:rsidRPr="00B90FD1">
              <w:rPr>
                <w:rStyle w:val="Hyperlink"/>
                <w:color w:val="0070C0"/>
                <w:u w:val="none"/>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D4F5FF"/>
            <w:hideMark/>
          </w:tcPr>
          <w:p w14:paraId="2F5B5B1B" w14:textId="65F0665B" w:rsidR="00090405" w:rsidRPr="00C22AD9" w:rsidRDefault="00090405" w:rsidP="004221B2">
            <w:r w:rsidRPr="00C34D26">
              <w:t xml:space="preserve">Page </w:t>
            </w:r>
            <w:r w:rsidR="00EC0016">
              <w:t>2</w:t>
            </w:r>
          </w:p>
        </w:tc>
      </w:tr>
      <w:tr w:rsidR="00090405" w:rsidRPr="00C22AD9" w14:paraId="30BD47EF" w14:textId="77777777" w:rsidTr="004221B2">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tcPr>
          <w:p w14:paraId="75CEF164" w14:textId="519C3F20" w:rsidR="00090405" w:rsidRPr="00B90FD1" w:rsidRDefault="006569A7" w:rsidP="004221B2">
            <w:pPr>
              <w:rPr>
                <w:color w:val="0070C0"/>
              </w:rPr>
            </w:pPr>
            <w:hyperlink w:anchor="sessioninputs" w:history="1">
              <w:r w:rsidRPr="00B90FD1">
                <w:rPr>
                  <w:rStyle w:val="Hyperlink"/>
                  <w:color w:val="0070C0"/>
                </w:rPr>
                <w:t>Session inputs</w:t>
              </w:r>
            </w:hyperlink>
            <w:r w:rsidRPr="00B90FD1">
              <w:rPr>
                <w:color w:val="0070C0"/>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D4F5FF"/>
          </w:tcPr>
          <w:p w14:paraId="1F0F8064" w14:textId="15F02511" w:rsidR="00090405" w:rsidRPr="00C34D26" w:rsidRDefault="00090405" w:rsidP="004221B2">
            <w:r w:rsidRPr="008C61BC">
              <w:t>Page</w:t>
            </w:r>
            <w:r w:rsidR="00EC0016">
              <w:t xml:space="preserve"> </w:t>
            </w:r>
            <w:r w:rsidR="003337C2">
              <w:t>4</w:t>
            </w:r>
          </w:p>
        </w:tc>
      </w:tr>
      <w:tr w:rsidR="00090405" w:rsidRPr="00C22AD9" w14:paraId="15C3022D" w14:textId="77777777" w:rsidTr="004221B2">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2FE42D75" w14:textId="774EEA44" w:rsidR="00090405" w:rsidRPr="00B90FD1" w:rsidRDefault="00EC0016" w:rsidP="004221B2">
            <w:pPr>
              <w:rPr>
                <w:rStyle w:val="normaltextrun"/>
                <w:color w:val="FFFFFF" w:themeColor="background1"/>
              </w:rPr>
            </w:pPr>
            <w:hyperlink w:anchor="References" w:history="1">
              <w:r w:rsidRPr="00B90FD1">
                <w:rPr>
                  <w:rStyle w:val="Hyperlink"/>
                  <w:color w:val="FFFFFF" w:themeColor="background1"/>
                </w:rPr>
                <w:t>References</w:t>
              </w:r>
            </w:hyperlink>
            <w:r w:rsidRPr="00B90FD1">
              <w:rPr>
                <w:rStyle w:val="Hyperlink"/>
                <w:color w:val="FFFFFF" w:themeColor="background1"/>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5FB09EA5" w14:textId="7B5BD41E" w:rsidR="00090405" w:rsidRPr="00C67A24" w:rsidRDefault="00090405" w:rsidP="004221B2">
            <w:pPr>
              <w:rPr>
                <w:color w:val="FFFFFF" w:themeColor="background1"/>
              </w:rPr>
            </w:pPr>
            <w:r w:rsidRPr="00C22AD9">
              <w:rPr>
                <w:color w:val="FFFFFF" w:themeColor="background1"/>
              </w:rPr>
              <w:t>Page</w:t>
            </w:r>
            <w:r w:rsidR="00EC0016">
              <w:rPr>
                <w:color w:val="FFFFFF" w:themeColor="background1"/>
              </w:rPr>
              <w:t xml:space="preserve"> </w:t>
            </w:r>
            <w:r w:rsidR="0046306C">
              <w:rPr>
                <w:color w:val="FFFFFF" w:themeColor="background1"/>
              </w:rPr>
              <w:t>7</w:t>
            </w:r>
          </w:p>
        </w:tc>
      </w:tr>
      <w:tr w:rsidR="006569A7" w:rsidRPr="00C22AD9" w14:paraId="7B8255FB" w14:textId="77777777" w:rsidTr="004221B2">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3CEF8B37" w14:textId="68E1441B" w:rsidR="006569A7" w:rsidRPr="00B90FD1" w:rsidRDefault="006569A7" w:rsidP="004221B2">
            <w:pPr>
              <w:rPr>
                <w:color w:val="FFFFFF" w:themeColor="background1"/>
              </w:rPr>
            </w:pPr>
            <w:r w:rsidRPr="00B90FD1">
              <w:rPr>
                <w:rStyle w:val="Hyperlink"/>
                <w:color w:val="FFFFFF" w:themeColor="background1"/>
              </w:rPr>
              <w:t>A</w:t>
            </w:r>
            <w:hyperlink w:anchor="Appendix" w:history="1">
              <w:r w:rsidRPr="00B90FD1">
                <w:rPr>
                  <w:rStyle w:val="Hyperlink"/>
                  <w:color w:val="FFFFFF" w:themeColor="background1"/>
                </w:rPr>
                <w:t>ppendix</w:t>
              </w:r>
            </w:hyperlink>
            <w:r w:rsidRPr="00B90FD1">
              <w:rPr>
                <w:color w:val="FFFFFF" w:themeColor="background1"/>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4CBCA13C" w14:textId="5834789C" w:rsidR="006569A7" w:rsidRPr="00C22AD9" w:rsidRDefault="00EC0016" w:rsidP="004221B2">
            <w:pPr>
              <w:rPr>
                <w:color w:val="FFFFFF" w:themeColor="background1"/>
              </w:rPr>
            </w:pPr>
            <w:r>
              <w:rPr>
                <w:color w:val="FFFFFF" w:themeColor="background1"/>
              </w:rPr>
              <w:t xml:space="preserve">Page </w:t>
            </w:r>
            <w:r w:rsidR="0046306C">
              <w:rPr>
                <w:color w:val="FFFFFF" w:themeColor="background1"/>
              </w:rPr>
              <w:t>8</w:t>
            </w:r>
          </w:p>
        </w:tc>
      </w:tr>
    </w:tbl>
    <w:p w14:paraId="0211BAD9" w14:textId="77777777" w:rsidR="00090405" w:rsidRDefault="00090405" w:rsidP="00E927B1"/>
    <w:p w14:paraId="3C0D3AC0" w14:textId="7ABFE88B" w:rsidR="00090405" w:rsidRDefault="00090405">
      <w:r>
        <w:br w:type="page"/>
      </w:r>
    </w:p>
    <w:p w14:paraId="2F491CD9" w14:textId="54485DFD" w:rsidR="00FA6616" w:rsidRPr="00883472" w:rsidRDefault="00090405" w:rsidP="007E6DCC">
      <w:pPr>
        <w:pStyle w:val="Subheading"/>
      </w:pPr>
      <w:bookmarkStart w:id="2" w:name="Sessionoverview"/>
      <w:r w:rsidRPr="00883472">
        <w:lastRenderedPageBreak/>
        <w:t xml:space="preserve">Session overview </w:t>
      </w:r>
    </w:p>
    <w:bookmarkEnd w:id="2"/>
    <w:p w14:paraId="5564D360" w14:textId="77777777" w:rsidR="004943C9" w:rsidRDefault="00090405" w:rsidP="00D437C8">
      <w:pPr>
        <w:jc w:val="left"/>
        <w:rPr>
          <w:rFonts w:cs="Tahoma"/>
        </w:rPr>
      </w:pPr>
      <w:r>
        <w:rPr>
          <w:rFonts w:cs="Tahoma"/>
        </w:rPr>
        <w:t>This seminar intends</w:t>
      </w:r>
      <w:r w:rsidRPr="002450B0">
        <w:rPr>
          <w:rFonts w:cs="Tahoma"/>
        </w:rPr>
        <w:t xml:space="preserve"> to help </w:t>
      </w:r>
      <w:r w:rsidR="004617A5">
        <w:rPr>
          <w:rFonts w:cs="Tahoma"/>
        </w:rPr>
        <w:t>ECTs</w:t>
      </w:r>
      <w:r w:rsidR="008315D2">
        <w:rPr>
          <w:rFonts w:cs="Tahoma"/>
        </w:rPr>
        <w:t xml:space="preserve"> to</w:t>
      </w:r>
      <w:r w:rsidRPr="002450B0">
        <w:rPr>
          <w:rFonts w:cs="Tahoma"/>
        </w:rPr>
        <w:t xml:space="preserve"> understand</w:t>
      </w:r>
      <w:r w:rsidR="00D84AF4">
        <w:rPr>
          <w:rFonts w:cs="Tahoma"/>
        </w:rPr>
        <w:t xml:space="preserve"> how to have high </w:t>
      </w:r>
      <w:r w:rsidR="00285A59">
        <w:rPr>
          <w:rFonts w:cs="Tahoma"/>
        </w:rPr>
        <w:t>expectations</w:t>
      </w:r>
      <w:r w:rsidR="00D84AF4">
        <w:rPr>
          <w:rFonts w:cs="Tahoma"/>
        </w:rPr>
        <w:t xml:space="preserve"> of pupils and effectively manage pupil behaviour</w:t>
      </w:r>
      <w:r w:rsidRPr="002450B0">
        <w:rPr>
          <w:rFonts w:cs="Tahoma"/>
        </w:rPr>
        <w:t xml:space="preserve">. </w:t>
      </w:r>
      <w:r w:rsidR="004943C9" w:rsidRPr="004943C9">
        <w:rPr>
          <w:rFonts w:cs="Tahoma"/>
        </w:rPr>
        <w:t>Comprising three sections that address learning behaviours, building effective partnerships with parents and carers, and restoring relationships with pupils, each section focuses on one of these areas through a combination of presentations, discussions, practice, feedback, and reflection activities.</w:t>
      </w:r>
    </w:p>
    <w:p w14:paraId="061CC45A" w14:textId="3D11227C" w:rsidR="00090405" w:rsidRDefault="00090405" w:rsidP="00090405">
      <w:r w:rsidRPr="002450B0">
        <w:rPr>
          <w:rFonts w:cs="Tahoma"/>
        </w:rPr>
        <w:t>Designed to last 90 minutes, the seminar can be adapted to suit different contexts and needs.</w:t>
      </w:r>
      <w:r>
        <w:rPr>
          <w:rFonts w:cs="Tahoma"/>
        </w:rPr>
        <w:t xml:space="preserve"> It is recommended that phase/subject specific examples are provided as appropriate throughout.</w:t>
      </w:r>
    </w:p>
    <w:p w14:paraId="1154714A" w14:textId="3E9E4C83" w:rsidR="00FA6616" w:rsidRPr="00883472" w:rsidRDefault="00883472" w:rsidP="00883472">
      <w:pPr>
        <w:pStyle w:val="Subheading"/>
      </w:pPr>
      <w:bookmarkStart w:id="3" w:name="Learningintentions"/>
      <w:r w:rsidRPr="00883472">
        <w:t xml:space="preserve">Learning intentions </w:t>
      </w:r>
    </w:p>
    <w:bookmarkEnd w:id="3"/>
    <w:p w14:paraId="4C3FBAF9" w14:textId="77777777" w:rsidR="004617A5" w:rsidRPr="004617A5" w:rsidRDefault="004617A5" w:rsidP="00DA5374">
      <w:pPr>
        <w:pStyle w:val="ListParagraph"/>
        <w:numPr>
          <w:ilvl w:val="0"/>
          <w:numId w:val="2"/>
        </w:numPr>
        <w:jc w:val="left"/>
      </w:pPr>
      <w:r w:rsidRPr="004617A5">
        <w:rPr>
          <w:lang w:val="en-US"/>
        </w:rPr>
        <w:t>To reflect on ways to create a safe, predictable, and positive environment by teaching effective learning behaviours.</w:t>
      </w:r>
    </w:p>
    <w:p w14:paraId="43F4CCC8" w14:textId="77777777" w:rsidR="004617A5" w:rsidRPr="004617A5" w:rsidRDefault="004617A5" w:rsidP="00DA5374">
      <w:pPr>
        <w:pStyle w:val="ListParagraph"/>
        <w:numPr>
          <w:ilvl w:val="0"/>
          <w:numId w:val="2"/>
        </w:numPr>
        <w:jc w:val="left"/>
      </w:pPr>
      <w:r w:rsidRPr="004617A5">
        <w:rPr>
          <w:lang w:val="en-US"/>
        </w:rPr>
        <w:t>To explore the importance of building strong, collaborative partnerships with parents and carers.</w:t>
      </w:r>
    </w:p>
    <w:p w14:paraId="2160E4D5" w14:textId="77777777" w:rsidR="004617A5" w:rsidRPr="004617A5" w:rsidRDefault="004617A5" w:rsidP="00DA5374">
      <w:pPr>
        <w:pStyle w:val="ListParagraph"/>
        <w:numPr>
          <w:ilvl w:val="0"/>
          <w:numId w:val="2"/>
        </w:numPr>
        <w:jc w:val="left"/>
      </w:pPr>
      <w:r w:rsidRPr="004617A5">
        <w:rPr>
          <w:lang w:val="en-US"/>
        </w:rPr>
        <w:t>To explore strategies for effective communication and engagement with parents and carers.</w:t>
      </w:r>
    </w:p>
    <w:p w14:paraId="1D37807E" w14:textId="77777777" w:rsidR="004617A5" w:rsidRPr="004617A5" w:rsidRDefault="004617A5" w:rsidP="00DA5374">
      <w:pPr>
        <w:pStyle w:val="ListParagraph"/>
        <w:numPr>
          <w:ilvl w:val="0"/>
          <w:numId w:val="2"/>
        </w:numPr>
        <w:jc w:val="left"/>
      </w:pPr>
      <w:r w:rsidRPr="004617A5">
        <w:rPr>
          <w:lang w:val="en-US"/>
        </w:rPr>
        <w:t>To identify and apply effective techniques for conducting restorative conversations with pupils.</w:t>
      </w:r>
    </w:p>
    <w:p w14:paraId="1CE9B1F7" w14:textId="77777777" w:rsidR="00883472" w:rsidRDefault="00883472" w:rsidP="00883472">
      <w:pPr>
        <w:pStyle w:val="ListParagraph"/>
        <w:ind w:left="360"/>
      </w:pPr>
    </w:p>
    <w:p w14:paraId="1672BA4C" w14:textId="2DE496FA" w:rsidR="00883472" w:rsidRDefault="00883472" w:rsidP="00883472">
      <w:pPr>
        <w:pStyle w:val="Subheading"/>
      </w:pPr>
      <w:bookmarkStart w:id="4" w:name="relatedframeworkstatements"/>
      <w:r>
        <w:t xml:space="preserve">Related ITTECF framework statements </w:t>
      </w:r>
    </w:p>
    <w:bookmarkEnd w:id="4"/>
    <w:p w14:paraId="35B91D98" w14:textId="77777777" w:rsidR="00D437C8" w:rsidRPr="00D437C8" w:rsidRDefault="00D437C8" w:rsidP="00D437C8">
      <w:r w:rsidRPr="00D437C8">
        <w:rPr>
          <w:b/>
          <w:bCs/>
        </w:rPr>
        <w:t xml:space="preserve">High Expectations </w:t>
      </w:r>
    </w:p>
    <w:p w14:paraId="19B13214" w14:textId="77777777" w:rsidR="00D437C8" w:rsidRDefault="00D437C8" w:rsidP="00D437C8">
      <w:r w:rsidRPr="00D437C8">
        <w:t>1.7 High quality teaching is underpinned by positive interactions between pupils, their teachers and their peers.</w:t>
      </w:r>
    </w:p>
    <w:p w14:paraId="272232E6" w14:textId="77777777" w:rsidR="0018542D" w:rsidRPr="00630AD1" w:rsidRDefault="0018542D" w:rsidP="0018542D">
      <w:r w:rsidRPr="00630AD1">
        <w:t>1.8 Pupils’ experiences of school and their readiness to learn can be impacted by their home life and circumstances, particularly for EAL pupils, young carers, and those living in poverty.</w:t>
      </w:r>
    </w:p>
    <w:p w14:paraId="27774F19" w14:textId="78BA9F72" w:rsidR="0018542D" w:rsidRPr="00D437C8" w:rsidRDefault="0018542D" w:rsidP="00D437C8">
      <w:r w:rsidRPr="00630AD1">
        <w:t>1.d Seeking opportunities to engage parents and carers in the education of their children (e.g. proactively highlighting successes) and consider how this engagement changes depending on the age and development stage of the pupil.</w:t>
      </w:r>
    </w:p>
    <w:p w14:paraId="3DDAE549" w14:textId="77777777" w:rsidR="00D437C8" w:rsidRDefault="00D437C8" w:rsidP="00D437C8">
      <w:r w:rsidRPr="00D437C8">
        <w:t xml:space="preserve">1.f. Teaching and rigorously maintaining clear behavioural expectations (e.g. for contributions, volume level and concentration). </w:t>
      </w:r>
    </w:p>
    <w:p w14:paraId="527B2F1F" w14:textId="77777777" w:rsidR="00630AD1" w:rsidRPr="00630AD1" w:rsidRDefault="00630AD1" w:rsidP="00630AD1">
      <w:r w:rsidRPr="00630AD1">
        <w:rPr>
          <w:b/>
          <w:bCs/>
        </w:rPr>
        <w:t xml:space="preserve">Managing Behaviour </w:t>
      </w:r>
    </w:p>
    <w:p w14:paraId="5ACB94B9" w14:textId="77777777" w:rsidR="00630AD1" w:rsidRPr="00630AD1" w:rsidRDefault="00630AD1" w:rsidP="00630AD1">
      <w:r w:rsidRPr="00630AD1">
        <w:lastRenderedPageBreak/>
        <w:t>7.2 A predictable and secure environment benefits all pupils, including younger pupils, but is particularly valuable for pupils with special educational needs.</w:t>
      </w:r>
    </w:p>
    <w:p w14:paraId="4F155C97" w14:textId="77777777" w:rsidR="00630AD1" w:rsidRDefault="00630AD1" w:rsidP="00630AD1">
      <w:r w:rsidRPr="00630AD1">
        <w:t>7.3 The ability to self-regulate one’s emotions affects pupils’ ability to learn, success in school and future lives</w:t>
      </w:r>
    </w:p>
    <w:p w14:paraId="43CDE6C3" w14:textId="77777777" w:rsidR="00630AD1" w:rsidRPr="00630AD1" w:rsidRDefault="00630AD1" w:rsidP="00630AD1">
      <w:r w:rsidRPr="00630AD1">
        <w:t>7.5 Building effective relationships is easier when pupils believe that their feelings will be considered and understood.</w:t>
      </w:r>
    </w:p>
    <w:p w14:paraId="4D1AA481" w14:textId="77777777" w:rsidR="00630AD1" w:rsidRPr="00630AD1" w:rsidRDefault="00630AD1" w:rsidP="00630AD1">
      <w:r w:rsidRPr="00630AD1">
        <w:t>7.m Consistently applying the school’s behaviour policy, including where individual pupils have an agreed tailored approach.</w:t>
      </w:r>
    </w:p>
    <w:p w14:paraId="1225B54B" w14:textId="77777777" w:rsidR="00630AD1" w:rsidRPr="00630AD1" w:rsidRDefault="00630AD1" w:rsidP="00630AD1">
      <w:r w:rsidRPr="00630AD1">
        <w:t>7.q Helping pupils to think through scenarios before they occur and using cues to help them recall agreed upon behaviours</w:t>
      </w:r>
    </w:p>
    <w:p w14:paraId="09CC11A0" w14:textId="77777777" w:rsidR="0018542D" w:rsidRPr="0018542D" w:rsidRDefault="0018542D" w:rsidP="0018542D">
      <w:r w:rsidRPr="0018542D">
        <w:rPr>
          <w:b/>
          <w:bCs/>
        </w:rPr>
        <w:t xml:space="preserve">Professional Behaviours </w:t>
      </w:r>
    </w:p>
    <w:p w14:paraId="74CCD4D4" w14:textId="77777777" w:rsidR="0018542D" w:rsidRPr="0018542D" w:rsidRDefault="0018542D" w:rsidP="0018542D">
      <w:r w:rsidRPr="0018542D">
        <w:t>8.4 Building effective relationships with parents, carers and families can improve pupils’ motivation, behaviour and academic success.</w:t>
      </w:r>
    </w:p>
    <w:p w14:paraId="710DC193" w14:textId="77777777" w:rsidR="0018542D" w:rsidRPr="0018542D" w:rsidRDefault="0018542D" w:rsidP="0018542D">
      <w:r w:rsidRPr="0018542D">
        <w:t>8.h Communicating with parents and carers proactively and making effective use of parents’ evenings to engage parents and carers in their children’s schooling.</w:t>
      </w:r>
    </w:p>
    <w:p w14:paraId="1D7A932A" w14:textId="0A3F30A9" w:rsidR="00EF0F9B" w:rsidRDefault="00EF0F9B" w:rsidP="00883472"/>
    <w:p w14:paraId="724F8915" w14:textId="661D8599" w:rsidR="007E6DCC" w:rsidRPr="00EC0016" w:rsidRDefault="00EC0016">
      <w:pPr>
        <w:rPr>
          <w:b/>
          <w:bCs/>
          <w:color w:val="004B62" w:themeColor="text1"/>
          <w:sz w:val="28"/>
          <w:szCs w:val="24"/>
        </w:rPr>
      </w:pPr>
      <w:hyperlink w:anchor="Content" w:history="1">
        <w:r w:rsidRPr="00B90FD1">
          <w:rPr>
            <w:rStyle w:val="Hyperlink"/>
            <w:b/>
            <w:bCs/>
            <w:color w:val="0070C0"/>
          </w:rPr>
          <w:t>Return to content page</w:t>
        </w:r>
      </w:hyperlink>
      <w:r w:rsidR="007E6DCC" w:rsidRPr="00EC0016">
        <w:rPr>
          <w:b/>
          <w:bCs/>
          <w:color w:val="004B62" w:themeColor="text1"/>
          <w:sz w:val="28"/>
          <w:szCs w:val="24"/>
        </w:rPr>
        <w:br w:type="page"/>
      </w:r>
    </w:p>
    <w:p w14:paraId="6D69138F" w14:textId="344FBE97" w:rsidR="00474697" w:rsidRDefault="00016FA3" w:rsidP="00743B72">
      <w:pPr>
        <w:pStyle w:val="Heading"/>
      </w:pPr>
      <w:bookmarkStart w:id="5" w:name="sessioninputs"/>
      <w:r w:rsidRPr="00016FA3">
        <w:lastRenderedPageBreak/>
        <w:t>Session inputs</w:t>
      </w:r>
    </w:p>
    <w:bookmarkEnd w:id="5"/>
    <w:p w14:paraId="73C17741" w14:textId="20F39431" w:rsidR="003E55FD" w:rsidRPr="007A3FB5" w:rsidRDefault="007A3FB5" w:rsidP="00743B72">
      <w:pPr>
        <w:pStyle w:val="Subheading"/>
      </w:pPr>
      <w:r w:rsidRPr="007A3FB5">
        <w:t xml:space="preserve">Introduction </w:t>
      </w:r>
    </w:p>
    <w:p w14:paraId="0F728FB2" w14:textId="07374DB4" w:rsidR="007A3FB5" w:rsidRDefault="007A3FB5">
      <w:pPr>
        <w:rPr>
          <w:b/>
          <w:bCs/>
        </w:rPr>
      </w:pPr>
      <w:r>
        <w:rPr>
          <w:b/>
          <w:bCs/>
        </w:rPr>
        <w:t>Timing:</w:t>
      </w:r>
      <w:r w:rsidRPr="007A3FB5">
        <w:rPr>
          <w:b/>
          <w:bCs/>
        </w:rPr>
        <w:t xml:space="preserve"> 1</w:t>
      </w:r>
      <w:r w:rsidR="00660924">
        <w:rPr>
          <w:b/>
          <w:bCs/>
        </w:rPr>
        <w:t>0</w:t>
      </w:r>
      <w:r w:rsidRPr="007A3FB5">
        <w:rPr>
          <w:b/>
          <w:bCs/>
        </w:rPr>
        <w:t xml:space="preserve"> minutes </w:t>
      </w:r>
    </w:p>
    <w:p w14:paraId="3F1D892B" w14:textId="77777777" w:rsidR="000879DC" w:rsidRDefault="00F7787A" w:rsidP="00660924">
      <w:pPr>
        <w:jc w:val="left"/>
      </w:pPr>
      <w:r w:rsidRPr="00D11E0E">
        <w:t xml:space="preserve">This section of the session should be used to set expectations and share the learning intentions for session. It could also be used as an opportunity for </w:t>
      </w:r>
      <w:r>
        <w:t xml:space="preserve">Early Career Teachers </w:t>
      </w:r>
      <w:r w:rsidRPr="00D11E0E">
        <w:t>to check-in with their peers</w:t>
      </w:r>
      <w:r>
        <w:t xml:space="preserve"> and link the session with how these issues are addressed at a school/Trust level. </w:t>
      </w:r>
    </w:p>
    <w:p w14:paraId="7B07FB3A" w14:textId="4FB3C871" w:rsidR="00743B72" w:rsidRPr="000879DC" w:rsidRDefault="00F7787A" w:rsidP="00660924">
      <w:pPr>
        <w:jc w:val="left"/>
        <w:rPr>
          <w:b/>
          <w:bCs/>
        </w:rPr>
      </w:pPr>
      <w:r w:rsidRPr="000879DC">
        <w:rPr>
          <w:b/>
          <w:bCs/>
        </w:rPr>
        <w:t>Any particular school/Trust documentation could be highlighted at this stage.</w:t>
      </w:r>
    </w:p>
    <w:p w14:paraId="5D47DA47" w14:textId="1959F72E" w:rsidR="007A3FB5" w:rsidRDefault="007A3FB5" w:rsidP="0012465D">
      <w:pPr>
        <w:pStyle w:val="Subheading"/>
        <w:jc w:val="left"/>
      </w:pPr>
      <w:r w:rsidRPr="007A3FB5">
        <w:t xml:space="preserve">Section 1: </w:t>
      </w:r>
      <w:r w:rsidR="000D090B" w:rsidRPr="000D090B">
        <w:t>Creating a safe, predictable and positive environment by teaching learning behaviours</w:t>
      </w:r>
    </w:p>
    <w:p w14:paraId="30946452" w14:textId="4A8CA898" w:rsidR="007A3FB5" w:rsidRPr="007A3FB5" w:rsidRDefault="007A3FB5">
      <w:pPr>
        <w:rPr>
          <w:b/>
          <w:bCs/>
        </w:rPr>
      </w:pPr>
      <w:r>
        <w:rPr>
          <w:b/>
          <w:bCs/>
        </w:rPr>
        <w:t xml:space="preserve">Timing: </w:t>
      </w:r>
      <w:r w:rsidR="00B757F5">
        <w:rPr>
          <w:b/>
          <w:bCs/>
        </w:rPr>
        <w:t>15</w:t>
      </w:r>
      <w:r>
        <w:rPr>
          <w:b/>
          <w:bCs/>
        </w:rPr>
        <w:t xml:space="preserve"> minutes </w:t>
      </w:r>
    </w:p>
    <w:p w14:paraId="2728DB88" w14:textId="59685341" w:rsidR="0012465D" w:rsidRDefault="0012465D" w:rsidP="00F66EF5">
      <w:pPr>
        <w:jc w:val="left"/>
      </w:pPr>
      <w:r w:rsidRPr="00D11E0E">
        <w:t>This section of the session</w:t>
      </w:r>
      <w:r>
        <w:t xml:space="preserve"> focuses on the different types of learning behaviours that ECTs will have encountered in the core self-study. These learning behaviours</w:t>
      </w:r>
      <w:r w:rsidR="002811FB">
        <w:t xml:space="preserve"> (emotional, </w:t>
      </w:r>
      <w:r w:rsidR="00F66EF5">
        <w:t>social, cognitive</w:t>
      </w:r>
      <w:r w:rsidR="002811FB">
        <w:t>)</w:t>
      </w:r>
      <w:r>
        <w:t xml:space="preserve"> have been adapted from the </w:t>
      </w:r>
      <w:r w:rsidRPr="00DD42D7">
        <w:rPr>
          <w:szCs w:val="24"/>
        </w:rPr>
        <w:t xml:space="preserve">Improving Behaviour in Schools Guidance Report </w:t>
      </w:r>
      <w:r>
        <w:rPr>
          <w:sz w:val="22"/>
        </w:rPr>
        <w:t>(EEF, 2021).</w:t>
      </w:r>
      <w:r w:rsidR="00975511">
        <w:rPr>
          <w:sz w:val="22"/>
        </w:rPr>
        <w:t xml:space="preserve"> </w:t>
      </w:r>
      <w:r w:rsidR="00975511" w:rsidRPr="002811FB">
        <w:rPr>
          <w:szCs w:val="24"/>
        </w:rPr>
        <w:t xml:space="preserve">See </w:t>
      </w:r>
      <w:hyperlink w:anchor="Appendix" w:history="1">
        <w:r w:rsidR="00975511" w:rsidRPr="004B6B21">
          <w:rPr>
            <w:rStyle w:val="Hyperlink"/>
            <w:szCs w:val="24"/>
          </w:rPr>
          <w:t>appendix</w:t>
        </w:r>
      </w:hyperlink>
      <w:r w:rsidR="00975511" w:rsidRPr="002811FB">
        <w:rPr>
          <w:szCs w:val="24"/>
        </w:rPr>
        <w:t xml:space="preserve"> for more information.</w:t>
      </w:r>
    </w:p>
    <w:p w14:paraId="0D935D61" w14:textId="391F8E84" w:rsidR="007A3FB5" w:rsidRPr="000635BA" w:rsidRDefault="007A3FB5">
      <w:pPr>
        <w:rPr>
          <w:b/>
          <w:bCs/>
        </w:rPr>
      </w:pPr>
      <w:r w:rsidRPr="000635BA">
        <w:rPr>
          <w:b/>
          <w:bCs/>
        </w:rPr>
        <w:t>Suggested activity</w:t>
      </w:r>
    </w:p>
    <w:p w14:paraId="70444A75" w14:textId="77777777" w:rsidR="00FD0EC4" w:rsidRDefault="00FD0EC4" w:rsidP="00FD0EC4">
      <w:pPr>
        <w:jc w:val="left"/>
      </w:pPr>
      <w:r w:rsidRPr="00D4600A">
        <w:t>Outline a scenario that encompasses the learning intentions and reflects your context</w:t>
      </w:r>
      <w:r>
        <w:t>.</w:t>
      </w:r>
      <w:r w:rsidRPr="00D4600A">
        <w:t xml:space="preserve"> </w:t>
      </w:r>
      <w:r w:rsidRPr="00E71719">
        <w:t>ECTs will engage with this scenario during the seminar to deepen their understanding and apply their learning.</w:t>
      </w:r>
    </w:p>
    <w:p w14:paraId="6A32780A" w14:textId="418457A0" w:rsidR="00355B8D" w:rsidRDefault="00355B8D" w:rsidP="00FD0EC4">
      <w:pPr>
        <w:jc w:val="left"/>
        <w:rPr>
          <w:b/>
          <w:bCs/>
        </w:rPr>
      </w:pPr>
      <w:r w:rsidRPr="00EC5818">
        <w:rPr>
          <w:b/>
          <w:bCs/>
        </w:rPr>
        <w:t>Example scenario</w:t>
      </w:r>
    </w:p>
    <w:p w14:paraId="660D4313" w14:textId="77777777" w:rsidR="0046306C" w:rsidRPr="0046306C" w:rsidRDefault="0046306C" w:rsidP="0046306C">
      <w:pPr>
        <w:jc w:val="left"/>
      </w:pPr>
      <w:r w:rsidRPr="0046306C">
        <w:t xml:space="preserve">This example scenario can be used or adapted to align with school or Trust practice: </w:t>
      </w:r>
    </w:p>
    <w:tbl>
      <w:tblPr>
        <w:tblStyle w:val="Style1"/>
        <w:tblW w:w="0" w:type="auto"/>
        <w:tblLook w:val="04A0" w:firstRow="1" w:lastRow="0" w:firstColumn="1" w:lastColumn="0" w:noHBand="0" w:noVBand="1"/>
      </w:tblPr>
      <w:tblGrid>
        <w:gridCol w:w="9006"/>
      </w:tblGrid>
      <w:tr w:rsidR="0046306C" w14:paraId="273D2C36" w14:textId="77777777" w:rsidTr="0046306C">
        <w:tc>
          <w:tcPr>
            <w:tcW w:w="9016" w:type="dxa"/>
          </w:tcPr>
          <w:p w14:paraId="24856ADE" w14:textId="25DB3CDA" w:rsidR="00E3696E" w:rsidRPr="00E3696E" w:rsidRDefault="00E3696E" w:rsidP="00E3696E">
            <w:r>
              <w:t>C</w:t>
            </w:r>
            <w:r w:rsidR="00E1794D">
              <w:t>harlie</w:t>
            </w:r>
            <w:r w:rsidRPr="00E3696E">
              <w:t xml:space="preserve"> has recently become disruptive in Ms. Taylor’s lessons—talking over others, refusing instructions, and making sarcastic comments during group activities. Tensions in the classroom are rising, and several pupils have complain</w:t>
            </w:r>
            <w:r w:rsidR="00852AE5">
              <w:t>ed</w:t>
            </w:r>
            <w:r w:rsidRPr="00E3696E">
              <w:t xml:space="preserve"> about feeling uncomfortable working with him.</w:t>
            </w:r>
          </w:p>
          <w:p w14:paraId="2D619B8B" w14:textId="6354F583" w:rsidR="00E3696E" w:rsidRPr="00E3696E" w:rsidRDefault="00E3696E" w:rsidP="00E3696E">
            <w:r w:rsidRPr="00E3696E">
              <w:t xml:space="preserve">One afternoon, </w:t>
            </w:r>
            <w:r w:rsidR="00E1794D">
              <w:t>Charlie</w:t>
            </w:r>
            <w:r w:rsidRPr="00E3696E">
              <w:t xml:space="preserve"> storms out of the classroom after being reminded to follow the class rules. Ms. Taylor later learns that </w:t>
            </w:r>
            <w:r w:rsidR="00852AE5">
              <w:t>he’s</w:t>
            </w:r>
            <w:r w:rsidRPr="00E3696E">
              <w:t xml:space="preserve"> been having difficulties at home. His parents have also expressed frustration, feeling out of the loop and unsure how to support him.</w:t>
            </w:r>
          </w:p>
          <w:p w14:paraId="51AE4FEE" w14:textId="58359990" w:rsidR="0046306C" w:rsidRPr="0046306C" w:rsidRDefault="00E3696E" w:rsidP="00E1794D">
            <w:r w:rsidRPr="00E3696E">
              <w:t xml:space="preserve">The following day, </w:t>
            </w:r>
            <w:r w:rsidR="00E1794D">
              <w:t>Charlie</w:t>
            </w:r>
            <w:r w:rsidRPr="00E3696E">
              <w:t xml:space="preserve"> returns to school and avoids eye contact with Ms. Taylor. His peers remain cautious and distant. Ms. Taylor knows that something </w:t>
            </w:r>
            <w:r w:rsidRPr="00E3696E">
              <w:lastRenderedPageBreak/>
              <w:t xml:space="preserve">needs to change if the learning environment is to stay calm, supportive, and productive—for </w:t>
            </w:r>
            <w:r w:rsidR="00E1794D">
              <w:t>Charlie</w:t>
            </w:r>
            <w:r w:rsidRPr="00E3696E">
              <w:t xml:space="preserve"> and for the rest of the class.</w:t>
            </w:r>
          </w:p>
        </w:tc>
      </w:tr>
    </w:tbl>
    <w:p w14:paraId="1665D4E0" w14:textId="407C1244" w:rsidR="00205F5A" w:rsidRDefault="00852AE5" w:rsidP="00205F5A">
      <w:pPr>
        <w:jc w:val="left"/>
      </w:pPr>
      <w:r>
        <w:lastRenderedPageBreak/>
        <w:br/>
      </w:r>
      <w:r w:rsidR="00205F5A" w:rsidRPr="00551E6A">
        <w:t>Start by introducing the scenario and encouraging ECTs to share their initial thoughts. You may also guide them to reflect on the following areas of practice, as these form the foundation of the session.</w:t>
      </w:r>
    </w:p>
    <w:p w14:paraId="5BA45523" w14:textId="77777777" w:rsidR="00205F5A" w:rsidRPr="00F2576D" w:rsidRDefault="00205F5A" w:rsidP="00DA5374">
      <w:pPr>
        <w:pStyle w:val="ListParagraph"/>
        <w:numPr>
          <w:ilvl w:val="0"/>
          <w:numId w:val="15"/>
        </w:numPr>
        <w:jc w:val="left"/>
      </w:pPr>
      <w:r w:rsidRPr="00F2576D">
        <w:t xml:space="preserve">High Expectations </w:t>
      </w:r>
    </w:p>
    <w:p w14:paraId="555C881B" w14:textId="77777777" w:rsidR="00205F5A" w:rsidRPr="00F2576D" w:rsidRDefault="00205F5A" w:rsidP="00DA5374">
      <w:pPr>
        <w:pStyle w:val="ListParagraph"/>
        <w:numPr>
          <w:ilvl w:val="0"/>
          <w:numId w:val="15"/>
        </w:numPr>
        <w:jc w:val="left"/>
      </w:pPr>
      <w:r w:rsidRPr="00F2576D">
        <w:t xml:space="preserve">Managing Behaviour </w:t>
      </w:r>
    </w:p>
    <w:p w14:paraId="16A01582" w14:textId="0EF5F450" w:rsidR="00205F5A" w:rsidRDefault="00205F5A" w:rsidP="00DA5374">
      <w:pPr>
        <w:pStyle w:val="ListParagraph"/>
        <w:numPr>
          <w:ilvl w:val="0"/>
          <w:numId w:val="15"/>
        </w:numPr>
        <w:jc w:val="left"/>
      </w:pPr>
      <w:r w:rsidRPr="00F2576D">
        <w:t>Professional Behaviours</w:t>
      </w:r>
    </w:p>
    <w:p w14:paraId="4BEC6CD5" w14:textId="77777777" w:rsidR="0050081F" w:rsidRDefault="00641503" w:rsidP="00107648">
      <w:pPr>
        <w:jc w:val="left"/>
      </w:pPr>
      <w:r>
        <w:t xml:space="preserve">To consolidate </w:t>
      </w:r>
      <w:r w:rsidR="0065050F">
        <w:t xml:space="preserve">understanding of the </w:t>
      </w:r>
      <w:r w:rsidR="0005326C">
        <w:t>learning behaviours</w:t>
      </w:r>
      <w:r w:rsidR="0065050F">
        <w:t xml:space="preserve">, a suggested activity would be to </w:t>
      </w:r>
      <w:r w:rsidR="0005326C">
        <w:t xml:space="preserve">begin with a retrieval activity </w:t>
      </w:r>
      <w:r w:rsidR="00741374">
        <w:t>that prompts ECTs to recall the three types of learning behaviours and some key information about each one.</w:t>
      </w:r>
      <w:r w:rsidR="00107648">
        <w:t xml:space="preserve"> </w:t>
      </w:r>
    </w:p>
    <w:p w14:paraId="0742C3EA" w14:textId="462D1E33" w:rsidR="00BB37CC" w:rsidRPr="0050081F" w:rsidRDefault="00107648" w:rsidP="00107648">
      <w:pPr>
        <w:jc w:val="left"/>
        <w:rPr>
          <w:b/>
          <w:bCs/>
        </w:rPr>
      </w:pPr>
      <w:r w:rsidRPr="0050081F">
        <w:rPr>
          <w:b/>
          <w:bCs/>
        </w:rPr>
        <w:t xml:space="preserve">Any relevant school/Trust policy or training could </w:t>
      </w:r>
      <w:r w:rsidR="008A696A" w:rsidRPr="0050081F">
        <w:rPr>
          <w:b/>
          <w:bCs/>
        </w:rPr>
        <w:t xml:space="preserve">also </w:t>
      </w:r>
      <w:r w:rsidRPr="0050081F">
        <w:rPr>
          <w:b/>
          <w:bCs/>
        </w:rPr>
        <w:t>be referred to here.</w:t>
      </w:r>
    </w:p>
    <w:p w14:paraId="18982C12" w14:textId="6F2E7C7C" w:rsidR="006747F7" w:rsidRDefault="00BB37CC" w:rsidP="00107648">
      <w:pPr>
        <w:jc w:val="left"/>
      </w:pPr>
      <w:r>
        <w:t xml:space="preserve">Offer ECTs the chance to reflect on how </w:t>
      </w:r>
      <w:r w:rsidR="006747F7">
        <w:t>they can apply this to their own teaching</w:t>
      </w:r>
      <w:r w:rsidR="007115FB">
        <w:t xml:space="preserve">. If they feel they have </w:t>
      </w:r>
      <w:r w:rsidR="00F14FA3">
        <w:t>already</w:t>
      </w:r>
      <w:r w:rsidR="007115FB">
        <w:t xml:space="preserve"> applied this to their teaching, they may reflect on the strategies they </w:t>
      </w:r>
      <w:r w:rsidR="00F14FA3">
        <w:t>employ</w:t>
      </w:r>
      <w:r w:rsidR="004457C8">
        <w:t xml:space="preserve">; </w:t>
      </w:r>
      <w:r w:rsidR="007115FB">
        <w:t>what it looks like in their classroom</w:t>
      </w:r>
      <w:r w:rsidR="004457C8">
        <w:t>; and whether they feel they can adapt or improve</w:t>
      </w:r>
      <w:r w:rsidR="000B5C7E">
        <w:t xml:space="preserve"> it moving forward</w:t>
      </w:r>
      <w:r w:rsidR="007115FB">
        <w:t xml:space="preserve">. ECTs </w:t>
      </w:r>
      <w:r w:rsidR="00107648">
        <w:t xml:space="preserve">can then discuss their reflections with peers. </w:t>
      </w:r>
    </w:p>
    <w:p w14:paraId="2A49E493" w14:textId="68A2C343" w:rsidR="007A3FB5" w:rsidRDefault="006301E9" w:rsidP="006301E9">
      <w:pPr>
        <w:jc w:val="left"/>
      </w:pPr>
      <w:r w:rsidRPr="00DE394A">
        <w:t>Conclude this section by revisiting the scenario, allowing ECTs to apply the learning covered so far. Encourage them to reflect on what has been reinforced or deepened through peer discussion and the session’s content.</w:t>
      </w:r>
    </w:p>
    <w:p w14:paraId="7DBFC863" w14:textId="473329D1" w:rsidR="007A3FB5" w:rsidRPr="007A3FB5" w:rsidRDefault="007A3FB5" w:rsidP="00743B72">
      <w:pPr>
        <w:pStyle w:val="Subheading"/>
      </w:pPr>
      <w:r w:rsidRPr="007A3FB5">
        <w:t xml:space="preserve">Section 2: </w:t>
      </w:r>
      <w:r w:rsidR="00F80532" w:rsidRPr="00F80532">
        <w:t>Building effective partnerships with parents and carers</w:t>
      </w:r>
    </w:p>
    <w:p w14:paraId="0D168DBB" w14:textId="36BFB8D8" w:rsidR="007A3FB5" w:rsidRDefault="007A3FB5">
      <w:pPr>
        <w:rPr>
          <w:b/>
          <w:bCs/>
        </w:rPr>
      </w:pPr>
      <w:r>
        <w:rPr>
          <w:b/>
          <w:bCs/>
        </w:rPr>
        <w:t xml:space="preserve">Timing: </w:t>
      </w:r>
      <w:r w:rsidR="00F80532">
        <w:rPr>
          <w:b/>
          <w:bCs/>
        </w:rPr>
        <w:t>20</w:t>
      </w:r>
      <w:r w:rsidR="00C40FF3">
        <w:rPr>
          <w:b/>
          <w:bCs/>
        </w:rPr>
        <w:t xml:space="preserve"> </w:t>
      </w:r>
      <w:r>
        <w:rPr>
          <w:b/>
          <w:bCs/>
        </w:rPr>
        <w:t xml:space="preserve">minutes </w:t>
      </w:r>
    </w:p>
    <w:p w14:paraId="1371E837" w14:textId="6D0661EC" w:rsidR="007A3FB5" w:rsidRDefault="007A3FB5" w:rsidP="009359AE">
      <w:pPr>
        <w:jc w:val="left"/>
      </w:pPr>
      <w:r w:rsidRPr="00D55CFE">
        <w:t xml:space="preserve">The </w:t>
      </w:r>
      <w:r w:rsidR="00B231A6">
        <w:t>second</w:t>
      </w:r>
      <w:r w:rsidRPr="00D55CFE">
        <w:t xml:space="preserve"> section of the seminar focuses on </w:t>
      </w:r>
      <w:r w:rsidR="003225C0">
        <w:t>building effective partnerships with parents and carers and draws on information in th</w:t>
      </w:r>
      <w:r w:rsidR="00C94C24">
        <w:t>e</w:t>
      </w:r>
      <w:r w:rsidR="003225C0">
        <w:t xml:space="preserve"> EEF</w:t>
      </w:r>
      <w:r w:rsidR="00C94C24">
        <w:t>’s</w:t>
      </w:r>
      <w:r w:rsidR="003225C0">
        <w:t xml:space="preserve"> </w:t>
      </w:r>
      <w:r w:rsidR="00C94C24">
        <w:t>Parental Engagement G</w:t>
      </w:r>
      <w:r w:rsidR="003225C0">
        <w:t xml:space="preserve">uidance </w:t>
      </w:r>
      <w:r w:rsidR="00C94C24">
        <w:t>R</w:t>
      </w:r>
      <w:r w:rsidR="003225C0">
        <w:t>eport</w:t>
      </w:r>
      <w:r w:rsidR="00460E39">
        <w:t xml:space="preserve"> (EEF, 2021a)</w:t>
      </w:r>
      <w:r w:rsidR="00700C4D">
        <w:t xml:space="preserve">. </w:t>
      </w:r>
      <w:r w:rsidR="001A1C53" w:rsidRPr="002811FB">
        <w:rPr>
          <w:szCs w:val="24"/>
        </w:rPr>
        <w:t xml:space="preserve">See </w:t>
      </w:r>
      <w:hyperlink w:anchor="Appendix" w:history="1">
        <w:r w:rsidR="001A1C53" w:rsidRPr="004B6B21">
          <w:rPr>
            <w:rStyle w:val="Hyperlink"/>
            <w:szCs w:val="24"/>
          </w:rPr>
          <w:t>appendix</w:t>
        </w:r>
      </w:hyperlink>
      <w:r w:rsidR="001A1C53" w:rsidRPr="002811FB">
        <w:rPr>
          <w:szCs w:val="24"/>
        </w:rPr>
        <w:t xml:space="preserve"> for more information.</w:t>
      </w:r>
    </w:p>
    <w:p w14:paraId="0387FFED" w14:textId="67FB9C6B" w:rsidR="007A3FB5" w:rsidRDefault="006B48C2">
      <w:pPr>
        <w:rPr>
          <w:b/>
          <w:bCs/>
        </w:rPr>
      </w:pPr>
      <w:r>
        <w:rPr>
          <w:b/>
          <w:bCs/>
        </w:rPr>
        <w:t xml:space="preserve">Suggested activity </w:t>
      </w:r>
    </w:p>
    <w:p w14:paraId="01653EC3" w14:textId="77777777" w:rsidR="009359AE" w:rsidRPr="009359AE" w:rsidRDefault="006071DE" w:rsidP="009359AE">
      <w:r>
        <w:t xml:space="preserve">Begin with a quotation from the EFF report to engage ECTs </w:t>
      </w:r>
      <w:r w:rsidR="009359AE">
        <w:t xml:space="preserve">with the importance of parental communication: </w:t>
      </w:r>
      <w:r w:rsidR="009359AE" w:rsidRPr="009359AE">
        <w:rPr>
          <w:i/>
          <w:iCs/>
        </w:rPr>
        <w:t>‘For all age groups, well-designed school communications with parents can be effective for improving attainment and a range of other outcomes.’</w:t>
      </w:r>
    </w:p>
    <w:p w14:paraId="09478E0F" w14:textId="1F7F336F" w:rsidR="00F40C85" w:rsidRDefault="00E0647D" w:rsidP="0082109C">
      <w:pPr>
        <w:jc w:val="left"/>
      </w:pPr>
      <w:r>
        <w:t xml:space="preserve">Provide a summary of the </w:t>
      </w:r>
      <w:r w:rsidR="00F40C85" w:rsidRPr="00F40C85">
        <w:t>EEF’s guidance with regards to communicating with parents and carers.</w:t>
      </w:r>
      <w:r w:rsidR="00F40C85">
        <w:t xml:space="preserve"> </w:t>
      </w:r>
      <w:r w:rsidR="0082109C">
        <w:t>At this point you may wish to refer to the school/Trust policy on communicating with parents and carers.</w:t>
      </w:r>
    </w:p>
    <w:p w14:paraId="161AC904" w14:textId="46A6DD34" w:rsidR="008E1884" w:rsidRPr="008E0113" w:rsidRDefault="008E1884" w:rsidP="0082109C">
      <w:pPr>
        <w:jc w:val="left"/>
        <w:rPr>
          <w:b/>
          <w:bCs/>
        </w:rPr>
      </w:pPr>
      <w:r>
        <w:lastRenderedPageBreak/>
        <w:t xml:space="preserve">Discuss the success criteria for making communication effective. There is a suggested list in the </w:t>
      </w:r>
      <w:hyperlink w:anchor="Appendix" w:history="1">
        <w:r w:rsidRPr="008E1884">
          <w:rPr>
            <w:rStyle w:val="Hyperlink"/>
          </w:rPr>
          <w:t>appendix</w:t>
        </w:r>
      </w:hyperlink>
      <w:r>
        <w:t>.</w:t>
      </w:r>
      <w:r w:rsidR="008E0113">
        <w:t xml:space="preserve"> </w:t>
      </w:r>
      <w:r w:rsidR="008E0113" w:rsidRPr="000879DC">
        <w:rPr>
          <w:b/>
          <w:bCs/>
        </w:rPr>
        <w:t>Any particular school/Trust documentation could be highlighted at this stage.</w:t>
      </w:r>
    </w:p>
    <w:p w14:paraId="64649978" w14:textId="64BF699C" w:rsidR="00176B95" w:rsidRPr="009E58D2" w:rsidRDefault="0092658C" w:rsidP="009E58D2">
      <w:pPr>
        <w:jc w:val="left"/>
        <w:rPr>
          <w:szCs w:val="24"/>
        </w:rPr>
      </w:pPr>
      <w:r>
        <w:rPr>
          <w:szCs w:val="24"/>
        </w:rPr>
        <w:t xml:space="preserve">Share a context specific </w:t>
      </w:r>
      <w:r w:rsidR="00FF0EA2">
        <w:rPr>
          <w:szCs w:val="24"/>
        </w:rPr>
        <w:t xml:space="preserve">non-example of </w:t>
      </w:r>
      <w:r w:rsidR="00DF0A4A">
        <w:rPr>
          <w:szCs w:val="24"/>
        </w:rPr>
        <w:t xml:space="preserve">a </w:t>
      </w:r>
      <w:r w:rsidR="003B3403">
        <w:rPr>
          <w:szCs w:val="24"/>
        </w:rPr>
        <w:t xml:space="preserve">transcript of </w:t>
      </w:r>
      <w:r w:rsidR="00FF0EA2">
        <w:rPr>
          <w:szCs w:val="24"/>
        </w:rPr>
        <w:t>a telephone call home to a parent / carer. ECTs must consider why this is not a good example and how they would improve it based on the content of the session so far and the success criteria.</w:t>
      </w:r>
    </w:p>
    <w:p w14:paraId="7E54AE68" w14:textId="5230C180" w:rsidR="00242964" w:rsidRPr="007A3FB5" w:rsidRDefault="00242964" w:rsidP="00743B72">
      <w:pPr>
        <w:pStyle w:val="Subheading"/>
      </w:pPr>
      <w:r w:rsidRPr="007A3FB5">
        <w:t xml:space="preserve">Section </w:t>
      </w:r>
      <w:r>
        <w:t>3</w:t>
      </w:r>
      <w:r w:rsidRPr="007A3FB5">
        <w:t xml:space="preserve">: </w:t>
      </w:r>
      <w:r w:rsidR="00E55399">
        <w:t>Restoring relationships with pupils</w:t>
      </w:r>
      <w:r w:rsidRPr="007A3FB5">
        <w:t xml:space="preserve"> </w:t>
      </w:r>
    </w:p>
    <w:p w14:paraId="11B3CEAF" w14:textId="3C0D73A6" w:rsidR="00242964" w:rsidRDefault="00242964" w:rsidP="00242964">
      <w:pPr>
        <w:rPr>
          <w:b/>
          <w:bCs/>
        </w:rPr>
      </w:pPr>
      <w:r>
        <w:rPr>
          <w:b/>
          <w:bCs/>
        </w:rPr>
        <w:t xml:space="preserve">Timing: </w:t>
      </w:r>
      <w:r w:rsidR="00881971">
        <w:rPr>
          <w:b/>
          <w:bCs/>
        </w:rPr>
        <w:t>3</w:t>
      </w:r>
      <w:r w:rsidR="00E55399">
        <w:rPr>
          <w:b/>
          <w:bCs/>
        </w:rPr>
        <w:t>0</w:t>
      </w:r>
      <w:r w:rsidR="00881971">
        <w:rPr>
          <w:b/>
          <w:bCs/>
        </w:rPr>
        <w:t xml:space="preserve"> </w:t>
      </w:r>
      <w:r>
        <w:rPr>
          <w:b/>
          <w:bCs/>
        </w:rPr>
        <w:t xml:space="preserve">minutes </w:t>
      </w:r>
    </w:p>
    <w:p w14:paraId="3A0CCFA3" w14:textId="5835C9C6" w:rsidR="00242964" w:rsidRDefault="00242964" w:rsidP="00954B92">
      <w:pPr>
        <w:jc w:val="left"/>
      </w:pPr>
      <w:r w:rsidRPr="00D55CFE">
        <w:t xml:space="preserve">The </w:t>
      </w:r>
      <w:r w:rsidR="00EE4E64">
        <w:t xml:space="preserve">third section of the seminar </w:t>
      </w:r>
      <w:r w:rsidR="007D333C">
        <w:t xml:space="preserve">focuses on selecting </w:t>
      </w:r>
      <w:r w:rsidR="00D6556E">
        <w:t xml:space="preserve">on how to effectively restore relationships with pupils. This is based on the Establish, Maintain, Restore </w:t>
      </w:r>
      <w:r w:rsidR="000C35E5">
        <w:t>framework</w:t>
      </w:r>
      <w:r w:rsidR="00D6556E">
        <w:t xml:space="preserve"> (EEF, 2021</w:t>
      </w:r>
      <w:r w:rsidR="00460E39">
        <w:t>b</w:t>
      </w:r>
      <w:r w:rsidR="00D6556E">
        <w:t>)</w:t>
      </w:r>
      <w:r w:rsidR="007D333C">
        <w:t>.</w:t>
      </w:r>
      <w:r w:rsidR="00F545BF">
        <w:t xml:space="preserve"> </w:t>
      </w:r>
    </w:p>
    <w:p w14:paraId="188685AC" w14:textId="77777777" w:rsidR="00242964" w:rsidRDefault="00242964" w:rsidP="00242964">
      <w:pPr>
        <w:rPr>
          <w:b/>
          <w:bCs/>
        </w:rPr>
      </w:pPr>
      <w:r>
        <w:rPr>
          <w:b/>
          <w:bCs/>
        </w:rPr>
        <w:t xml:space="preserve">Suggested activity </w:t>
      </w:r>
    </w:p>
    <w:p w14:paraId="1CBA53EE" w14:textId="502FFDAF" w:rsidR="00C90F84" w:rsidRDefault="005172D7" w:rsidP="00C90F84">
      <w:pPr>
        <w:rPr>
          <w:szCs w:val="24"/>
        </w:rPr>
      </w:pPr>
      <w:r>
        <w:t>Begin with a retrieval activity on the EMR</w:t>
      </w:r>
      <w:r w:rsidR="000C35E5">
        <w:t xml:space="preserve"> framework</w:t>
      </w:r>
      <w:r w:rsidR="007A3DAE">
        <w:t xml:space="preserve"> which was covered in the core self-study</w:t>
      </w:r>
      <w:r w:rsidR="00E3734D">
        <w:t>: ECTS can discuss each element and aim to recall the definitions.</w:t>
      </w:r>
      <w:r w:rsidR="00141E19">
        <w:t xml:space="preserve"> </w:t>
      </w:r>
      <w:r w:rsidR="00141E19" w:rsidRPr="002811FB">
        <w:rPr>
          <w:szCs w:val="24"/>
        </w:rPr>
        <w:t xml:space="preserve">See </w:t>
      </w:r>
      <w:hyperlink w:anchor="Appendix" w:history="1">
        <w:r w:rsidR="00141E19" w:rsidRPr="004B6B21">
          <w:rPr>
            <w:rStyle w:val="Hyperlink"/>
            <w:szCs w:val="24"/>
          </w:rPr>
          <w:t>appendix</w:t>
        </w:r>
      </w:hyperlink>
      <w:r w:rsidR="00141E19" w:rsidRPr="002811FB">
        <w:rPr>
          <w:szCs w:val="24"/>
        </w:rPr>
        <w:t xml:space="preserve"> for more information.</w:t>
      </w:r>
    </w:p>
    <w:p w14:paraId="2F1345DA" w14:textId="7CEBCD40" w:rsidR="006855E5" w:rsidRDefault="006855E5" w:rsidP="005A10A9">
      <w:pPr>
        <w:jc w:val="left"/>
        <w:rPr>
          <w:szCs w:val="24"/>
        </w:rPr>
      </w:pPr>
      <w:r>
        <w:rPr>
          <w:szCs w:val="24"/>
        </w:rPr>
        <w:t xml:space="preserve">The main focus of this section is the ‘restore’ phase. </w:t>
      </w:r>
      <w:r w:rsidR="005A10A9">
        <w:rPr>
          <w:szCs w:val="24"/>
        </w:rPr>
        <w:t>Engage</w:t>
      </w:r>
      <w:r>
        <w:rPr>
          <w:szCs w:val="24"/>
        </w:rPr>
        <w:t xml:space="preserve"> ECTs with this phase and discuss what this looks like </w:t>
      </w:r>
      <w:r w:rsidR="005A10A9">
        <w:rPr>
          <w:szCs w:val="24"/>
        </w:rPr>
        <w:t>–</w:t>
      </w:r>
      <w:r>
        <w:rPr>
          <w:szCs w:val="24"/>
        </w:rPr>
        <w:t xml:space="preserve"> </w:t>
      </w:r>
      <w:r w:rsidR="005A10A9" w:rsidRPr="008D3131">
        <w:rPr>
          <w:b/>
          <w:bCs/>
          <w:szCs w:val="24"/>
        </w:rPr>
        <w:t>you may refer to context specific examples or school/Trust policies</w:t>
      </w:r>
      <w:r w:rsidR="005A10A9">
        <w:rPr>
          <w:szCs w:val="24"/>
        </w:rPr>
        <w:t xml:space="preserve">. Provide a </w:t>
      </w:r>
      <w:r w:rsidR="00735F8F">
        <w:rPr>
          <w:szCs w:val="24"/>
        </w:rPr>
        <w:t xml:space="preserve">success criteria for effectively restoring relationships. Suggested list in </w:t>
      </w:r>
      <w:hyperlink w:anchor="Appendix" w:history="1">
        <w:r w:rsidR="00735F8F" w:rsidRPr="004B6B21">
          <w:rPr>
            <w:rStyle w:val="Hyperlink"/>
            <w:szCs w:val="24"/>
          </w:rPr>
          <w:t>appendix</w:t>
        </w:r>
      </w:hyperlink>
      <w:r w:rsidR="00735F8F">
        <w:rPr>
          <w:szCs w:val="24"/>
        </w:rPr>
        <w:t>.</w:t>
      </w:r>
    </w:p>
    <w:p w14:paraId="1B43DE38" w14:textId="247640C7" w:rsidR="00D70E43" w:rsidRPr="00C90F84" w:rsidRDefault="00D70E43" w:rsidP="005A10A9">
      <w:pPr>
        <w:jc w:val="left"/>
      </w:pPr>
      <w:r>
        <w:rPr>
          <w:szCs w:val="24"/>
        </w:rPr>
        <w:t xml:space="preserve">The main activity in the section allows ECTs to </w:t>
      </w:r>
      <w:r w:rsidR="007A3DAE">
        <w:rPr>
          <w:szCs w:val="24"/>
        </w:rPr>
        <w:t xml:space="preserve">put their learning and understanding into practice. </w:t>
      </w:r>
      <w:r w:rsidR="003479C1">
        <w:rPr>
          <w:szCs w:val="24"/>
        </w:rPr>
        <w:t xml:space="preserve">ECTs </w:t>
      </w:r>
      <w:r w:rsidR="0022011F">
        <w:rPr>
          <w:szCs w:val="24"/>
        </w:rPr>
        <w:t>can write a script of a restorative conversation with a pupil based on a scenario</w:t>
      </w:r>
      <w:r w:rsidR="0077354A">
        <w:rPr>
          <w:szCs w:val="24"/>
        </w:rPr>
        <w:t xml:space="preserve"> suitable to your setting and context.</w:t>
      </w:r>
      <w:r w:rsidR="007B0A85">
        <w:rPr>
          <w:szCs w:val="24"/>
        </w:rPr>
        <w:t xml:space="preserve"> </w:t>
      </w:r>
      <w:r w:rsidR="00D57713">
        <w:rPr>
          <w:szCs w:val="24"/>
        </w:rPr>
        <w:t xml:space="preserve">ECTs will </w:t>
      </w:r>
      <w:r w:rsidR="008E3EA3" w:rsidRPr="001811CB">
        <w:t>receive feedback from a peer to adapt and improve their work</w:t>
      </w:r>
      <w:r w:rsidR="00D57713">
        <w:t xml:space="preserve">. Provide </w:t>
      </w:r>
      <w:r w:rsidR="00075B67">
        <w:t>feedback guidance appropriate to the task.</w:t>
      </w:r>
    </w:p>
    <w:p w14:paraId="6BC20399" w14:textId="3CF3BA62" w:rsidR="00127F76" w:rsidRDefault="00625520" w:rsidP="00625520">
      <w:pPr>
        <w:jc w:val="left"/>
      </w:pPr>
      <w:r>
        <w:t xml:space="preserve">The section will end by giving ECTs an opportunity to engage in some reflection where they consider the content of this section; how they will use this to move forward in their practice; and what the impact might be. </w:t>
      </w:r>
    </w:p>
    <w:p w14:paraId="2C0CFE0B" w14:textId="5A939B84" w:rsidR="00242964" w:rsidRPr="00242964" w:rsidRDefault="00242964" w:rsidP="00743B72">
      <w:pPr>
        <w:pStyle w:val="Subheading"/>
      </w:pPr>
      <w:r w:rsidRPr="00242964">
        <w:t xml:space="preserve">Moving forward </w:t>
      </w:r>
    </w:p>
    <w:p w14:paraId="13D4E667" w14:textId="6CFA9042" w:rsidR="00242964" w:rsidRDefault="00242964">
      <w:pPr>
        <w:rPr>
          <w:b/>
          <w:bCs/>
        </w:rPr>
      </w:pPr>
      <w:r w:rsidRPr="00242964">
        <w:rPr>
          <w:b/>
          <w:bCs/>
        </w:rPr>
        <w:t xml:space="preserve">Timing: 10 minutes </w:t>
      </w:r>
    </w:p>
    <w:p w14:paraId="258126B4" w14:textId="7611550C" w:rsidR="00743B72" w:rsidRPr="00242964" w:rsidRDefault="00743B72" w:rsidP="00743B72">
      <w:pPr>
        <w:rPr>
          <w:b/>
          <w:bCs/>
        </w:rPr>
      </w:pPr>
      <w:r w:rsidRPr="006A3BEB">
        <w:t>Give participant times to reflect on their learning from the session and identify some actions they will take to develop their practice as a result. This is also an opportunity to flag next steps on the programme including dates for any live sessions and take any remaining questions</w:t>
      </w:r>
      <w:r w:rsidR="00B41F7B">
        <w:t>.</w:t>
      </w:r>
    </w:p>
    <w:p w14:paraId="389D1611" w14:textId="77777777" w:rsidR="00EC0016" w:rsidRPr="00B90FD1" w:rsidRDefault="00EC0016" w:rsidP="00EC0016">
      <w:pPr>
        <w:rPr>
          <w:b/>
          <w:bCs/>
          <w:color w:val="0070C0"/>
          <w:sz w:val="28"/>
          <w:szCs w:val="24"/>
        </w:rPr>
      </w:pPr>
      <w:hyperlink w:anchor="Content" w:history="1">
        <w:r w:rsidRPr="00B90FD1">
          <w:rPr>
            <w:rStyle w:val="Hyperlink"/>
            <w:b/>
            <w:bCs/>
            <w:color w:val="0070C0"/>
          </w:rPr>
          <w:t>Return to content page</w:t>
        </w:r>
      </w:hyperlink>
      <w:r w:rsidRPr="00B90FD1">
        <w:rPr>
          <w:b/>
          <w:bCs/>
          <w:color w:val="0070C0"/>
          <w:sz w:val="28"/>
          <w:szCs w:val="24"/>
        </w:rPr>
        <w:br w:type="page"/>
      </w:r>
    </w:p>
    <w:p w14:paraId="5C01E7E6" w14:textId="57FCA5AF" w:rsidR="00D450D2" w:rsidRDefault="00743B72" w:rsidP="00743B72">
      <w:pPr>
        <w:pStyle w:val="Heading"/>
      </w:pPr>
      <w:bookmarkStart w:id="6" w:name="References"/>
      <w:r>
        <w:lastRenderedPageBreak/>
        <w:t xml:space="preserve">References </w:t>
      </w:r>
    </w:p>
    <w:bookmarkEnd w:id="6"/>
    <w:p w14:paraId="70CEB4EF" w14:textId="77777777" w:rsidR="002811FB" w:rsidRPr="002811FB" w:rsidRDefault="002811FB" w:rsidP="00DA5374">
      <w:pPr>
        <w:pStyle w:val="ListParagraph"/>
        <w:numPr>
          <w:ilvl w:val="0"/>
          <w:numId w:val="4"/>
        </w:numPr>
        <w:jc w:val="left"/>
      </w:pPr>
      <w:r w:rsidRPr="002811FB">
        <w:t xml:space="preserve">Education Endowment Foundation, (2021a).,Improving Behaviour in School guidance report. Available at: </w:t>
      </w:r>
      <w:hyperlink r:id="rId22" w:history="1">
        <w:r w:rsidRPr="002811FB">
          <w:rPr>
            <w:rStyle w:val="Hyperlink"/>
            <w:b/>
            <w:bCs/>
          </w:rPr>
          <w:t>Improving Behaviour in Schools | EEF</w:t>
        </w:r>
      </w:hyperlink>
      <w:r w:rsidRPr="002811FB">
        <w:t xml:space="preserve"> [Accessed 2 December 2024].</w:t>
      </w:r>
    </w:p>
    <w:p w14:paraId="45002345" w14:textId="77777777" w:rsidR="002811FB" w:rsidRPr="002811FB" w:rsidRDefault="002811FB" w:rsidP="00DA5374">
      <w:pPr>
        <w:pStyle w:val="ListParagraph"/>
        <w:numPr>
          <w:ilvl w:val="0"/>
          <w:numId w:val="4"/>
        </w:numPr>
        <w:jc w:val="left"/>
      </w:pPr>
      <w:r w:rsidRPr="002811FB">
        <w:t xml:space="preserve">Education Endowment Foundation, (2021b).Working with parents to support children’s learning guidance report. Available at: </w:t>
      </w:r>
      <w:hyperlink r:id="rId23" w:history="1">
        <w:r w:rsidRPr="002811FB">
          <w:rPr>
            <w:rStyle w:val="Hyperlink"/>
            <w:b/>
            <w:bCs/>
          </w:rPr>
          <w:t>EEF_Parental_Engagement_Guidance_Report.pdf</w:t>
        </w:r>
      </w:hyperlink>
      <w:r w:rsidRPr="002811FB">
        <w:t xml:space="preserve"> [Accessed 2 December 2024].</w:t>
      </w:r>
    </w:p>
    <w:p w14:paraId="4F8EFB1D" w14:textId="77777777" w:rsidR="00EC0016" w:rsidRDefault="00EC0016">
      <w:pPr>
        <w:rPr>
          <w:b/>
          <w:bCs/>
        </w:rPr>
      </w:pPr>
    </w:p>
    <w:p w14:paraId="4A4706D0" w14:textId="77777777" w:rsidR="00EC0016" w:rsidRDefault="00EC0016">
      <w:pPr>
        <w:rPr>
          <w:b/>
          <w:bCs/>
        </w:rPr>
      </w:pPr>
    </w:p>
    <w:p w14:paraId="3E74234E" w14:textId="77777777" w:rsidR="00EC0016" w:rsidRDefault="00EC0016">
      <w:pPr>
        <w:rPr>
          <w:b/>
          <w:bCs/>
        </w:rPr>
      </w:pPr>
    </w:p>
    <w:p w14:paraId="087B41B4" w14:textId="77777777" w:rsidR="00EC0016" w:rsidRPr="00B90FD1" w:rsidRDefault="00EC0016" w:rsidP="00EC0016">
      <w:pPr>
        <w:rPr>
          <w:b/>
          <w:bCs/>
          <w:color w:val="0070C0"/>
          <w:sz w:val="28"/>
          <w:szCs w:val="24"/>
        </w:rPr>
      </w:pPr>
      <w:hyperlink w:anchor="Content" w:history="1">
        <w:r w:rsidRPr="00B90FD1">
          <w:rPr>
            <w:rStyle w:val="Hyperlink"/>
            <w:b/>
            <w:bCs/>
            <w:color w:val="0070C0"/>
          </w:rPr>
          <w:t>Return to content page</w:t>
        </w:r>
      </w:hyperlink>
      <w:r w:rsidRPr="00B90FD1">
        <w:rPr>
          <w:b/>
          <w:bCs/>
          <w:color w:val="0070C0"/>
          <w:sz w:val="28"/>
          <w:szCs w:val="24"/>
        </w:rPr>
        <w:br w:type="page"/>
      </w:r>
    </w:p>
    <w:p w14:paraId="2A84DF45" w14:textId="12184CD8" w:rsidR="00D450D2" w:rsidRDefault="00743B72" w:rsidP="00743B72">
      <w:pPr>
        <w:pStyle w:val="Heading"/>
      </w:pPr>
      <w:bookmarkStart w:id="7" w:name="Appendix"/>
      <w:r>
        <w:lastRenderedPageBreak/>
        <w:t xml:space="preserve">Appendix </w:t>
      </w:r>
    </w:p>
    <w:bookmarkEnd w:id="7"/>
    <w:p w14:paraId="62BA26DF" w14:textId="28687F2F" w:rsidR="00A5202F" w:rsidRDefault="00A5202F" w:rsidP="00A5202F">
      <w:pPr>
        <w:pStyle w:val="Subheading"/>
      </w:pPr>
      <w:r>
        <w:t>Section 1</w:t>
      </w:r>
    </w:p>
    <w:p w14:paraId="1776AD4D" w14:textId="5226B531" w:rsidR="00C2394B" w:rsidRPr="001A1C53" w:rsidRDefault="00C2394B" w:rsidP="005E217A">
      <w:pPr>
        <w:rPr>
          <w:lang w:val="en-US"/>
        </w:rPr>
      </w:pPr>
      <w:r>
        <w:t>Learning behaviours</w:t>
      </w:r>
      <w:r w:rsidR="00902392">
        <w:t xml:space="preserve"> </w:t>
      </w:r>
      <w:r w:rsidR="00902392" w:rsidRPr="005E217A">
        <w:t xml:space="preserve">(EEF, 2021) </w:t>
      </w:r>
      <w:hyperlink r:id="rId24" w:history="1">
        <w:r w:rsidR="00902392" w:rsidRPr="005E217A">
          <w:rPr>
            <w:rStyle w:val="Hyperlink"/>
          </w:rPr>
          <w:t>Improving behaviour in schools</w:t>
        </w:r>
      </w:hyperlink>
      <w:r w:rsidR="000B5C7E">
        <w:t>:</w:t>
      </w:r>
    </w:p>
    <w:p w14:paraId="6B185687" w14:textId="77777777" w:rsidR="00902392" w:rsidRPr="00902392" w:rsidRDefault="00902392" w:rsidP="00902392">
      <w:pPr>
        <w:jc w:val="left"/>
        <w:rPr>
          <w:b/>
          <w:bCs/>
        </w:rPr>
      </w:pPr>
      <w:r w:rsidRPr="00902392">
        <w:rPr>
          <w:b/>
          <w:bCs/>
        </w:rPr>
        <w:t>Emotional</w:t>
      </w:r>
    </w:p>
    <w:p w14:paraId="1FBC5E0C" w14:textId="77777777" w:rsidR="00902392" w:rsidRPr="00902392" w:rsidRDefault="00902392" w:rsidP="00902392">
      <w:pPr>
        <w:jc w:val="left"/>
      </w:pPr>
      <w:r w:rsidRPr="00902392">
        <w:t>Emotional learning behaviours focus on the development of pupils' internal resilience and well-being, enabling them to engage effectively with learning. This includes:</w:t>
      </w:r>
    </w:p>
    <w:p w14:paraId="1870C682" w14:textId="77777777" w:rsidR="00902392" w:rsidRPr="00902392" w:rsidRDefault="00902392" w:rsidP="00DA5374">
      <w:pPr>
        <w:numPr>
          <w:ilvl w:val="0"/>
          <w:numId w:val="5"/>
        </w:numPr>
        <w:jc w:val="left"/>
      </w:pPr>
      <w:r w:rsidRPr="00902392">
        <w:rPr>
          <w:b/>
          <w:bCs/>
        </w:rPr>
        <w:t>Inner voice</w:t>
      </w:r>
      <w:r w:rsidRPr="00902392">
        <w:t>: Encouraging positive self-talk and internal motivation.</w:t>
      </w:r>
    </w:p>
    <w:p w14:paraId="397C1C07" w14:textId="77777777" w:rsidR="00902392" w:rsidRPr="00902392" w:rsidRDefault="00902392" w:rsidP="00DA5374">
      <w:pPr>
        <w:numPr>
          <w:ilvl w:val="0"/>
          <w:numId w:val="5"/>
        </w:numPr>
        <w:jc w:val="left"/>
      </w:pPr>
      <w:r w:rsidRPr="00902392">
        <w:rPr>
          <w:b/>
          <w:bCs/>
        </w:rPr>
        <w:t>Mental well-being</w:t>
      </w:r>
      <w:r w:rsidRPr="00902392">
        <w:t>: Supporting emotional health to manage stress and challenges.</w:t>
      </w:r>
    </w:p>
    <w:p w14:paraId="694C1839" w14:textId="77777777" w:rsidR="00902392" w:rsidRPr="00902392" w:rsidRDefault="00902392" w:rsidP="00DA5374">
      <w:pPr>
        <w:numPr>
          <w:ilvl w:val="0"/>
          <w:numId w:val="5"/>
        </w:numPr>
        <w:jc w:val="left"/>
      </w:pPr>
      <w:r w:rsidRPr="00902392">
        <w:rPr>
          <w:b/>
          <w:bCs/>
        </w:rPr>
        <w:t>Dealing with setbacks</w:t>
      </w:r>
      <w:r w:rsidRPr="00902392">
        <w:t>: Building resilience and perseverance.</w:t>
      </w:r>
    </w:p>
    <w:p w14:paraId="274A4130" w14:textId="77777777" w:rsidR="00902392" w:rsidRPr="00902392" w:rsidRDefault="00902392" w:rsidP="00DA5374">
      <w:pPr>
        <w:numPr>
          <w:ilvl w:val="0"/>
          <w:numId w:val="5"/>
        </w:numPr>
        <w:jc w:val="left"/>
      </w:pPr>
      <w:r w:rsidRPr="00902392">
        <w:rPr>
          <w:b/>
          <w:bCs/>
        </w:rPr>
        <w:t>Self-esteem</w:t>
      </w:r>
      <w:r w:rsidRPr="00902392">
        <w:t>: Fostering a positive sense of self-worth and confidence.</w:t>
      </w:r>
    </w:p>
    <w:p w14:paraId="66B3994A" w14:textId="77777777" w:rsidR="00902392" w:rsidRPr="00902392" w:rsidRDefault="00902392" w:rsidP="00DA5374">
      <w:pPr>
        <w:numPr>
          <w:ilvl w:val="0"/>
          <w:numId w:val="5"/>
        </w:numPr>
        <w:jc w:val="left"/>
      </w:pPr>
      <w:r w:rsidRPr="00902392">
        <w:rPr>
          <w:b/>
          <w:bCs/>
        </w:rPr>
        <w:t>Self-worth</w:t>
      </w:r>
      <w:r w:rsidRPr="00902392">
        <w:t>: Helping pupils feel valued and capable.</w:t>
      </w:r>
    </w:p>
    <w:p w14:paraId="130C9755" w14:textId="77777777" w:rsidR="00902392" w:rsidRPr="00902392" w:rsidRDefault="00902392" w:rsidP="00DA5374">
      <w:pPr>
        <w:numPr>
          <w:ilvl w:val="0"/>
          <w:numId w:val="5"/>
        </w:numPr>
        <w:jc w:val="left"/>
      </w:pPr>
      <w:r w:rsidRPr="00902392">
        <w:rPr>
          <w:b/>
          <w:bCs/>
        </w:rPr>
        <w:t>Self-competence</w:t>
      </w:r>
      <w:r w:rsidRPr="00902392">
        <w:t>: Developing belief in their ability to succeed.</w:t>
      </w:r>
    </w:p>
    <w:p w14:paraId="65165D7C" w14:textId="77777777" w:rsidR="00902392" w:rsidRPr="00902392" w:rsidRDefault="00902392" w:rsidP="00902392">
      <w:pPr>
        <w:jc w:val="left"/>
        <w:rPr>
          <w:b/>
          <w:bCs/>
        </w:rPr>
      </w:pPr>
      <w:r w:rsidRPr="00902392">
        <w:rPr>
          <w:b/>
          <w:bCs/>
        </w:rPr>
        <w:t>Social</w:t>
      </w:r>
    </w:p>
    <w:p w14:paraId="260D546F" w14:textId="77777777" w:rsidR="00902392" w:rsidRPr="00902392" w:rsidRDefault="00902392" w:rsidP="00902392">
      <w:pPr>
        <w:jc w:val="left"/>
      </w:pPr>
      <w:r w:rsidRPr="00902392">
        <w:t>Social learning behaviours emphasise interaction and relationships, which are critical for collaboration and a positive learning environment. This includes:</w:t>
      </w:r>
    </w:p>
    <w:p w14:paraId="686CFFDD" w14:textId="77777777" w:rsidR="00902392" w:rsidRPr="00902392" w:rsidRDefault="00902392" w:rsidP="00DA5374">
      <w:pPr>
        <w:numPr>
          <w:ilvl w:val="0"/>
          <w:numId w:val="6"/>
        </w:numPr>
        <w:jc w:val="left"/>
      </w:pPr>
      <w:r w:rsidRPr="00902392">
        <w:rPr>
          <w:b/>
          <w:bCs/>
        </w:rPr>
        <w:t>Pupil/teacher relationship</w:t>
      </w:r>
      <w:r w:rsidRPr="00902392">
        <w:t>: Building trust and mutual respect between pupils and teachers.</w:t>
      </w:r>
    </w:p>
    <w:p w14:paraId="38A09D73" w14:textId="77777777" w:rsidR="00902392" w:rsidRPr="00902392" w:rsidRDefault="00902392" w:rsidP="00DA5374">
      <w:pPr>
        <w:numPr>
          <w:ilvl w:val="0"/>
          <w:numId w:val="6"/>
        </w:numPr>
        <w:jc w:val="left"/>
      </w:pPr>
      <w:r w:rsidRPr="00902392">
        <w:rPr>
          <w:b/>
          <w:bCs/>
        </w:rPr>
        <w:t>Pupils' relationships with their peers</w:t>
      </w:r>
      <w:r w:rsidRPr="00902392">
        <w:t>: Encouraging supportive peer interactions.</w:t>
      </w:r>
    </w:p>
    <w:p w14:paraId="04C5084B" w14:textId="77777777" w:rsidR="00902392" w:rsidRPr="00902392" w:rsidRDefault="00902392" w:rsidP="00DA5374">
      <w:pPr>
        <w:numPr>
          <w:ilvl w:val="0"/>
          <w:numId w:val="6"/>
        </w:numPr>
        <w:jc w:val="left"/>
      </w:pPr>
      <w:r w:rsidRPr="00902392">
        <w:rPr>
          <w:b/>
          <w:bCs/>
        </w:rPr>
        <w:t>Collaborative learning</w:t>
      </w:r>
      <w:r w:rsidRPr="00902392">
        <w:t>: Promoting teamwork and shared responsibility in learning tasks.</w:t>
      </w:r>
    </w:p>
    <w:p w14:paraId="15DBCB9D" w14:textId="77777777" w:rsidR="00902392" w:rsidRPr="00902392" w:rsidRDefault="00902392" w:rsidP="00DA5374">
      <w:pPr>
        <w:numPr>
          <w:ilvl w:val="0"/>
          <w:numId w:val="6"/>
        </w:numPr>
        <w:jc w:val="left"/>
      </w:pPr>
      <w:r w:rsidRPr="00902392">
        <w:rPr>
          <w:b/>
          <w:bCs/>
        </w:rPr>
        <w:t>Bullying</w:t>
      </w:r>
      <w:r w:rsidRPr="00902392">
        <w:t>: Addressing and preventing behaviours that harm relationships and well-being.</w:t>
      </w:r>
    </w:p>
    <w:p w14:paraId="2C1EF983" w14:textId="77777777" w:rsidR="00902392" w:rsidRPr="00902392" w:rsidRDefault="00902392" w:rsidP="00902392">
      <w:pPr>
        <w:jc w:val="left"/>
        <w:rPr>
          <w:b/>
          <w:bCs/>
        </w:rPr>
      </w:pPr>
      <w:r w:rsidRPr="00902392">
        <w:rPr>
          <w:b/>
          <w:bCs/>
        </w:rPr>
        <w:t>Cognitive</w:t>
      </w:r>
    </w:p>
    <w:p w14:paraId="3B56E843" w14:textId="77777777" w:rsidR="00902392" w:rsidRPr="00902392" w:rsidRDefault="00902392" w:rsidP="00902392">
      <w:pPr>
        <w:jc w:val="left"/>
      </w:pPr>
      <w:r w:rsidRPr="00902392">
        <w:t>Cognitive learning behaviours focus on the mental processes required for effective learning, enhancing problem-solving and critical thinking. This includes:</w:t>
      </w:r>
    </w:p>
    <w:p w14:paraId="10192BBC" w14:textId="77777777" w:rsidR="00902392" w:rsidRPr="00902392" w:rsidRDefault="00902392" w:rsidP="00DA5374">
      <w:pPr>
        <w:numPr>
          <w:ilvl w:val="0"/>
          <w:numId w:val="7"/>
        </w:numPr>
        <w:jc w:val="left"/>
      </w:pPr>
      <w:r w:rsidRPr="00902392">
        <w:rPr>
          <w:b/>
          <w:bCs/>
        </w:rPr>
        <w:t>Motivation</w:t>
      </w:r>
      <w:r w:rsidRPr="00902392">
        <w:t>: Inspiring pupils to engage actively in their learning.</w:t>
      </w:r>
    </w:p>
    <w:p w14:paraId="30AF7329" w14:textId="77777777" w:rsidR="00902392" w:rsidRPr="00902392" w:rsidRDefault="00902392" w:rsidP="00DA5374">
      <w:pPr>
        <w:numPr>
          <w:ilvl w:val="0"/>
          <w:numId w:val="7"/>
        </w:numPr>
        <w:jc w:val="left"/>
      </w:pPr>
      <w:r w:rsidRPr="00902392">
        <w:rPr>
          <w:b/>
          <w:bCs/>
        </w:rPr>
        <w:lastRenderedPageBreak/>
        <w:t>Growth mindset</w:t>
      </w:r>
      <w:r w:rsidRPr="00902392">
        <w:t>: Encouraging the belief that abilities can improve with effort.</w:t>
      </w:r>
    </w:p>
    <w:p w14:paraId="55E1B7A5" w14:textId="77777777" w:rsidR="00902392" w:rsidRPr="00902392" w:rsidRDefault="00902392" w:rsidP="00DA5374">
      <w:pPr>
        <w:numPr>
          <w:ilvl w:val="0"/>
          <w:numId w:val="7"/>
        </w:numPr>
        <w:jc w:val="left"/>
      </w:pPr>
      <w:r w:rsidRPr="00902392">
        <w:rPr>
          <w:b/>
          <w:bCs/>
        </w:rPr>
        <w:t>Working memory/cognitive load</w:t>
      </w:r>
      <w:r w:rsidRPr="00902392">
        <w:t>: Managing mental resources for efficient learning.</w:t>
      </w:r>
    </w:p>
    <w:p w14:paraId="4F4F2748" w14:textId="77777777" w:rsidR="00902392" w:rsidRPr="00902392" w:rsidRDefault="00902392" w:rsidP="00DA5374">
      <w:pPr>
        <w:numPr>
          <w:ilvl w:val="0"/>
          <w:numId w:val="7"/>
        </w:numPr>
        <w:jc w:val="left"/>
      </w:pPr>
      <w:r w:rsidRPr="00902392">
        <w:rPr>
          <w:b/>
          <w:bCs/>
        </w:rPr>
        <w:t>Teacher/pupil dialogue</w:t>
      </w:r>
      <w:r w:rsidRPr="00902392">
        <w:t>: Facilitating meaningful interactions to deepen understanding.</w:t>
      </w:r>
    </w:p>
    <w:p w14:paraId="7DC90D27" w14:textId="2D55F916" w:rsidR="000B5C7E" w:rsidRDefault="00902392" w:rsidP="00DA5374">
      <w:pPr>
        <w:numPr>
          <w:ilvl w:val="0"/>
          <w:numId w:val="7"/>
        </w:numPr>
        <w:jc w:val="left"/>
      </w:pPr>
      <w:r w:rsidRPr="00902392">
        <w:rPr>
          <w:b/>
          <w:bCs/>
        </w:rPr>
        <w:t>Teacher modelling</w:t>
      </w:r>
      <w:r w:rsidRPr="00902392">
        <w:t>: Demonstrating behaviours or strategies for pupils to emulate.</w:t>
      </w:r>
    </w:p>
    <w:p w14:paraId="5A7995BD" w14:textId="591D248D" w:rsidR="00B25F39" w:rsidRPr="005E217A" w:rsidRDefault="00B25F39" w:rsidP="005E217A">
      <w:r>
        <w:rPr>
          <w:lang w:val="en-US"/>
        </w:rPr>
        <w:t>Additional notes to aid delivery:</w:t>
      </w:r>
    </w:p>
    <w:p w14:paraId="2EB98D3D" w14:textId="77777777" w:rsidR="005E217A" w:rsidRPr="005E217A" w:rsidRDefault="005E217A" w:rsidP="00DA5374">
      <w:pPr>
        <w:pStyle w:val="ListParagraph"/>
        <w:numPr>
          <w:ilvl w:val="0"/>
          <w:numId w:val="3"/>
        </w:numPr>
      </w:pPr>
      <w:r w:rsidRPr="005E217A">
        <w:t>The ‘general climate for learning can be improved through the explicit teaching of learning behaviours, reducing the need for teachers to constantly ‘manage’ misbehaviour’.</w:t>
      </w:r>
    </w:p>
    <w:p w14:paraId="1F6C1E80" w14:textId="77777777" w:rsidR="005E217A" w:rsidRPr="005E217A" w:rsidRDefault="005E217A" w:rsidP="00DA5374">
      <w:pPr>
        <w:pStyle w:val="ListParagraph"/>
        <w:numPr>
          <w:ilvl w:val="0"/>
          <w:numId w:val="3"/>
        </w:numPr>
      </w:pPr>
      <w:r w:rsidRPr="005E217A">
        <w:t>A learning behaviour is any behaviour that supports learning.</w:t>
      </w:r>
    </w:p>
    <w:p w14:paraId="11DAD6F7" w14:textId="77777777" w:rsidR="005E217A" w:rsidRPr="005E217A" w:rsidRDefault="005E217A" w:rsidP="00DA5374">
      <w:pPr>
        <w:pStyle w:val="ListParagraph"/>
        <w:numPr>
          <w:ilvl w:val="0"/>
          <w:numId w:val="3"/>
        </w:numPr>
      </w:pPr>
      <w:r w:rsidRPr="005E217A">
        <w:t>Pupils who can manage their own behaviour will be less likely to misbehave in school.</w:t>
      </w:r>
    </w:p>
    <w:p w14:paraId="137579A1" w14:textId="77777777" w:rsidR="005E217A" w:rsidRPr="005E217A" w:rsidRDefault="005E217A" w:rsidP="00DA5374">
      <w:pPr>
        <w:pStyle w:val="ListParagraph"/>
        <w:numPr>
          <w:ilvl w:val="0"/>
          <w:numId w:val="3"/>
        </w:numPr>
      </w:pPr>
      <w:r w:rsidRPr="005E217A">
        <w:t>Unlike managing misbehaviour, fostering learning behaviours actively engages pupils in the content and context of lessons.</w:t>
      </w:r>
    </w:p>
    <w:p w14:paraId="1CC7DC4C" w14:textId="77777777" w:rsidR="005E217A" w:rsidRPr="005E217A" w:rsidRDefault="005E217A" w:rsidP="00DA5374">
      <w:pPr>
        <w:pStyle w:val="ListParagraph"/>
        <w:numPr>
          <w:ilvl w:val="0"/>
          <w:numId w:val="3"/>
        </w:numPr>
      </w:pPr>
      <w:r w:rsidRPr="005E217A">
        <w:t>Teaching learning behaviours can improve both academic achievement and cognitive skills.</w:t>
      </w:r>
    </w:p>
    <w:p w14:paraId="3A5B1C09" w14:textId="77777777" w:rsidR="005E217A" w:rsidRPr="005E217A" w:rsidRDefault="005E217A" w:rsidP="00DA5374">
      <w:pPr>
        <w:pStyle w:val="ListParagraph"/>
        <w:numPr>
          <w:ilvl w:val="0"/>
          <w:numId w:val="3"/>
        </w:numPr>
        <w:jc w:val="left"/>
      </w:pPr>
      <w:r w:rsidRPr="005E217A">
        <w:t>Strengthening learning behaviours equips pupils with motivation, determination, and social-emotional skills that benefit them beyond the classroom.</w:t>
      </w:r>
    </w:p>
    <w:p w14:paraId="544F6999" w14:textId="77777777" w:rsidR="005E217A" w:rsidRPr="005E217A" w:rsidRDefault="005E217A" w:rsidP="00DA5374">
      <w:pPr>
        <w:pStyle w:val="ListParagraph"/>
        <w:numPr>
          <w:ilvl w:val="0"/>
          <w:numId w:val="3"/>
        </w:numPr>
      </w:pPr>
      <w:r w:rsidRPr="005E217A">
        <w:t>Research supports teaching behaviours for learning as a means to enhance classroom dynamics and pupil outcomes.</w:t>
      </w:r>
    </w:p>
    <w:p w14:paraId="59708E15" w14:textId="2E7B94EA" w:rsidR="00A5202F" w:rsidRDefault="00A5202F" w:rsidP="00A5202F">
      <w:pPr>
        <w:pStyle w:val="Subheading"/>
      </w:pPr>
      <w:r>
        <w:t>Section 2</w:t>
      </w:r>
    </w:p>
    <w:p w14:paraId="086657FD" w14:textId="06EC45E8" w:rsidR="007F762D" w:rsidRDefault="007F762D" w:rsidP="007F762D">
      <w:r w:rsidRPr="007F762D">
        <w:rPr>
          <w:lang w:val="en-US"/>
        </w:rPr>
        <w:t xml:space="preserve">EEF, 2021 </w:t>
      </w:r>
      <w:hyperlink r:id="rId25" w:history="1">
        <w:r w:rsidRPr="007F762D">
          <w:rPr>
            <w:rStyle w:val="Hyperlink"/>
            <w:lang w:val="fr-FR"/>
          </w:rPr>
          <w:t>EEF_Parental_Engagement_Guidance_Report.pdf</w:t>
        </w:r>
      </w:hyperlink>
    </w:p>
    <w:p w14:paraId="4774AC7A" w14:textId="79D0AC7D" w:rsidR="00BC0C2D" w:rsidRPr="007F762D" w:rsidRDefault="00BC0C2D" w:rsidP="007F762D">
      <w:r>
        <w:t xml:space="preserve">Summary of the </w:t>
      </w:r>
      <w:r w:rsidRPr="00BC0C2D">
        <w:t>guidance with regards to communicating with parents and carers</w:t>
      </w:r>
      <w:r>
        <w:t>:</w:t>
      </w:r>
    </w:p>
    <w:p w14:paraId="497C678D" w14:textId="77777777" w:rsidR="00BC0C2D" w:rsidRPr="00BC0C2D" w:rsidRDefault="00BC0C2D" w:rsidP="00DA5374">
      <w:pPr>
        <w:pStyle w:val="ListParagraph"/>
        <w:numPr>
          <w:ilvl w:val="0"/>
          <w:numId w:val="8"/>
        </w:numPr>
      </w:pPr>
      <w:r w:rsidRPr="00BC0C2D">
        <w:t>Face-to-face meetings, phone calls, or text messages are often more impactful than letters or emails, especially for delivering important information to families who may be less connected to the school.</w:t>
      </w:r>
    </w:p>
    <w:p w14:paraId="449D7738" w14:textId="77777777" w:rsidR="00BC0C2D" w:rsidRPr="00BC0C2D" w:rsidRDefault="00BC0C2D" w:rsidP="00DA5374">
      <w:pPr>
        <w:pStyle w:val="ListParagraph"/>
        <w:numPr>
          <w:ilvl w:val="0"/>
          <w:numId w:val="8"/>
        </w:numPr>
      </w:pPr>
      <w:r w:rsidRPr="00BC0C2D">
        <w:t>Tailor messages to individual families and frame them positively, such as celebrating successes or highlighting achievements.</w:t>
      </w:r>
    </w:p>
    <w:p w14:paraId="67F387DE" w14:textId="77777777" w:rsidR="00BC0C2D" w:rsidRPr="00BC0C2D" w:rsidRDefault="00BC0C2D" w:rsidP="00DA5374">
      <w:pPr>
        <w:pStyle w:val="ListParagraph"/>
        <w:numPr>
          <w:ilvl w:val="0"/>
          <w:numId w:val="8"/>
        </w:numPr>
      </w:pPr>
      <w:r w:rsidRPr="00BC0C2D">
        <w:t xml:space="preserve">Share factual information about the child's progress, homework, and upcoming tasks. </w:t>
      </w:r>
    </w:p>
    <w:p w14:paraId="04B03867" w14:textId="77777777" w:rsidR="00BC0C2D" w:rsidRDefault="00BC0C2D" w:rsidP="00DA5374">
      <w:pPr>
        <w:pStyle w:val="ListParagraph"/>
        <w:numPr>
          <w:ilvl w:val="0"/>
          <w:numId w:val="8"/>
        </w:numPr>
      </w:pPr>
      <w:r w:rsidRPr="00BC0C2D">
        <w:t>Keep the content of communication accessible to ensure parents feel confident in supporting their child’s learning.</w:t>
      </w:r>
    </w:p>
    <w:p w14:paraId="54F3CD40" w14:textId="0CFE2C49" w:rsidR="00C30C78" w:rsidRDefault="00C30C78" w:rsidP="00C30C78">
      <w:r>
        <w:lastRenderedPageBreak/>
        <w:t>Suggested success criteria for effective communication with parents / carer:</w:t>
      </w:r>
    </w:p>
    <w:p w14:paraId="14EB8157" w14:textId="009FE8F8" w:rsidR="00BC31CC" w:rsidRPr="00BC31CC" w:rsidRDefault="00BC31CC" w:rsidP="00DA5374">
      <w:pPr>
        <w:pStyle w:val="ListParagraph"/>
        <w:numPr>
          <w:ilvl w:val="0"/>
          <w:numId w:val="10"/>
        </w:numPr>
        <w:jc w:val="left"/>
      </w:pPr>
      <w:r w:rsidRPr="00BC31CC">
        <w:rPr>
          <w:b/>
          <w:bCs/>
        </w:rPr>
        <w:t xml:space="preserve">Empathy - </w:t>
      </w:r>
      <w:r w:rsidRPr="00BC31CC">
        <w:t xml:space="preserve">Understanding and acknowledging parents’ and pupils’ challenges shows that you care about their perspective and value their role. Empathy fosters trust and reassures parents that their concerns will be taken seriously. Pupils with </w:t>
      </w:r>
      <w:r w:rsidR="00B13FCE">
        <w:t>some kind of</w:t>
      </w:r>
      <w:r w:rsidRPr="00BC31CC">
        <w:t xml:space="preserve"> </w:t>
      </w:r>
      <w:r w:rsidRPr="00BC31CC">
        <w:rPr>
          <w:u w:val="single"/>
        </w:rPr>
        <w:t>SEND</w:t>
      </w:r>
      <w:r w:rsidRPr="00BC31CC">
        <w:t xml:space="preserve">: This approach also acknowledges the unique challenges faced by parents and pupils </w:t>
      </w:r>
      <w:r w:rsidR="00B13FCE">
        <w:t>with some kind of SEND</w:t>
      </w:r>
      <w:r w:rsidRPr="00BC31CC">
        <w:t>.</w:t>
      </w:r>
    </w:p>
    <w:p w14:paraId="29CDA64C" w14:textId="77777777" w:rsidR="00BC31CC" w:rsidRPr="00BC31CC" w:rsidRDefault="00BC31CC" w:rsidP="00DA5374">
      <w:pPr>
        <w:pStyle w:val="ListParagraph"/>
        <w:numPr>
          <w:ilvl w:val="0"/>
          <w:numId w:val="10"/>
        </w:numPr>
        <w:jc w:val="left"/>
      </w:pPr>
      <w:r w:rsidRPr="00BC31CC">
        <w:rPr>
          <w:b/>
          <w:bCs/>
        </w:rPr>
        <w:t xml:space="preserve">Positivity - </w:t>
      </w:r>
      <w:r w:rsidRPr="00BC31CC">
        <w:t>Starting with or including positive observations about the child creates a constructive tone. Highlighting strengths reassures parents that the teacher recognises their child's potential, making them more receptive to feedback.</w:t>
      </w:r>
    </w:p>
    <w:p w14:paraId="51717438" w14:textId="417DC46A" w:rsidR="00BC31CC" w:rsidRPr="00BC31CC" w:rsidRDefault="00BC31CC" w:rsidP="00DA5374">
      <w:pPr>
        <w:pStyle w:val="ListParagraph"/>
        <w:numPr>
          <w:ilvl w:val="0"/>
          <w:numId w:val="10"/>
        </w:numPr>
        <w:jc w:val="left"/>
      </w:pPr>
      <w:r w:rsidRPr="00BC31CC">
        <w:rPr>
          <w:b/>
          <w:bCs/>
        </w:rPr>
        <w:t xml:space="preserve">Understanding - </w:t>
      </w:r>
      <w:r w:rsidRPr="00BC31CC">
        <w:t>Demonstrating an effort to understand the underlying causes of an issue</w:t>
      </w:r>
      <w:r w:rsidR="000D412B">
        <w:t xml:space="preserve"> - </w:t>
      </w:r>
      <w:r w:rsidRPr="00BC31CC">
        <w:t xml:space="preserve">rather than just addressing the symptoms—leads to more targeted, effective solutions. Parents appreciate when teachers take the time to consider the broader context, including home and external factors. Pupils </w:t>
      </w:r>
      <w:r w:rsidR="00B13FCE">
        <w:t>with some kind of SEND</w:t>
      </w:r>
      <w:r w:rsidRPr="00BC31CC">
        <w:t xml:space="preserve">: Take time to understand the root causes of challenges faced by pupils </w:t>
      </w:r>
      <w:r w:rsidR="00B13FCE">
        <w:t>with some kind of SEND</w:t>
      </w:r>
      <w:r w:rsidRPr="00BC31CC">
        <w:t>. Consider factors such as their individual needs, home environment, and any external circumstances. This holistic approach helps tailor more effective support strategies.</w:t>
      </w:r>
    </w:p>
    <w:p w14:paraId="0884748B" w14:textId="77777777" w:rsidR="00BC31CC" w:rsidRPr="00BC31CC" w:rsidRDefault="00BC31CC" w:rsidP="00DA5374">
      <w:pPr>
        <w:pStyle w:val="ListParagraph"/>
        <w:numPr>
          <w:ilvl w:val="0"/>
          <w:numId w:val="10"/>
        </w:numPr>
        <w:jc w:val="left"/>
      </w:pPr>
      <w:r w:rsidRPr="00BC31CC">
        <w:rPr>
          <w:b/>
          <w:bCs/>
        </w:rPr>
        <w:t xml:space="preserve">Collaboration - </w:t>
      </w:r>
      <w:r w:rsidRPr="00BC31CC">
        <w:t>Involving parents in the problem-solving process strengthens the partnership between home and school. When teachers and parents work together, the child benefits from consistent support across both environments. A collaborative approach ensures parents feel valued in decision-making.</w:t>
      </w:r>
    </w:p>
    <w:p w14:paraId="5C77B70F" w14:textId="64E52913" w:rsidR="00BC31CC" w:rsidRPr="00BC31CC" w:rsidRDefault="00BC31CC" w:rsidP="00DA5374">
      <w:pPr>
        <w:pStyle w:val="ListParagraph"/>
        <w:numPr>
          <w:ilvl w:val="0"/>
          <w:numId w:val="10"/>
        </w:numPr>
        <w:jc w:val="left"/>
      </w:pPr>
      <w:r w:rsidRPr="00BC31CC">
        <w:rPr>
          <w:b/>
          <w:bCs/>
        </w:rPr>
        <w:t xml:space="preserve">Clear suggestions and solutions - </w:t>
      </w:r>
      <w:r w:rsidRPr="00BC31CC">
        <w:t xml:space="preserve">Providing actionable advice gives parents a concrete way to support their child, rather than leaving them unsure of what to do. This clarity empowers parents to make meaningful contributions to their child’s progress and success. Pupils </w:t>
      </w:r>
      <w:r w:rsidR="00B13FCE">
        <w:t>with some kind of SEND</w:t>
      </w:r>
      <w:r w:rsidRPr="00BC31CC">
        <w:rPr>
          <w:u w:val="single"/>
        </w:rPr>
        <w:t xml:space="preserve">: </w:t>
      </w:r>
      <w:r w:rsidRPr="00BC31CC">
        <w:t>Offer specific, actionable advice tailored to the child’s</w:t>
      </w:r>
      <w:r w:rsidR="000D412B">
        <w:t xml:space="preserve"> specific</w:t>
      </w:r>
      <w:r w:rsidRPr="00BC31CC">
        <w:t xml:space="preserve"> SEND needs. </w:t>
      </w:r>
    </w:p>
    <w:p w14:paraId="77B6ADFC" w14:textId="77777777" w:rsidR="00BC31CC" w:rsidRPr="00BC31CC" w:rsidRDefault="00BC31CC" w:rsidP="00DA5374">
      <w:pPr>
        <w:pStyle w:val="ListParagraph"/>
        <w:numPr>
          <w:ilvl w:val="0"/>
          <w:numId w:val="10"/>
        </w:numPr>
        <w:jc w:val="left"/>
      </w:pPr>
      <w:r w:rsidRPr="00BC31CC">
        <w:rPr>
          <w:b/>
          <w:bCs/>
        </w:rPr>
        <w:t xml:space="preserve">Plans to follow up or monitor - </w:t>
      </w:r>
      <w:r w:rsidRPr="00BC31CC">
        <w:t>Setting a follow-up plan ensures accountability and demonstrates the teacher’s commitment to resolving the issue. Regular check-ins also keep parents informed and involved, reinforcing the partnership and allowing for adjustments as needed.</w:t>
      </w:r>
    </w:p>
    <w:p w14:paraId="363DA032" w14:textId="77777777" w:rsidR="00BC31CC" w:rsidRPr="00BC31CC" w:rsidRDefault="00BC31CC" w:rsidP="00DA5374">
      <w:pPr>
        <w:pStyle w:val="ListParagraph"/>
        <w:numPr>
          <w:ilvl w:val="0"/>
          <w:numId w:val="10"/>
        </w:numPr>
        <w:jc w:val="left"/>
      </w:pPr>
      <w:r w:rsidRPr="00BC31CC">
        <w:rPr>
          <w:b/>
          <w:bCs/>
        </w:rPr>
        <w:t xml:space="preserve">Specific details - </w:t>
      </w:r>
      <w:r w:rsidRPr="00BC31CC">
        <w:t>Providing specific, factual details (e.g., missed assignments, areas of improvement, or examples of behaviour) helps parents understand the situation clearly. Vague or generalised feedback can confuse or frustrate parents, while specific examples create transparency and a starting point for action.</w:t>
      </w:r>
    </w:p>
    <w:p w14:paraId="75377D8B" w14:textId="77777777" w:rsidR="00BC31CC" w:rsidRPr="00BC31CC" w:rsidRDefault="00BC31CC" w:rsidP="00DA5374">
      <w:pPr>
        <w:pStyle w:val="ListParagraph"/>
        <w:numPr>
          <w:ilvl w:val="0"/>
          <w:numId w:val="10"/>
        </w:numPr>
        <w:jc w:val="left"/>
      </w:pPr>
      <w:r w:rsidRPr="00BC31CC">
        <w:rPr>
          <w:b/>
          <w:bCs/>
        </w:rPr>
        <w:t xml:space="preserve">Accessibility - </w:t>
      </w:r>
      <w:r w:rsidRPr="00BC31CC">
        <w:t xml:space="preserve">Effective communication is clear, concise, and free of jargon. Messages should also be accessible to parents of different backgrounds, including those who may not speak the primary language fluently or who face </w:t>
      </w:r>
      <w:r w:rsidRPr="00BC31CC">
        <w:lastRenderedPageBreak/>
        <w:t>other barriers. Ensuring accessibility ensures that all parents can engage meaningfully.</w:t>
      </w:r>
    </w:p>
    <w:p w14:paraId="22A32FD6" w14:textId="42030C54" w:rsidR="00C30C78" w:rsidRDefault="002916D4" w:rsidP="00715046">
      <w:pPr>
        <w:jc w:val="left"/>
      </w:pPr>
      <w:r>
        <w:t>Notes on what a non-example transcript of a phone call to a parent / carer could</w:t>
      </w:r>
      <w:r w:rsidR="0005614C">
        <w:t xml:space="preserve"> include. The focus of the call is a lack of homework:</w:t>
      </w:r>
    </w:p>
    <w:p w14:paraId="53C93BC8" w14:textId="072EAAEE" w:rsidR="0005614C" w:rsidRPr="0005614C" w:rsidRDefault="0005614C" w:rsidP="00DA5374">
      <w:pPr>
        <w:pStyle w:val="ListParagraph"/>
        <w:numPr>
          <w:ilvl w:val="0"/>
          <w:numId w:val="9"/>
        </w:numPr>
        <w:jc w:val="left"/>
      </w:pPr>
      <w:r w:rsidRPr="0005614C">
        <w:rPr>
          <w:b/>
          <w:bCs/>
        </w:rPr>
        <w:t>Lack of positivity:</w:t>
      </w:r>
      <w:r w:rsidRPr="0005614C">
        <w:t xml:space="preserve"> The call begins with a problem-focused tone, without any acknowledgment of </w:t>
      </w:r>
      <w:r>
        <w:t>the pupil’s</w:t>
      </w:r>
      <w:r w:rsidRPr="0005614C">
        <w:t xml:space="preserve"> strengths or positive behaviour.</w:t>
      </w:r>
    </w:p>
    <w:p w14:paraId="6A074670" w14:textId="4DE86131" w:rsidR="0005614C" w:rsidRPr="0005614C" w:rsidRDefault="0005614C" w:rsidP="00DA5374">
      <w:pPr>
        <w:pStyle w:val="ListParagraph"/>
        <w:numPr>
          <w:ilvl w:val="0"/>
          <w:numId w:val="9"/>
        </w:numPr>
        <w:jc w:val="left"/>
      </w:pPr>
      <w:r w:rsidRPr="0005614C">
        <w:rPr>
          <w:b/>
          <w:bCs/>
        </w:rPr>
        <w:t>No empathy or exploration:</w:t>
      </w:r>
      <w:r w:rsidRPr="0005614C">
        <w:t xml:space="preserve"> The teacher dismisses </w:t>
      </w:r>
      <w:r>
        <w:t>the pupil’s</w:t>
      </w:r>
      <w:r w:rsidRPr="0005614C">
        <w:t xml:space="preserve"> reasons for not doing homework and doesn’t explore potential challenges or underlying issues.</w:t>
      </w:r>
    </w:p>
    <w:p w14:paraId="34262E46" w14:textId="69301BC9" w:rsidR="0005614C" w:rsidRPr="0005614C" w:rsidRDefault="0005614C" w:rsidP="00DA5374">
      <w:pPr>
        <w:pStyle w:val="ListParagraph"/>
        <w:numPr>
          <w:ilvl w:val="0"/>
          <w:numId w:val="9"/>
        </w:numPr>
        <w:jc w:val="left"/>
      </w:pPr>
      <w:r w:rsidRPr="0005614C">
        <w:rPr>
          <w:b/>
          <w:bCs/>
        </w:rPr>
        <w:t>Vague suggestions:</w:t>
      </w:r>
      <w:r w:rsidRPr="0005614C">
        <w:t xml:space="preserve"> The teacher provides no actionable strategies or support for the parent to help </w:t>
      </w:r>
      <w:r>
        <w:t xml:space="preserve">the pupil </w:t>
      </w:r>
      <w:r w:rsidRPr="0005614C">
        <w:t>improve, relying instead on generic advice.</w:t>
      </w:r>
    </w:p>
    <w:p w14:paraId="37CA0960" w14:textId="77777777" w:rsidR="0005614C" w:rsidRPr="0005614C" w:rsidRDefault="0005614C" w:rsidP="00DA5374">
      <w:pPr>
        <w:pStyle w:val="ListParagraph"/>
        <w:numPr>
          <w:ilvl w:val="0"/>
          <w:numId w:val="9"/>
        </w:numPr>
        <w:jc w:val="left"/>
      </w:pPr>
      <w:r w:rsidRPr="0005614C">
        <w:rPr>
          <w:b/>
          <w:bCs/>
        </w:rPr>
        <w:t>Missed partnership opportunity:</w:t>
      </w:r>
      <w:r w:rsidRPr="0005614C">
        <w:t xml:space="preserve"> The conversation doesn’t establish a collaborative approach, leaving the parent feeling solely responsible for resolving the issue.</w:t>
      </w:r>
    </w:p>
    <w:p w14:paraId="5CD66876" w14:textId="46599B92" w:rsidR="0005614C" w:rsidRPr="0005614C" w:rsidRDefault="0005614C" w:rsidP="00DA5374">
      <w:pPr>
        <w:pStyle w:val="ListParagraph"/>
        <w:numPr>
          <w:ilvl w:val="0"/>
          <w:numId w:val="9"/>
        </w:numPr>
        <w:jc w:val="left"/>
      </w:pPr>
      <w:r w:rsidRPr="0005614C">
        <w:rPr>
          <w:b/>
          <w:bCs/>
        </w:rPr>
        <w:t>Unclear follow-up:</w:t>
      </w:r>
      <w:r w:rsidRPr="0005614C">
        <w:t xml:space="preserve"> There’s no plan for follow-up communication or monitoring progress, which limits accountability and support for </w:t>
      </w:r>
      <w:r>
        <w:t>the pupil’s</w:t>
      </w:r>
      <w:r w:rsidRPr="0005614C">
        <w:t xml:space="preserve"> improvement.</w:t>
      </w:r>
    </w:p>
    <w:p w14:paraId="55B7EC05" w14:textId="3888318E" w:rsidR="0005614C" w:rsidRDefault="00735F8F" w:rsidP="002916D4">
      <w:r>
        <w:t>Suggested success criteria for effectively restoring relationships:</w:t>
      </w:r>
    </w:p>
    <w:p w14:paraId="440B37BE" w14:textId="3060201F" w:rsidR="00072032" w:rsidRPr="00072032" w:rsidRDefault="00072032" w:rsidP="00DA5374">
      <w:pPr>
        <w:pStyle w:val="ListParagraph"/>
        <w:numPr>
          <w:ilvl w:val="0"/>
          <w:numId w:val="14"/>
        </w:numPr>
      </w:pPr>
      <w:r w:rsidRPr="00072032">
        <w:t>Use a calm, neutral tone</w:t>
      </w:r>
    </w:p>
    <w:p w14:paraId="7D663BCD" w14:textId="77777777" w:rsidR="00072032" w:rsidRPr="00072032" w:rsidRDefault="00072032" w:rsidP="00DA5374">
      <w:pPr>
        <w:pStyle w:val="ListParagraph"/>
        <w:numPr>
          <w:ilvl w:val="0"/>
          <w:numId w:val="14"/>
        </w:numPr>
      </w:pPr>
      <w:r w:rsidRPr="00072032">
        <w:t>Display empathy</w:t>
      </w:r>
    </w:p>
    <w:p w14:paraId="56112820" w14:textId="77777777" w:rsidR="00072032" w:rsidRPr="00072032" w:rsidRDefault="00072032" w:rsidP="00DA5374">
      <w:pPr>
        <w:pStyle w:val="ListParagraph"/>
        <w:numPr>
          <w:ilvl w:val="0"/>
          <w:numId w:val="14"/>
        </w:numPr>
      </w:pPr>
      <w:r w:rsidRPr="00072032">
        <w:t>Use of active listening and skilful use of questions to gauge how the pupil is feeling</w:t>
      </w:r>
    </w:p>
    <w:p w14:paraId="6B3D28D1" w14:textId="77777777" w:rsidR="00072032" w:rsidRPr="00072032" w:rsidRDefault="00072032" w:rsidP="00DA5374">
      <w:pPr>
        <w:pStyle w:val="ListParagraph"/>
        <w:numPr>
          <w:ilvl w:val="0"/>
          <w:numId w:val="14"/>
        </w:numPr>
      </w:pPr>
      <w:r w:rsidRPr="00072032">
        <w:t>Reinforce behavioural expectations</w:t>
      </w:r>
    </w:p>
    <w:p w14:paraId="2453C7EC" w14:textId="77777777" w:rsidR="00072032" w:rsidRPr="00072032" w:rsidRDefault="00072032" w:rsidP="00DA5374">
      <w:pPr>
        <w:pStyle w:val="ListParagraph"/>
        <w:numPr>
          <w:ilvl w:val="0"/>
          <w:numId w:val="14"/>
        </w:numPr>
      </w:pPr>
      <w:r w:rsidRPr="00072032">
        <w:t>Clear explanations of behaviour</w:t>
      </w:r>
    </w:p>
    <w:p w14:paraId="3D297516" w14:textId="77777777" w:rsidR="00072032" w:rsidRPr="00072032" w:rsidRDefault="00072032" w:rsidP="00DA5374">
      <w:pPr>
        <w:pStyle w:val="ListParagraph"/>
        <w:numPr>
          <w:ilvl w:val="0"/>
          <w:numId w:val="14"/>
        </w:numPr>
      </w:pPr>
      <w:r w:rsidRPr="00072032">
        <w:t>Opportunities for reflection</w:t>
      </w:r>
    </w:p>
    <w:p w14:paraId="7A7DAA59" w14:textId="77777777" w:rsidR="00072032" w:rsidRPr="00072032" w:rsidRDefault="00072032" w:rsidP="00DA5374">
      <w:pPr>
        <w:pStyle w:val="ListParagraph"/>
        <w:numPr>
          <w:ilvl w:val="0"/>
          <w:numId w:val="14"/>
        </w:numPr>
      </w:pPr>
      <w:r w:rsidRPr="00072032">
        <w:t>Provide feedback</w:t>
      </w:r>
    </w:p>
    <w:p w14:paraId="41FD24F9" w14:textId="77777777" w:rsidR="00072032" w:rsidRPr="00072032" w:rsidRDefault="00072032" w:rsidP="00DA5374">
      <w:pPr>
        <w:pStyle w:val="ListParagraph"/>
        <w:numPr>
          <w:ilvl w:val="0"/>
          <w:numId w:val="14"/>
        </w:numPr>
      </w:pPr>
      <w:r w:rsidRPr="00072032">
        <w:t>Collaborate with the pupil and guide problem solving</w:t>
      </w:r>
    </w:p>
    <w:p w14:paraId="27803C0D" w14:textId="77777777" w:rsidR="00072032" w:rsidRPr="00072032" w:rsidRDefault="00072032" w:rsidP="00DA5374">
      <w:pPr>
        <w:pStyle w:val="ListParagraph"/>
        <w:numPr>
          <w:ilvl w:val="0"/>
          <w:numId w:val="14"/>
        </w:numPr>
      </w:pPr>
      <w:r w:rsidRPr="00072032">
        <w:t>Set clear expectations and plan for a follow up</w:t>
      </w:r>
    </w:p>
    <w:p w14:paraId="7D8C7F28" w14:textId="77777777" w:rsidR="00072032" w:rsidRPr="00072032" w:rsidRDefault="00072032" w:rsidP="00DA5374">
      <w:pPr>
        <w:pStyle w:val="ListParagraph"/>
        <w:numPr>
          <w:ilvl w:val="0"/>
          <w:numId w:val="14"/>
        </w:numPr>
      </w:pPr>
      <w:r w:rsidRPr="00072032">
        <w:t>End on a positive note</w:t>
      </w:r>
    </w:p>
    <w:p w14:paraId="3ABD04A2" w14:textId="77777777" w:rsidR="00A5202F" w:rsidRDefault="00A5202F" w:rsidP="00743B72">
      <w:pPr>
        <w:pStyle w:val="Heading"/>
      </w:pPr>
    </w:p>
    <w:p w14:paraId="7CD78F92" w14:textId="5F8FA2D4" w:rsidR="00A5202F" w:rsidRDefault="00A5202F" w:rsidP="00A5202F">
      <w:pPr>
        <w:pStyle w:val="Subheading"/>
      </w:pPr>
      <w:r>
        <w:t>Section 3</w:t>
      </w:r>
    </w:p>
    <w:p w14:paraId="3137FFDC" w14:textId="77777777" w:rsidR="00141E19" w:rsidRPr="00141E19" w:rsidRDefault="00141E19" w:rsidP="00141E19">
      <w:r>
        <w:t xml:space="preserve">EEF: </w:t>
      </w:r>
      <w:hyperlink r:id="rId26" w:history="1">
        <w:r w:rsidRPr="00141E19">
          <w:rPr>
            <w:rStyle w:val="Hyperlink"/>
          </w:rPr>
          <w:t>Improving behaviour in schools</w:t>
        </w:r>
      </w:hyperlink>
    </w:p>
    <w:p w14:paraId="78AEC6E2" w14:textId="77777777" w:rsidR="00141E19" w:rsidRPr="00141E19" w:rsidRDefault="00141E19" w:rsidP="004A6CB1">
      <w:pPr>
        <w:jc w:val="left"/>
        <w:rPr>
          <w:b/>
          <w:bCs/>
        </w:rPr>
      </w:pPr>
      <w:r w:rsidRPr="00141E19">
        <w:rPr>
          <w:b/>
          <w:bCs/>
        </w:rPr>
        <w:t>Establish, Maintain Restore:</w:t>
      </w:r>
    </w:p>
    <w:p w14:paraId="6BD5E4C0" w14:textId="1F9D82C7" w:rsidR="004A6CB1" w:rsidRPr="006903B7" w:rsidRDefault="004A6CB1" w:rsidP="004A6CB1">
      <w:pPr>
        <w:jc w:val="left"/>
        <w:rPr>
          <w:b/>
          <w:bCs/>
        </w:rPr>
      </w:pPr>
      <w:r w:rsidRPr="006903B7">
        <w:rPr>
          <w:b/>
          <w:bCs/>
        </w:rPr>
        <w:t>Establish</w:t>
      </w:r>
    </w:p>
    <w:p w14:paraId="07B58C6F" w14:textId="77777777" w:rsidR="004A6CB1" w:rsidRPr="004A6CB1" w:rsidRDefault="004A6CB1" w:rsidP="004A6CB1">
      <w:pPr>
        <w:jc w:val="left"/>
      </w:pPr>
      <w:r w:rsidRPr="004A6CB1">
        <w:lastRenderedPageBreak/>
        <w:t>Definition: Focuses on intentional practices to build a positive relationship with each pupil, fostering trust, connection, and understanding from the start.</w:t>
      </w:r>
    </w:p>
    <w:p w14:paraId="5AD935B2" w14:textId="77777777" w:rsidR="004A6CB1" w:rsidRPr="004A6CB1" w:rsidRDefault="004A6CB1" w:rsidP="004A6CB1">
      <w:pPr>
        <w:jc w:val="left"/>
      </w:pPr>
      <w:r w:rsidRPr="004A6CB1">
        <w:t>Practical strategies:</w:t>
      </w:r>
    </w:p>
    <w:p w14:paraId="59EDD06B" w14:textId="77777777" w:rsidR="004A6CB1" w:rsidRPr="004A6CB1" w:rsidRDefault="004A6CB1" w:rsidP="00DA5374">
      <w:pPr>
        <w:pStyle w:val="ListParagraph"/>
        <w:numPr>
          <w:ilvl w:val="0"/>
          <w:numId w:val="11"/>
        </w:numPr>
        <w:jc w:val="left"/>
      </w:pPr>
      <w:r w:rsidRPr="004A6CB1">
        <w:t>Dedicate time during lessons to check in with pupils.</w:t>
      </w:r>
    </w:p>
    <w:p w14:paraId="13618226" w14:textId="77777777" w:rsidR="004A6CB1" w:rsidRPr="004A6CB1" w:rsidRDefault="004A6CB1" w:rsidP="00DA5374">
      <w:pPr>
        <w:pStyle w:val="ListParagraph"/>
        <w:numPr>
          <w:ilvl w:val="0"/>
          <w:numId w:val="11"/>
        </w:numPr>
        <w:jc w:val="left"/>
      </w:pPr>
      <w:r w:rsidRPr="004A6CB1">
        <w:t>Show interest in pupils' hobbies and preferences.</w:t>
      </w:r>
    </w:p>
    <w:p w14:paraId="1ECAA726" w14:textId="77777777" w:rsidR="004A6CB1" w:rsidRPr="004A6CB1" w:rsidRDefault="004A6CB1" w:rsidP="00DA5374">
      <w:pPr>
        <w:pStyle w:val="ListParagraph"/>
        <w:numPr>
          <w:ilvl w:val="0"/>
          <w:numId w:val="11"/>
        </w:numPr>
        <w:jc w:val="left"/>
      </w:pPr>
      <w:r w:rsidRPr="004A6CB1">
        <w:t>Use positive communication techniques, including:</w:t>
      </w:r>
    </w:p>
    <w:p w14:paraId="5F7B313F" w14:textId="77777777" w:rsidR="004A6CB1" w:rsidRPr="004A6CB1" w:rsidRDefault="004A6CB1" w:rsidP="00DA5374">
      <w:pPr>
        <w:pStyle w:val="ListParagraph"/>
        <w:numPr>
          <w:ilvl w:val="0"/>
          <w:numId w:val="11"/>
        </w:numPr>
        <w:jc w:val="left"/>
      </w:pPr>
      <w:r w:rsidRPr="004A6CB1">
        <w:t>Open-ended questions</w:t>
      </w:r>
    </w:p>
    <w:p w14:paraId="141D32ED" w14:textId="77777777" w:rsidR="004A6CB1" w:rsidRPr="004A6CB1" w:rsidRDefault="004A6CB1" w:rsidP="00DA5374">
      <w:pPr>
        <w:pStyle w:val="ListParagraph"/>
        <w:numPr>
          <w:ilvl w:val="0"/>
          <w:numId w:val="11"/>
        </w:numPr>
        <w:jc w:val="left"/>
      </w:pPr>
      <w:r w:rsidRPr="004A6CB1">
        <w:t>Affirmations</w:t>
      </w:r>
    </w:p>
    <w:p w14:paraId="3F377D4C" w14:textId="77777777" w:rsidR="004A6CB1" w:rsidRPr="004A6CB1" w:rsidRDefault="004A6CB1" w:rsidP="00DA5374">
      <w:pPr>
        <w:pStyle w:val="ListParagraph"/>
        <w:numPr>
          <w:ilvl w:val="0"/>
          <w:numId w:val="11"/>
        </w:numPr>
        <w:jc w:val="left"/>
      </w:pPr>
      <w:r w:rsidRPr="004A6CB1">
        <w:t>Reflexive listening</w:t>
      </w:r>
    </w:p>
    <w:p w14:paraId="4ECEA639" w14:textId="77777777" w:rsidR="004A6CB1" w:rsidRPr="004A6CB1" w:rsidRDefault="004A6CB1" w:rsidP="00DA5374">
      <w:pPr>
        <w:pStyle w:val="ListParagraph"/>
        <w:numPr>
          <w:ilvl w:val="0"/>
          <w:numId w:val="11"/>
        </w:numPr>
        <w:jc w:val="left"/>
      </w:pPr>
      <w:r w:rsidRPr="004A6CB1">
        <w:t>Validation</w:t>
      </w:r>
    </w:p>
    <w:p w14:paraId="68CBBBD6" w14:textId="77777777" w:rsidR="004A6CB1" w:rsidRPr="004A6CB1" w:rsidRDefault="004A6CB1" w:rsidP="00DA5374">
      <w:pPr>
        <w:pStyle w:val="ListParagraph"/>
        <w:numPr>
          <w:ilvl w:val="0"/>
          <w:numId w:val="11"/>
        </w:numPr>
        <w:jc w:val="left"/>
      </w:pPr>
      <w:r w:rsidRPr="004A6CB1">
        <w:t>Referencing pupil-specific information</w:t>
      </w:r>
    </w:p>
    <w:p w14:paraId="6AF1E67E" w14:textId="77777777" w:rsidR="004A6CB1" w:rsidRPr="004A6CB1" w:rsidRDefault="004A6CB1" w:rsidP="00DA5374">
      <w:pPr>
        <w:pStyle w:val="ListParagraph"/>
        <w:numPr>
          <w:ilvl w:val="0"/>
          <w:numId w:val="11"/>
        </w:numPr>
        <w:jc w:val="left"/>
      </w:pPr>
      <w:r w:rsidRPr="004A6CB1">
        <w:t>Constructive feedback</w:t>
      </w:r>
    </w:p>
    <w:p w14:paraId="57FFF18D" w14:textId="77777777" w:rsidR="004A6CB1" w:rsidRPr="006903B7" w:rsidRDefault="004A6CB1" w:rsidP="004A6CB1">
      <w:pPr>
        <w:jc w:val="left"/>
        <w:rPr>
          <w:b/>
          <w:bCs/>
        </w:rPr>
      </w:pPr>
      <w:r w:rsidRPr="006903B7">
        <w:rPr>
          <w:b/>
          <w:bCs/>
        </w:rPr>
        <w:t>Maintain</w:t>
      </w:r>
    </w:p>
    <w:p w14:paraId="10E298A0" w14:textId="77777777" w:rsidR="004A6CB1" w:rsidRPr="004A6CB1" w:rsidRDefault="004A6CB1" w:rsidP="004A6CB1">
      <w:pPr>
        <w:jc w:val="left"/>
      </w:pPr>
      <w:r w:rsidRPr="004A6CB1">
        <w:t>Definition: Proactively ensures that the quality of relationships remains strong through consistent and positive interactions over time.</w:t>
      </w:r>
    </w:p>
    <w:p w14:paraId="6005E2E7" w14:textId="77777777" w:rsidR="004A6CB1" w:rsidRPr="004A6CB1" w:rsidRDefault="004A6CB1" w:rsidP="004A6CB1">
      <w:pPr>
        <w:jc w:val="left"/>
      </w:pPr>
      <w:r w:rsidRPr="004A6CB1">
        <w:t>Practical strategies:</w:t>
      </w:r>
    </w:p>
    <w:p w14:paraId="5CDE9B45" w14:textId="77777777" w:rsidR="004A6CB1" w:rsidRPr="004A6CB1" w:rsidRDefault="004A6CB1" w:rsidP="00DA5374">
      <w:pPr>
        <w:pStyle w:val="ListParagraph"/>
        <w:numPr>
          <w:ilvl w:val="0"/>
          <w:numId w:val="12"/>
        </w:numPr>
        <w:jc w:val="left"/>
      </w:pPr>
      <w:r w:rsidRPr="004A6CB1">
        <w:t>Greet pupils at the door.</w:t>
      </w:r>
    </w:p>
    <w:p w14:paraId="62F7A0B9" w14:textId="77777777" w:rsidR="004A6CB1" w:rsidRPr="004A6CB1" w:rsidRDefault="004A6CB1" w:rsidP="00DA5374">
      <w:pPr>
        <w:pStyle w:val="ListParagraph"/>
        <w:numPr>
          <w:ilvl w:val="0"/>
          <w:numId w:val="12"/>
        </w:numPr>
        <w:jc w:val="left"/>
      </w:pPr>
      <w:r w:rsidRPr="004A6CB1">
        <w:t>Conduct regular relationship check-ins (e.g., asking how they are doing).</w:t>
      </w:r>
    </w:p>
    <w:p w14:paraId="50DDC04F" w14:textId="77777777" w:rsidR="004A6CB1" w:rsidRPr="004A6CB1" w:rsidRDefault="004A6CB1" w:rsidP="00DA5374">
      <w:pPr>
        <w:pStyle w:val="ListParagraph"/>
        <w:numPr>
          <w:ilvl w:val="0"/>
          <w:numId w:val="12"/>
        </w:numPr>
        <w:jc w:val="left"/>
      </w:pPr>
      <w:r w:rsidRPr="004A6CB1">
        <w:t>Maintain a 5-to-1 ratio of positive to negative interactions.</w:t>
      </w:r>
    </w:p>
    <w:p w14:paraId="66276E23" w14:textId="77777777" w:rsidR="004A6CB1" w:rsidRPr="004A6CB1" w:rsidRDefault="004A6CB1" w:rsidP="00DA5374">
      <w:pPr>
        <w:pStyle w:val="ListParagraph"/>
        <w:numPr>
          <w:ilvl w:val="0"/>
          <w:numId w:val="12"/>
        </w:numPr>
        <w:jc w:val="left"/>
      </w:pPr>
      <w:r w:rsidRPr="004A6CB1">
        <w:t>Send positive notes home to celebrate achievements (if aligned with school or departmental practices).</w:t>
      </w:r>
    </w:p>
    <w:p w14:paraId="090A8EBA" w14:textId="77777777" w:rsidR="004A6CB1" w:rsidRPr="006903B7" w:rsidRDefault="004A6CB1" w:rsidP="004A6CB1">
      <w:pPr>
        <w:jc w:val="left"/>
        <w:rPr>
          <w:b/>
          <w:bCs/>
        </w:rPr>
      </w:pPr>
      <w:r w:rsidRPr="006903B7">
        <w:rPr>
          <w:b/>
          <w:bCs/>
        </w:rPr>
        <w:t>Restore</w:t>
      </w:r>
    </w:p>
    <w:p w14:paraId="751237CE" w14:textId="77777777" w:rsidR="004A6CB1" w:rsidRPr="004A6CB1" w:rsidRDefault="004A6CB1" w:rsidP="004A6CB1">
      <w:pPr>
        <w:jc w:val="left"/>
      </w:pPr>
      <w:r w:rsidRPr="004A6CB1">
        <w:t>Definition: Focuses on repairing the relationship after a negative interaction, emphasising reconnection and understanding.</w:t>
      </w:r>
    </w:p>
    <w:p w14:paraId="56F3C98E" w14:textId="77777777" w:rsidR="004A6CB1" w:rsidRPr="004A6CB1" w:rsidRDefault="004A6CB1" w:rsidP="004A6CB1">
      <w:pPr>
        <w:jc w:val="left"/>
      </w:pPr>
      <w:r w:rsidRPr="004A6CB1">
        <w:t>Practical strategies:</w:t>
      </w:r>
    </w:p>
    <w:p w14:paraId="61881FD4" w14:textId="77777777" w:rsidR="004A6CB1" w:rsidRPr="004A6CB1" w:rsidRDefault="004A6CB1" w:rsidP="00DA5374">
      <w:pPr>
        <w:pStyle w:val="ListParagraph"/>
        <w:numPr>
          <w:ilvl w:val="0"/>
          <w:numId w:val="13"/>
        </w:numPr>
        <w:jc w:val="left"/>
      </w:pPr>
      <w:r w:rsidRPr="004A6CB1">
        <w:t>Apply the R3 framework: Reconnect, Repair, Restore.</w:t>
      </w:r>
    </w:p>
    <w:p w14:paraId="3E3A00A7" w14:textId="77777777" w:rsidR="004A6CB1" w:rsidRPr="004A6CB1" w:rsidRDefault="004A6CB1" w:rsidP="00DA5374">
      <w:pPr>
        <w:pStyle w:val="ListParagraph"/>
        <w:numPr>
          <w:ilvl w:val="0"/>
          <w:numId w:val="13"/>
        </w:numPr>
        <w:jc w:val="left"/>
      </w:pPr>
      <w:r w:rsidRPr="004A6CB1">
        <w:t>Discuss the cause of the negative interaction openly.</w:t>
      </w:r>
    </w:p>
    <w:p w14:paraId="5237CB14" w14:textId="77777777" w:rsidR="004A6CB1" w:rsidRPr="004A6CB1" w:rsidRDefault="004A6CB1" w:rsidP="00DA5374">
      <w:pPr>
        <w:pStyle w:val="ListParagraph"/>
        <w:numPr>
          <w:ilvl w:val="0"/>
          <w:numId w:val="13"/>
        </w:numPr>
        <w:jc w:val="left"/>
      </w:pPr>
      <w:r w:rsidRPr="004A6CB1">
        <w:t>Seek to understand the reasons behind the challenge.</w:t>
      </w:r>
    </w:p>
    <w:p w14:paraId="417691E3" w14:textId="77777777" w:rsidR="004A6CB1" w:rsidRPr="004A6CB1" w:rsidRDefault="004A6CB1" w:rsidP="00DA5374">
      <w:pPr>
        <w:pStyle w:val="ListParagraph"/>
        <w:numPr>
          <w:ilvl w:val="0"/>
          <w:numId w:val="13"/>
        </w:numPr>
        <w:jc w:val="left"/>
      </w:pPr>
      <w:r w:rsidRPr="004A6CB1">
        <w:t>Communicate care and commitment to the pupil’s success.</w:t>
      </w:r>
    </w:p>
    <w:p w14:paraId="7CC78036" w14:textId="77777777" w:rsidR="004A6CB1" w:rsidRPr="004A6CB1" w:rsidRDefault="004A6CB1" w:rsidP="00DA5374">
      <w:pPr>
        <w:pStyle w:val="ListParagraph"/>
        <w:numPr>
          <w:ilvl w:val="0"/>
          <w:numId w:val="13"/>
        </w:numPr>
        <w:jc w:val="left"/>
      </w:pPr>
      <w:r w:rsidRPr="004A6CB1">
        <w:t>Engage in mutual problem-solving to find a constructive way forward.</w:t>
      </w:r>
    </w:p>
    <w:p w14:paraId="0C8E9427" w14:textId="77777777" w:rsidR="004A6CB1" w:rsidRPr="004A6CB1" w:rsidRDefault="004A6CB1" w:rsidP="00DA5374">
      <w:pPr>
        <w:pStyle w:val="ListParagraph"/>
        <w:numPr>
          <w:ilvl w:val="0"/>
          <w:numId w:val="13"/>
        </w:numPr>
        <w:jc w:val="left"/>
      </w:pPr>
      <w:r w:rsidRPr="004A6CB1">
        <w:t>Let go of the past incident and start with a clean slate.</w:t>
      </w:r>
    </w:p>
    <w:p w14:paraId="6EAF2E0F" w14:textId="77777777" w:rsidR="004C015C" w:rsidRDefault="004C015C" w:rsidP="00A5202F">
      <w:pPr>
        <w:pStyle w:val="Subheading"/>
      </w:pPr>
    </w:p>
    <w:p w14:paraId="4CB627A3" w14:textId="7D43106D" w:rsidR="004E058D" w:rsidRPr="00B90FD1" w:rsidRDefault="00EC0016">
      <w:pPr>
        <w:rPr>
          <w:b/>
          <w:bCs/>
          <w:color w:val="0070C0"/>
          <w:sz w:val="28"/>
          <w:szCs w:val="24"/>
        </w:rPr>
      </w:pPr>
      <w:hyperlink w:anchor="Content" w:history="1">
        <w:r w:rsidRPr="00B90FD1">
          <w:rPr>
            <w:rStyle w:val="Hyperlink"/>
            <w:b/>
            <w:bCs/>
            <w:color w:val="0070C0"/>
          </w:rPr>
          <w:t>Return to content page</w:t>
        </w:r>
      </w:hyperlink>
    </w:p>
    <w:sectPr w:rsidR="004E058D" w:rsidRPr="00B90FD1" w:rsidSect="000C0B4A">
      <w:headerReference w:type="default" r:id="rId27"/>
      <w:footerReference w:type="default" r:id="rId28"/>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BFADF" w14:textId="77777777" w:rsidR="007344E8" w:rsidRDefault="007344E8" w:rsidP="00403260">
      <w:pPr>
        <w:spacing w:after="0" w:line="240" w:lineRule="auto"/>
      </w:pPr>
      <w:r>
        <w:separator/>
      </w:r>
    </w:p>
  </w:endnote>
  <w:endnote w:type="continuationSeparator" w:id="0">
    <w:p w14:paraId="7EA33A9B" w14:textId="77777777" w:rsidR="007344E8" w:rsidRDefault="007344E8" w:rsidP="00403260">
      <w:pPr>
        <w:spacing w:after="0" w:line="240" w:lineRule="auto"/>
      </w:pPr>
      <w:r>
        <w:continuationSeparator/>
      </w:r>
    </w:p>
  </w:endnote>
  <w:endnote w:type="continuationNotice" w:id="1">
    <w:p w14:paraId="0C929E58" w14:textId="77777777" w:rsidR="007344E8" w:rsidRDefault="007344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1F759" w14:textId="77777777" w:rsidR="000C50E2" w:rsidRDefault="000C50E2">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p w14:paraId="7A020DC8" w14:textId="77777777" w:rsidR="00EA5F98" w:rsidRDefault="00EA5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C3D91" w14:textId="77777777" w:rsidR="007344E8" w:rsidRDefault="007344E8" w:rsidP="00403260">
      <w:pPr>
        <w:spacing w:after="0" w:line="240" w:lineRule="auto"/>
      </w:pPr>
      <w:r>
        <w:separator/>
      </w:r>
    </w:p>
  </w:footnote>
  <w:footnote w:type="continuationSeparator" w:id="0">
    <w:p w14:paraId="7440330C" w14:textId="77777777" w:rsidR="007344E8" w:rsidRDefault="007344E8" w:rsidP="00403260">
      <w:pPr>
        <w:spacing w:after="0" w:line="240" w:lineRule="auto"/>
      </w:pPr>
      <w:r>
        <w:continuationSeparator/>
      </w:r>
    </w:p>
  </w:footnote>
  <w:footnote w:type="continuationNotice" w:id="1">
    <w:p w14:paraId="58BA4593" w14:textId="77777777" w:rsidR="007344E8" w:rsidRDefault="007344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EFDE3" w14:textId="107983CD" w:rsidR="00EA5F98" w:rsidRPr="00112A74" w:rsidRDefault="00000000" w:rsidP="00AF18F1">
    <w:pPr>
      <w:pBdr>
        <w:left w:val="single" w:sz="12" w:space="11" w:color="007559" w:themeColor="accent1"/>
      </w:pBdr>
      <w:tabs>
        <w:tab w:val="left" w:pos="2729"/>
        <w:tab w:val="left" w:pos="2913"/>
        <w:tab w:val="center" w:pos="4513"/>
      </w:tabs>
      <w:spacing w:after="0"/>
      <w:rPr>
        <w:rFonts w:cs="Tahoma"/>
        <w:color w:val="007559" w:themeColor="accent1"/>
        <w:szCs w:val="24"/>
      </w:rPr>
    </w:pPr>
    <w:sdt>
      <w:sdtPr>
        <w:rPr>
          <w:rFonts w:eastAsiaTheme="majorEastAsia" w:cs="Tahoma"/>
          <w:color w:val="007559" w:themeColor="accent1"/>
          <w:szCs w:val="24"/>
        </w:rPr>
        <w:alias w:val="Title"/>
        <w:id w:val="536008116"/>
        <w:placeholder>
          <w:docPart w:val="CF6D86888FC84C978D4DBB0B61FF0FAB"/>
        </w:placeholder>
        <w:dataBinding w:prefixMappings="xmlns:ns0='http://schemas.openxmlformats.org/package/2006/metadata/core-properties' xmlns:ns1='http://purl.org/dc/elements/1.1/'" w:xpath="/ns0:coreProperties[1]/ns1:title[1]" w:storeItemID="{6C3C8BC8-F283-45AE-878A-BAB7291924A1}"/>
        <w:text/>
      </w:sdtPr>
      <w:sdtContent>
        <w:r w:rsidR="0037052F">
          <w:rPr>
            <w:rFonts w:eastAsiaTheme="majorEastAsia" w:cs="Tahoma"/>
            <w:color w:val="007559" w:themeColor="accent1"/>
            <w:szCs w:val="24"/>
          </w:rPr>
          <w:t>ECT Programme Y1</w:t>
        </w:r>
      </w:sdtContent>
    </w:sdt>
    <w:r w:rsidR="00AF18F1">
      <w:rPr>
        <w:rFonts w:eastAsiaTheme="majorEastAsia" w:cs="Tahoma"/>
        <w:color w:val="007559" w:themeColor="accent1"/>
        <w:szCs w:val="24"/>
      </w:rPr>
      <w:t xml:space="preserve"> </w:t>
    </w:r>
    <w:sdt>
      <w:sdtPr>
        <w:rPr>
          <w:rFonts w:eastAsiaTheme="majorEastAsia" w:cs="Tahoma"/>
          <w:color w:val="007559" w:themeColor="accent1"/>
          <w:szCs w:val="24"/>
        </w:rPr>
        <w:alias w:val="Subtitle"/>
        <w:id w:val="1452587667"/>
        <w:placeholder>
          <w:docPart w:val="9D8D9B0669A74CB4AFC7A619F7761D0E"/>
        </w:placeholder>
        <w:dataBinding w:prefixMappings="xmlns:ns0='http://schemas.openxmlformats.org/package/2006/metadata/core-properties' xmlns:ns1='http://purl.org/dc/elements/1.1/'" w:xpath="/ns0:coreProperties[1]/ns1:subject[1]" w:storeItemID="{6C3C8BC8-F283-45AE-878A-BAB7291924A1}"/>
        <w:text/>
      </w:sdtPr>
      <w:sdtContent>
        <w:r w:rsidR="00A1188A">
          <w:rPr>
            <w:rFonts w:eastAsiaTheme="majorEastAsia" w:cs="Tahoma"/>
            <w:color w:val="007559" w:themeColor="accent1"/>
            <w:szCs w:val="24"/>
          </w:rPr>
          <w:t>Seminar A: Creating a safe and predictable learning environment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7FA5"/>
    <w:multiLevelType w:val="hybridMultilevel"/>
    <w:tmpl w:val="62C49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011A9"/>
    <w:multiLevelType w:val="multilevel"/>
    <w:tmpl w:val="87D0D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96C8E"/>
    <w:multiLevelType w:val="multilevel"/>
    <w:tmpl w:val="89A64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6B1017"/>
    <w:multiLevelType w:val="multilevel"/>
    <w:tmpl w:val="E2CE9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5587F"/>
    <w:multiLevelType w:val="hybridMultilevel"/>
    <w:tmpl w:val="9C60A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F42120"/>
    <w:multiLevelType w:val="hybridMultilevel"/>
    <w:tmpl w:val="EBEE9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831590"/>
    <w:multiLevelType w:val="hybridMultilevel"/>
    <w:tmpl w:val="ADDEA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7E6EF4"/>
    <w:multiLevelType w:val="hybridMultilevel"/>
    <w:tmpl w:val="C7C8D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2E7927"/>
    <w:multiLevelType w:val="hybridMultilevel"/>
    <w:tmpl w:val="1DEE9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7C6AD8"/>
    <w:multiLevelType w:val="hybridMultilevel"/>
    <w:tmpl w:val="62E45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7577D1"/>
    <w:multiLevelType w:val="hybridMultilevel"/>
    <w:tmpl w:val="D96CB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3F6C71"/>
    <w:multiLevelType w:val="hybridMultilevel"/>
    <w:tmpl w:val="CD8C1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1B53AA"/>
    <w:multiLevelType w:val="hybridMultilevel"/>
    <w:tmpl w:val="BF1AC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7C732144"/>
    <w:multiLevelType w:val="hybridMultilevel"/>
    <w:tmpl w:val="A622D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1334646">
    <w:abstractNumId w:val="13"/>
  </w:num>
  <w:num w:numId="2" w16cid:durableId="772356616">
    <w:abstractNumId w:val="14"/>
  </w:num>
  <w:num w:numId="3" w16cid:durableId="294873390">
    <w:abstractNumId w:val="12"/>
  </w:num>
  <w:num w:numId="4" w16cid:durableId="369886215">
    <w:abstractNumId w:val="6"/>
  </w:num>
  <w:num w:numId="5" w16cid:durableId="182863339">
    <w:abstractNumId w:val="2"/>
  </w:num>
  <w:num w:numId="6" w16cid:durableId="1722091940">
    <w:abstractNumId w:val="3"/>
  </w:num>
  <w:num w:numId="7" w16cid:durableId="795681514">
    <w:abstractNumId w:val="1"/>
  </w:num>
  <w:num w:numId="8" w16cid:durableId="44182170">
    <w:abstractNumId w:val="0"/>
  </w:num>
  <w:num w:numId="9" w16cid:durableId="517231418">
    <w:abstractNumId w:val="4"/>
  </w:num>
  <w:num w:numId="10" w16cid:durableId="1005546727">
    <w:abstractNumId w:val="8"/>
  </w:num>
  <w:num w:numId="11" w16cid:durableId="691758581">
    <w:abstractNumId w:val="7"/>
  </w:num>
  <w:num w:numId="12" w16cid:durableId="1932396739">
    <w:abstractNumId w:val="11"/>
  </w:num>
  <w:num w:numId="13" w16cid:durableId="1316881155">
    <w:abstractNumId w:val="5"/>
  </w:num>
  <w:num w:numId="14" w16cid:durableId="143739607">
    <w:abstractNumId w:val="10"/>
  </w:num>
  <w:num w:numId="15" w16cid:durableId="1969388970">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34AD"/>
    <w:rsid w:val="00006348"/>
    <w:rsid w:val="000111C9"/>
    <w:rsid w:val="00011CC9"/>
    <w:rsid w:val="00012739"/>
    <w:rsid w:val="00012A24"/>
    <w:rsid w:val="000133E7"/>
    <w:rsid w:val="00013A5C"/>
    <w:rsid w:val="00016FA3"/>
    <w:rsid w:val="0002031B"/>
    <w:rsid w:val="000210C0"/>
    <w:rsid w:val="0002229D"/>
    <w:rsid w:val="00023400"/>
    <w:rsid w:val="00033122"/>
    <w:rsid w:val="00034075"/>
    <w:rsid w:val="00035735"/>
    <w:rsid w:val="00040BC2"/>
    <w:rsid w:val="00043B0D"/>
    <w:rsid w:val="00043F1C"/>
    <w:rsid w:val="000465ED"/>
    <w:rsid w:val="000476EA"/>
    <w:rsid w:val="000522A4"/>
    <w:rsid w:val="0005326C"/>
    <w:rsid w:val="0005614C"/>
    <w:rsid w:val="00061D8E"/>
    <w:rsid w:val="000635BA"/>
    <w:rsid w:val="00064CC0"/>
    <w:rsid w:val="00066A5C"/>
    <w:rsid w:val="0007054B"/>
    <w:rsid w:val="00071D76"/>
    <w:rsid w:val="00072032"/>
    <w:rsid w:val="00075332"/>
    <w:rsid w:val="00075B67"/>
    <w:rsid w:val="00076108"/>
    <w:rsid w:val="00083691"/>
    <w:rsid w:val="000879DC"/>
    <w:rsid w:val="00090405"/>
    <w:rsid w:val="000914D6"/>
    <w:rsid w:val="000948D5"/>
    <w:rsid w:val="000965E1"/>
    <w:rsid w:val="00096F83"/>
    <w:rsid w:val="000A2C09"/>
    <w:rsid w:val="000A54BD"/>
    <w:rsid w:val="000A76A8"/>
    <w:rsid w:val="000B0A25"/>
    <w:rsid w:val="000B1FB5"/>
    <w:rsid w:val="000B4F47"/>
    <w:rsid w:val="000B5388"/>
    <w:rsid w:val="000B5841"/>
    <w:rsid w:val="000B5C7E"/>
    <w:rsid w:val="000C013D"/>
    <w:rsid w:val="000C0B4A"/>
    <w:rsid w:val="000C35E5"/>
    <w:rsid w:val="000C39B0"/>
    <w:rsid w:val="000C50E2"/>
    <w:rsid w:val="000C5665"/>
    <w:rsid w:val="000D090B"/>
    <w:rsid w:val="000D412B"/>
    <w:rsid w:val="000D5A37"/>
    <w:rsid w:val="000E27F9"/>
    <w:rsid w:val="000E4875"/>
    <w:rsid w:val="000E5E71"/>
    <w:rsid w:val="000E6BE4"/>
    <w:rsid w:val="000F1090"/>
    <w:rsid w:val="000F1BC0"/>
    <w:rsid w:val="000F1CD7"/>
    <w:rsid w:val="000F3131"/>
    <w:rsid w:val="000F36AC"/>
    <w:rsid w:val="000F556A"/>
    <w:rsid w:val="000F5803"/>
    <w:rsid w:val="000F5946"/>
    <w:rsid w:val="00101470"/>
    <w:rsid w:val="001030C7"/>
    <w:rsid w:val="001035B3"/>
    <w:rsid w:val="00103DD5"/>
    <w:rsid w:val="00104764"/>
    <w:rsid w:val="00107648"/>
    <w:rsid w:val="00111F21"/>
    <w:rsid w:val="001126C1"/>
    <w:rsid w:val="00112A74"/>
    <w:rsid w:val="001147D3"/>
    <w:rsid w:val="00115AA4"/>
    <w:rsid w:val="001216BA"/>
    <w:rsid w:val="0012465D"/>
    <w:rsid w:val="00125350"/>
    <w:rsid w:val="00126380"/>
    <w:rsid w:val="0012658E"/>
    <w:rsid w:val="00126C93"/>
    <w:rsid w:val="00127F76"/>
    <w:rsid w:val="00130271"/>
    <w:rsid w:val="00132DE7"/>
    <w:rsid w:val="001334C8"/>
    <w:rsid w:val="00136AD8"/>
    <w:rsid w:val="0013753F"/>
    <w:rsid w:val="00140751"/>
    <w:rsid w:val="00140DDC"/>
    <w:rsid w:val="0014137D"/>
    <w:rsid w:val="00141E19"/>
    <w:rsid w:val="00142513"/>
    <w:rsid w:val="001426D6"/>
    <w:rsid w:val="00143697"/>
    <w:rsid w:val="0014509D"/>
    <w:rsid w:val="00146A65"/>
    <w:rsid w:val="00150763"/>
    <w:rsid w:val="001515DF"/>
    <w:rsid w:val="001522A7"/>
    <w:rsid w:val="00152C99"/>
    <w:rsid w:val="00152CFF"/>
    <w:rsid w:val="00155940"/>
    <w:rsid w:val="00156935"/>
    <w:rsid w:val="00163979"/>
    <w:rsid w:val="001659FF"/>
    <w:rsid w:val="0016692D"/>
    <w:rsid w:val="00166A36"/>
    <w:rsid w:val="001678C4"/>
    <w:rsid w:val="001706A7"/>
    <w:rsid w:val="00173B28"/>
    <w:rsid w:val="00176B95"/>
    <w:rsid w:val="001811CB"/>
    <w:rsid w:val="00182229"/>
    <w:rsid w:val="00183B58"/>
    <w:rsid w:val="0018542D"/>
    <w:rsid w:val="00185E15"/>
    <w:rsid w:val="001866E1"/>
    <w:rsid w:val="00187EE0"/>
    <w:rsid w:val="00190E05"/>
    <w:rsid w:val="00191074"/>
    <w:rsid w:val="001912D9"/>
    <w:rsid w:val="0019396D"/>
    <w:rsid w:val="00194ADF"/>
    <w:rsid w:val="001958B6"/>
    <w:rsid w:val="00196EFE"/>
    <w:rsid w:val="00197771"/>
    <w:rsid w:val="001A0003"/>
    <w:rsid w:val="001A0B97"/>
    <w:rsid w:val="001A1C53"/>
    <w:rsid w:val="001A2B35"/>
    <w:rsid w:val="001A35C2"/>
    <w:rsid w:val="001B567E"/>
    <w:rsid w:val="001B5C39"/>
    <w:rsid w:val="001B5C46"/>
    <w:rsid w:val="001B672C"/>
    <w:rsid w:val="001B6AFD"/>
    <w:rsid w:val="001C0297"/>
    <w:rsid w:val="001C394D"/>
    <w:rsid w:val="001C5F7D"/>
    <w:rsid w:val="001D01BA"/>
    <w:rsid w:val="001D1793"/>
    <w:rsid w:val="001D35E6"/>
    <w:rsid w:val="001D3BFB"/>
    <w:rsid w:val="001D5563"/>
    <w:rsid w:val="001D569D"/>
    <w:rsid w:val="001D67A3"/>
    <w:rsid w:val="001E2AD2"/>
    <w:rsid w:val="001E363C"/>
    <w:rsid w:val="001E4A0B"/>
    <w:rsid w:val="001F202F"/>
    <w:rsid w:val="001F2BF0"/>
    <w:rsid w:val="001F352D"/>
    <w:rsid w:val="001F45B1"/>
    <w:rsid w:val="001F49E0"/>
    <w:rsid w:val="002008C5"/>
    <w:rsid w:val="00201301"/>
    <w:rsid w:val="0020415C"/>
    <w:rsid w:val="00204746"/>
    <w:rsid w:val="00204D9B"/>
    <w:rsid w:val="00204E78"/>
    <w:rsid w:val="00205A50"/>
    <w:rsid w:val="00205F5A"/>
    <w:rsid w:val="002071DE"/>
    <w:rsid w:val="002077A9"/>
    <w:rsid w:val="002113AD"/>
    <w:rsid w:val="002113B5"/>
    <w:rsid w:val="0021162C"/>
    <w:rsid w:val="002124D2"/>
    <w:rsid w:val="00212687"/>
    <w:rsid w:val="00214E34"/>
    <w:rsid w:val="002152E5"/>
    <w:rsid w:val="0022011F"/>
    <w:rsid w:val="00220687"/>
    <w:rsid w:val="002214E6"/>
    <w:rsid w:val="002247A7"/>
    <w:rsid w:val="00226C6A"/>
    <w:rsid w:val="00226D80"/>
    <w:rsid w:val="00227C5A"/>
    <w:rsid w:val="0023176F"/>
    <w:rsid w:val="00232394"/>
    <w:rsid w:val="00234112"/>
    <w:rsid w:val="00234C2D"/>
    <w:rsid w:val="00234EA8"/>
    <w:rsid w:val="00235C6D"/>
    <w:rsid w:val="00242964"/>
    <w:rsid w:val="0024483B"/>
    <w:rsid w:val="00244ADE"/>
    <w:rsid w:val="002450B0"/>
    <w:rsid w:val="002461B8"/>
    <w:rsid w:val="00251A92"/>
    <w:rsid w:val="0025449C"/>
    <w:rsid w:val="00254E6D"/>
    <w:rsid w:val="0025548E"/>
    <w:rsid w:val="00257416"/>
    <w:rsid w:val="0026485D"/>
    <w:rsid w:val="00265956"/>
    <w:rsid w:val="00273B5C"/>
    <w:rsid w:val="0027491B"/>
    <w:rsid w:val="00281124"/>
    <w:rsid w:val="002811FB"/>
    <w:rsid w:val="00282500"/>
    <w:rsid w:val="0028265B"/>
    <w:rsid w:val="0028531D"/>
    <w:rsid w:val="00285655"/>
    <w:rsid w:val="00285A59"/>
    <w:rsid w:val="00285ED7"/>
    <w:rsid w:val="002916D4"/>
    <w:rsid w:val="00291D63"/>
    <w:rsid w:val="002935E6"/>
    <w:rsid w:val="00293868"/>
    <w:rsid w:val="002953F4"/>
    <w:rsid w:val="00297ABA"/>
    <w:rsid w:val="002A133F"/>
    <w:rsid w:val="002A2315"/>
    <w:rsid w:val="002A431B"/>
    <w:rsid w:val="002A4863"/>
    <w:rsid w:val="002A58A7"/>
    <w:rsid w:val="002A79C1"/>
    <w:rsid w:val="002A7B0F"/>
    <w:rsid w:val="002B22EF"/>
    <w:rsid w:val="002B3E1C"/>
    <w:rsid w:val="002C0F21"/>
    <w:rsid w:val="002C3925"/>
    <w:rsid w:val="002C43ED"/>
    <w:rsid w:val="002D2B9E"/>
    <w:rsid w:val="002D78B0"/>
    <w:rsid w:val="002E022E"/>
    <w:rsid w:val="002E0469"/>
    <w:rsid w:val="002E1410"/>
    <w:rsid w:val="002E31D6"/>
    <w:rsid w:val="002E3DDE"/>
    <w:rsid w:val="002F0348"/>
    <w:rsid w:val="002F08A7"/>
    <w:rsid w:val="002F335B"/>
    <w:rsid w:val="002F483D"/>
    <w:rsid w:val="002F620D"/>
    <w:rsid w:val="002F6CA1"/>
    <w:rsid w:val="002F71D7"/>
    <w:rsid w:val="003025B9"/>
    <w:rsid w:val="00303EDC"/>
    <w:rsid w:val="00305DC8"/>
    <w:rsid w:val="00307A4B"/>
    <w:rsid w:val="00307B2B"/>
    <w:rsid w:val="00310457"/>
    <w:rsid w:val="00313720"/>
    <w:rsid w:val="00314592"/>
    <w:rsid w:val="0031487C"/>
    <w:rsid w:val="0031531E"/>
    <w:rsid w:val="00317147"/>
    <w:rsid w:val="0032035A"/>
    <w:rsid w:val="00321619"/>
    <w:rsid w:val="00321D78"/>
    <w:rsid w:val="003225C0"/>
    <w:rsid w:val="00322B3C"/>
    <w:rsid w:val="0032646A"/>
    <w:rsid w:val="003265B7"/>
    <w:rsid w:val="003275DE"/>
    <w:rsid w:val="0033002E"/>
    <w:rsid w:val="00331D20"/>
    <w:rsid w:val="00331FA6"/>
    <w:rsid w:val="003337C2"/>
    <w:rsid w:val="00335182"/>
    <w:rsid w:val="00336DA1"/>
    <w:rsid w:val="00336EB0"/>
    <w:rsid w:val="0034215F"/>
    <w:rsid w:val="003479C1"/>
    <w:rsid w:val="00350392"/>
    <w:rsid w:val="003508F2"/>
    <w:rsid w:val="00351075"/>
    <w:rsid w:val="003510FE"/>
    <w:rsid w:val="00353DDB"/>
    <w:rsid w:val="00354FF4"/>
    <w:rsid w:val="00355B8D"/>
    <w:rsid w:val="00356748"/>
    <w:rsid w:val="00357A13"/>
    <w:rsid w:val="003608C4"/>
    <w:rsid w:val="00361B9D"/>
    <w:rsid w:val="0037052F"/>
    <w:rsid w:val="00372C7F"/>
    <w:rsid w:val="00373819"/>
    <w:rsid w:val="00375139"/>
    <w:rsid w:val="0037587E"/>
    <w:rsid w:val="00377889"/>
    <w:rsid w:val="00380BD3"/>
    <w:rsid w:val="00381EFA"/>
    <w:rsid w:val="003874A3"/>
    <w:rsid w:val="00387E43"/>
    <w:rsid w:val="0039046C"/>
    <w:rsid w:val="003909F2"/>
    <w:rsid w:val="00390DB4"/>
    <w:rsid w:val="003920C2"/>
    <w:rsid w:val="00392513"/>
    <w:rsid w:val="0039474B"/>
    <w:rsid w:val="00395006"/>
    <w:rsid w:val="003965E1"/>
    <w:rsid w:val="0039774D"/>
    <w:rsid w:val="003A06F2"/>
    <w:rsid w:val="003A344D"/>
    <w:rsid w:val="003A3C20"/>
    <w:rsid w:val="003A466C"/>
    <w:rsid w:val="003A78BB"/>
    <w:rsid w:val="003B0C34"/>
    <w:rsid w:val="003B1408"/>
    <w:rsid w:val="003B3403"/>
    <w:rsid w:val="003B5370"/>
    <w:rsid w:val="003B7C39"/>
    <w:rsid w:val="003C72EE"/>
    <w:rsid w:val="003C7D91"/>
    <w:rsid w:val="003D14BB"/>
    <w:rsid w:val="003D2E0E"/>
    <w:rsid w:val="003D48C8"/>
    <w:rsid w:val="003D5001"/>
    <w:rsid w:val="003D646B"/>
    <w:rsid w:val="003D6C9D"/>
    <w:rsid w:val="003D6D6C"/>
    <w:rsid w:val="003D7606"/>
    <w:rsid w:val="003E24AF"/>
    <w:rsid w:val="003E3F62"/>
    <w:rsid w:val="003E55FD"/>
    <w:rsid w:val="003E62FC"/>
    <w:rsid w:val="003E6510"/>
    <w:rsid w:val="003E66CE"/>
    <w:rsid w:val="003E6D66"/>
    <w:rsid w:val="003E77EE"/>
    <w:rsid w:val="003F512F"/>
    <w:rsid w:val="003F5596"/>
    <w:rsid w:val="003F7B3A"/>
    <w:rsid w:val="004005C4"/>
    <w:rsid w:val="00400F84"/>
    <w:rsid w:val="00401091"/>
    <w:rsid w:val="00401A7E"/>
    <w:rsid w:val="004024E8"/>
    <w:rsid w:val="00403260"/>
    <w:rsid w:val="00403D8F"/>
    <w:rsid w:val="00404DAC"/>
    <w:rsid w:val="0041064A"/>
    <w:rsid w:val="00411C0C"/>
    <w:rsid w:val="00415903"/>
    <w:rsid w:val="00416977"/>
    <w:rsid w:val="00416B6B"/>
    <w:rsid w:val="004173F7"/>
    <w:rsid w:val="004204AE"/>
    <w:rsid w:val="00421EE4"/>
    <w:rsid w:val="004221B2"/>
    <w:rsid w:val="00425DB8"/>
    <w:rsid w:val="00427995"/>
    <w:rsid w:val="00434DDD"/>
    <w:rsid w:val="00443519"/>
    <w:rsid w:val="004457C8"/>
    <w:rsid w:val="004521D0"/>
    <w:rsid w:val="0045258D"/>
    <w:rsid w:val="00453425"/>
    <w:rsid w:val="004536B3"/>
    <w:rsid w:val="00454F20"/>
    <w:rsid w:val="00456DDB"/>
    <w:rsid w:val="0046035C"/>
    <w:rsid w:val="00460E39"/>
    <w:rsid w:val="004612D0"/>
    <w:rsid w:val="004617A5"/>
    <w:rsid w:val="0046306C"/>
    <w:rsid w:val="00464873"/>
    <w:rsid w:val="00464A85"/>
    <w:rsid w:val="00465144"/>
    <w:rsid w:val="00465640"/>
    <w:rsid w:val="004673BF"/>
    <w:rsid w:val="00470FE6"/>
    <w:rsid w:val="00474697"/>
    <w:rsid w:val="004765BF"/>
    <w:rsid w:val="00476C7C"/>
    <w:rsid w:val="00480204"/>
    <w:rsid w:val="00481977"/>
    <w:rsid w:val="00483261"/>
    <w:rsid w:val="004845E4"/>
    <w:rsid w:val="00484C71"/>
    <w:rsid w:val="004850E4"/>
    <w:rsid w:val="00485D1F"/>
    <w:rsid w:val="0048659D"/>
    <w:rsid w:val="00486CBC"/>
    <w:rsid w:val="004911C9"/>
    <w:rsid w:val="0049129B"/>
    <w:rsid w:val="00491E33"/>
    <w:rsid w:val="004943C9"/>
    <w:rsid w:val="00497B06"/>
    <w:rsid w:val="004A03E4"/>
    <w:rsid w:val="004A0535"/>
    <w:rsid w:val="004A10BD"/>
    <w:rsid w:val="004A3A06"/>
    <w:rsid w:val="004A6CB1"/>
    <w:rsid w:val="004B0D7B"/>
    <w:rsid w:val="004B1C2B"/>
    <w:rsid w:val="004B6B21"/>
    <w:rsid w:val="004B6D9D"/>
    <w:rsid w:val="004C015C"/>
    <w:rsid w:val="004C0712"/>
    <w:rsid w:val="004C3F26"/>
    <w:rsid w:val="004C5CAB"/>
    <w:rsid w:val="004C7731"/>
    <w:rsid w:val="004D34C8"/>
    <w:rsid w:val="004D39C1"/>
    <w:rsid w:val="004D5A17"/>
    <w:rsid w:val="004D76DA"/>
    <w:rsid w:val="004E058D"/>
    <w:rsid w:val="004E5113"/>
    <w:rsid w:val="004F01F8"/>
    <w:rsid w:val="004F0F0C"/>
    <w:rsid w:val="004F3404"/>
    <w:rsid w:val="004F36E9"/>
    <w:rsid w:val="004F4778"/>
    <w:rsid w:val="004F65FC"/>
    <w:rsid w:val="0050081F"/>
    <w:rsid w:val="0050233F"/>
    <w:rsid w:val="0050293F"/>
    <w:rsid w:val="0050380F"/>
    <w:rsid w:val="00505186"/>
    <w:rsid w:val="0051099B"/>
    <w:rsid w:val="005161CD"/>
    <w:rsid w:val="005172D7"/>
    <w:rsid w:val="00517686"/>
    <w:rsid w:val="005202C6"/>
    <w:rsid w:val="005207BE"/>
    <w:rsid w:val="00520A49"/>
    <w:rsid w:val="00524914"/>
    <w:rsid w:val="00527194"/>
    <w:rsid w:val="00527442"/>
    <w:rsid w:val="00532016"/>
    <w:rsid w:val="0053297C"/>
    <w:rsid w:val="00533413"/>
    <w:rsid w:val="0053421C"/>
    <w:rsid w:val="005342F0"/>
    <w:rsid w:val="0053620E"/>
    <w:rsid w:val="00540EE9"/>
    <w:rsid w:val="00542519"/>
    <w:rsid w:val="00542575"/>
    <w:rsid w:val="00543926"/>
    <w:rsid w:val="005508DC"/>
    <w:rsid w:val="00550E80"/>
    <w:rsid w:val="00551CF0"/>
    <w:rsid w:val="005522E8"/>
    <w:rsid w:val="00552C89"/>
    <w:rsid w:val="00553E2D"/>
    <w:rsid w:val="005546E3"/>
    <w:rsid w:val="005602B1"/>
    <w:rsid w:val="00561CCC"/>
    <w:rsid w:val="005665B7"/>
    <w:rsid w:val="0057195D"/>
    <w:rsid w:val="00574552"/>
    <w:rsid w:val="00574FED"/>
    <w:rsid w:val="005766A7"/>
    <w:rsid w:val="00577B33"/>
    <w:rsid w:val="00581629"/>
    <w:rsid w:val="005818EB"/>
    <w:rsid w:val="005820EC"/>
    <w:rsid w:val="00583E13"/>
    <w:rsid w:val="00583E69"/>
    <w:rsid w:val="00584E65"/>
    <w:rsid w:val="00586ED0"/>
    <w:rsid w:val="00587B0D"/>
    <w:rsid w:val="00590DC8"/>
    <w:rsid w:val="005921F1"/>
    <w:rsid w:val="005935E5"/>
    <w:rsid w:val="00594ECE"/>
    <w:rsid w:val="005956F8"/>
    <w:rsid w:val="00595E20"/>
    <w:rsid w:val="005972FE"/>
    <w:rsid w:val="005975C3"/>
    <w:rsid w:val="005A10A9"/>
    <w:rsid w:val="005A1605"/>
    <w:rsid w:val="005A1A9C"/>
    <w:rsid w:val="005A2F24"/>
    <w:rsid w:val="005A5F87"/>
    <w:rsid w:val="005A6C4C"/>
    <w:rsid w:val="005A7C6D"/>
    <w:rsid w:val="005B1AA8"/>
    <w:rsid w:val="005B1E65"/>
    <w:rsid w:val="005B3E0E"/>
    <w:rsid w:val="005C0A27"/>
    <w:rsid w:val="005C0A2E"/>
    <w:rsid w:val="005C4CAA"/>
    <w:rsid w:val="005C6EAB"/>
    <w:rsid w:val="005C7005"/>
    <w:rsid w:val="005D397B"/>
    <w:rsid w:val="005D5C00"/>
    <w:rsid w:val="005E031F"/>
    <w:rsid w:val="005E195A"/>
    <w:rsid w:val="005E217A"/>
    <w:rsid w:val="005E2A8C"/>
    <w:rsid w:val="005E38EA"/>
    <w:rsid w:val="005E594A"/>
    <w:rsid w:val="005E5DE1"/>
    <w:rsid w:val="005E6533"/>
    <w:rsid w:val="005E741E"/>
    <w:rsid w:val="005E7630"/>
    <w:rsid w:val="005F03D0"/>
    <w:rsid w:val="005F03DC"/>
    <w:rsid w:val="005F49A8"/>
    <w:rsid w:val="005F49AD"/>
    <w:rsid w:val="005F65EB"/>
    <w:rsid w:val="005F7C52"/>
    <w:rsid w:val="00600BDF"/>
    <w:rsid w:val="006016F6"/>
    <w:rsid w:val="00603C75"/>
    <w:rsid w:val="00604EA1"/>
    <w:rsid w:val="00606037"/>
    <w:rsid w:val="006068D9"/>
    <w:rsid w:val="006071DE"/>
    <w:rsid w:val="00607B1D"/>
    <w:rsid w:val="0061084D"/>
    <w:rsid w:val="0061087F"/>
    <w:rsid w:val="006123F7"/>
    <w:rsid w:val="006145A1"/>
    <w:rsid w:val="00615140"/>
    <w:rsid w:val="00615D97"/>
    <w:rsid w:val="006173EA"/>
    <w:rsid w:val="006217CC"/>
    <w:rsid w:val="00622DC0"/>
    <w:rsid w:val="00623032"/>
    <w:rsid w:val="00623DE0"/>
    <w:rsid w:val="00625520"/>
    <w:rsid w:val="00626510"/>
    <w:rsid w:val="006301E9"/>
    <w:rsid w:val="00630526"/>
    <w:rsid w:val="00630AD1"/>
    <w:rsid w:val="00631C05"/>
    <w:rsid w:val="00632783"/>
    <w:rsid w:val="0063517B"/>
    <w:rsid w:val="00637EFC"/>
    <w:rsid w:val="00640524"/>
    <w:rsid w:val="00641503"/>
    <w:rsid w:val="006423B9"/>
    <w:rsid w:val="00645502"/>
    <w:rsid w:val="00645741"/>
    <w:rsid w:val="0065050F"/>
    <w:rsid w:val="0065052C"/>
    <w:rsid w:val="00654DE2"/>
    <w:rsid w:val="006550E0"/>
    <w:rsid w:val="00656604"/>
    <w:rsid w:val="006569A7"/>
    <w:rsid w:val="0065738D"/>
    <w:rsid w:val="00660639"/>
    <w:rsid w:val="00660924"/>
    <w:rsid w:val="006626E0"/>
    <w:rsid w:val="0066325E"/>
    <w:rsid w:val="00663770"/>
    <w:rsid w:val="00664C0E"/>
    <w:rsid w:val="00665059"/>
    <w:rsid w:val="00666D50"/>
    <w:rsid w:val="0066734E"/>
    <w:rsid w:val="00667EA1"/>
    <w:rsid w:val="006709DD"/>
    <w:rsid w:val="00671D27"/>
    <w:rsid w:val="006747F7"/>
    <w:rsid w:val="00674C6C"/>
    <w:rsid w:val="00677615"/>
    <w:rsid w:val="006777D9"/>
    <w:rsid w:val="006801D8"/>
    <w:rsid w:val="006807A6"/>
    <w:rsid w:val="006855E5"/>
    <w:rsid w:val="00685871"/>
    <w:rsid w:val="00685F8D"/>
    <w:rsid w:val="006903B7"/>
    <w:rsid w:val="00693AC4"/>
    <w:rsid w:val="00694688"/>
    <w:rsid w:val="00697698"/>
    <w:rsid w:val="00697764"/>
    <w:rsid w:val="006A0544"/>
    <w:rsid w:val="006A1250"/>
    <w:rsid w:val="006A294D"/>
    <w:rsid w:val="006A2BAE"/>
    <w:rsid w:val="006A3BEB"/>
    <w:rsid w:val="006A72FE"/>
    <w:rsid w:val="006A74B5"/>
    <w:rsid w:val="006A756E"/>
    <w:rsid w:val="006B2CE6"/>
    <w:rsid w:val="006B48C2"/>
    <w:rsid w:val="006B55B9"/>
    <w:rsid w:val="006C0240"/>
    <w:rsid w:val="006C0617"/>
    <w:rsid w:val="006C2258"/>
    <w:rsid w:val="006C4E6D"/>
    <w:rsid w:val="006D3CE1"/>
    <w:rsid w:val="006D560B"/>
    <w:rsid w:val="006D6946"/>
    <w:rsid w:val="006D7A20"/>
    <w:rsid w:val="006D7C7A"/>
    <w:rsid w:val="006E08CA"/>
    <w:rsid w:val="006E19EF"/>
    <w:rsid w:val="006E28FB"/>
    <w:rsid w:val="006E3471"/>
    <w:rsid w:val="006E5544"/>
    <w:rsid w:val="006F019F"/>
    <w:rsid w:val="006F0864"/>
    <w:rsid w:val="006F1369"/>
    <w:rsid w:val="006F3912"/>
    <w:rsid w:val="006F3BFD"/>
    <w:rsid w:val="006F6D5B"/>
    <w:rsid w:val="007007CE"/>
    <w:rsid w:val="00700C4D"/>
    <w:rsid w:val="007016A9"/>
    <w:rsid w:val="007025CB"/>
    <w:rsid w:val="007037B3"/>
    <w:rsid w:val="00704862"/>
    <w:rsid w:val="00705BB4"/>
    <w:rsid w:val="00706DB4"/>
    <w:rsid w:val="007115FB"/>
    <w:rsid w:val="00712CF8"/>
    <w:rsid w:val="00713E0B"/>
    <w:rsid w:val="00715046"/>
    <w:rsid w:val="00715DCC"/>
    <w:rsid w:val="00717346"/>
    <w:rsid w:val="007242D9"/>
    <w:rsid w:val="00725AAA"/>
    <w:rsid w:val="00726E4B"/>
    <w:rsid w:val="00727106"/>
    <w:rsid w:val="00731EE2"/>
    <w:rsid w:val="00732850"/>
    <w:rsid w:val="00733471"/>
    <w:rsid w:val="00733B85"/>
    <w:rsid w:val="007344E8"/>
    <w:rsid w:val="00734690"/>
    <w:rsid w:val="00734EE4"/>
    <w:rsid w:val="00735F7C"/>
    <w:rsid w:val="00735F8F"/>
    <w:rsid w:val="00741374"/>
    <w:rsid w:val="00742F56"/>
    <w:rsid w:val="00743B72"/>
    <w:rsid w:val="0074417C"/>
    <w:rsid w:val="00745D85"/>
    <w:rsid w:val="00752A91"/>
    <w:rsid w:val="00753379"/>
    <w:rsid w:val="00753793"/>
    <w:rsid w:val="00757EF9"/>
    <w:rsid w:val="00761D66"/>
    <w:rsid w:val="00764E56"/>
    <w:rsid w:val="0076724A"/>
    <w:rsid w:val="007678F9"/>
    <w:rsid w:val="00767BF4"/>
    <w:rsid w:val="007702E4"/>
    <w:rsid w:val="0077354A"/>
    <w:rsid w:val="00776269"/>
    <w:rsid w:val="007816F8"/>
    <w:rsid w:val="00783C12"/>
    <w:rsid w:val="00785613"/>
    <w:rsid w:val="007860AD"/>
    <w:rsid w:val="007913F8"/>
    <w:rsid w:val="00791A33"/>
    <w:rsid w:val="00792A5F"/>
    <w:rsid w:val="00792DD6"/>
    <w:rsid w:val="007945B3"/>
    <w:rsid w:val="00795610"/>
    <w:rsid w:val="007975AF"/>
    <w:rsid w:val="00797D35"/>
    <w:rsid w:val="007A2BD2"/>
    <w:rsid w:val="007A37EE"/>
    <w:rsid w:val="007A3DAE"/>
    <w:rsid w:val="007A3E23"/>
    <w:rsid w:val="007A3FB5"/>
    <w:rsid w:val="007A6253"/>
    <w:rsid w:val="007A64D8"/>
    <w:rsid w:val="007A6B3C"/>
    <w:rsid w:val="007B0A85"/>
    <w:rsid w:val="007B2864"/>
    <w:rsid w:val="007C587C"/>
    <w:rsid w:val="007C698A"/>
    <w:rsid w:val="007C72DC"/>
    <w:rsid w:val="007C7AB9"/>
    <w:rsid w:val="007C7CF5"/>
    <w:rsid w:val="007D0887"/>
    <w:rsid w:val="007D0C44"/>
    <w:rsid w:val="007D333C"/>
    <w:rsid w:val="007D59C1"/>
    <w:rsid w:val="007D5FF7"/>
    <w:rsid w:val="007D6B8D"/>
    <w:rsid w:val="007D7DE2"/>
    <w:rsid w:val="007E17F7"/>
    <w:rsid w:val="007E1C59"/>
    <w:rsid w:val="007E2E66"/>
    <w:rsid w:val="007E366C"/>
    <w:rsid w:val="007E3E1A"/>
    <w:rsid w:val="007E4974"/>
    <w:rsid w:val="007E6DCC"/>
    <w:rsid w:val="007F13E9"/>
    <w:rsid w:val="007F3C72"/>
    <w:rsid w:val="007F4FC9"/>
    <w:rsid w:val="007F54AE"/>
    <w:rsid w:val="007F762D"/>
    <w:rsid w:val="00801E0A"/>
    <w:rsid w:val="0080236A"/>
    <w:rsid w:val="00803123"/>
    <w:rsid w:val="0080312C"/>
    <w:rsid w:val="008032A8"/>
    <w:rsid w:val="008042D2"/>
    <w:rsid w:val="00804357"/>
    <w:rsid w:val="00805DF1"/>
    <w:rsid w:val="00806738"/>
    <w:rsid w:val="0080773D"/>
    <w:rsid w:val="00812AF3"/>
    <w:rsid w:val="00812B71"/>
    <w:rsid w:val="008151F4"/>
    <w:rsid w:val="00817D05"/>
    <w:rsid w:val="0082109C"/>
    <w:rsid w:val="0082134D"/>
    <w:rsid w:val="0082200B"/>
    <w:rsid w:val="008228AC"/>
    <w:rsid w:val="00822B83"/>
    <w:rsid w:val="00825225"/>
    <w:rsid w:val="008277CB"/>
    <w:rsid w:val="008306F6"/>
    <w:rsid w:val="008315D2"/>
    <w:rsid w:val="00831B6E"/>
    <w:rsid w:val="00834224"/>
    <w:rsid w:val="00834F4F"/>
    <w:rsid w:val="00835501"/>
    <w:rsid w:val="008369C9"/>
    <w:rsid w:val="00837EED"/>
    <w:rsid w:val="00840E7D"/>
    <w:rsid w:val="008434AD"/>
    <w:rsid w:val="00843902"/>
    <w:rsid w:val="00844481"/>
    <w:rsid w:val="00844776"/>
    <w:rsid w:val="0085095A"/>
    <w:rsid w:val="008511F4"/>
    <w:rsid w:val="00852AE5"/>
    <w:rsid w:val="00853A70"/>
    <w:rsid w:val="00854552"/>
    <w:rsid w:val="00854AB0"/>
    <w:rsid w:val="00856F3E"/>
    <w:rsid w:val="00864270"/>
    <w:rsid w:val="00867C53"/>
    <w:rsid w:val="008709A8"/>
    <w:rsid w:val="008718ED"/>
    <w:rsid w:val="00871BB2"/>
    <w:rsid w:val="00871F6E"/>
    <w:rsid w:val="0088106E"/>
    <w:rsid w:val="0088181E"/>
    <w:rsid w:val="00881971"/>
    <w:rsid w:val="00881A06"/>
    <w:rsid w:val="00883472"/>
    <w:rsid w:val="008844EC"/>
    <w:rsid w:val="00885A55"/>
    <w:rsid w:val="00891C0C"/>
    <w:rsid w:val="00892C52"/>
    <w:rsid w:val="0089370C"/>
    <w:rsid w:val="00895039"/>
    <w:rsid w:val="00896DCC"/>
    <w:rsid w:val="008A2641"/>
    <w:rsid w:val="008A33E8"/>
    <w:rsid w:val="008A3BAC"/>
    <w:rsid w:val="008A56C7"/>
    <w:rsid w:val="008A696A"/>
    <w:rsid w:val="008A710C"/>
    <w:rsid w:val="008B02D5"/>
    <w:rsid w:val="008B0890"/>
    <w:rsid w:val="008B0E0D"/>
    <w:rsid w:val="008B113D"/>
    <w:rsid w:val="008B14D8"/>
    <w:rsid w:val="008B275D"/>
    <w:rsid w:val="008B438D"/>
    <w:rsid w:val="008B686F"/>
    <w:rsid w:val="008B754A"/>
    <w:rsid w:val="008C1BC6"/>
    <w:rsid w:val="008C1E1B"/>
    <w:rsid w:val="008C7B76"/>
    <w:rsid w:val="008D11E9"/>
    <w:rsid w:val="008D189D"/>
    <w:rsid w:val="008D3131"/>
    <w:rsid w:val="008D6B8A"/>
    <w:rsid w:val="008E0113"/>
    <w:rsid w:val="008E0A98"/>
    <w:rsid w:val="008E1313"/>
    <w:rsid w:val="008E1884"/>
    <w:rsid w:val="008E295E"/>
    <w:rsid w:val="008E3EA3"/>
    <w:rsid w:val="008E410F"/>
    <w:rsid w:val="008E7AB4"/>
    <w:rsid w:val="008F13C1"/>
    <w:rsid w:val="008F4518"/>
    <w:rsid w:val="008F456A"/>
    <w:rsid w:val="008F4639"/>
    <w:rsid w:val="008F4F83"/>
    <w:rsid w:val="008F528E"/>
    <w:rsid w:val="008F682B"/>
    <w:rsid w:val="008F7A18"/>
    <w:rsid w:val="009015BE"/>
    <w:rsid w:val="009018D8"/>
    <w:rsid w:val="00902392"/>
    <w:rsid w:val="00902DC2"/>
    <w:rsid w:val="00904642"/>
    <w:rsid w:val="009067CA"/>
    <w:rsid w:val="00906D6E"/>
    <w:rsid w:val="009109D5"/>
    <w:rsid w:val="0091138F"/>
    <w:rsid w:val="009117B6"/>
    <w:rsid w:val="00913842"/>
    <w:rsid w:val="0091389D"/>
    <w:rsid w:val="00913D2B"/>
    <w:rsid w:val="00914B5C"/>
    <w:rsid w:val="009154FE"/>
    <w:rsid w:val="009202C7"/>
    <w:rsid w:val="00920439"/>
    <w:rsid w:val="00920BE9"/>
    <w:rsid w:val="009256AE"/>
    <w:rsid w:val="00926133"/>
    <w:rsid w:val="00926462"/>
    <w:rsid w:val="0092658C"/>
    <w:rsid w:val="00933133"/>
    <w:rsid w:val="00933A5C"/>
    <w:rsid w:val="00935167"/>
    <w:rsid w:val="009359AE"/>
    <w:rsid w:val="00940495"/>
    <w:rsid w:val="009413C1"/>
    <w:rsid w:val="009422DB"/>
    <w:rsid w:val="009434BF"/>
    <w:rsid w:val="00943B80"/>
    <w:rsid w:val="009451CB"/>
    <w:rsid w:val="009452F8"/>
    <w:rsid w:val="00945A0F"/>
    <w:rsid w:val="009477FB"/>
    <w:rsid w:val="00947EB2"/>
    <w:rsid w:val="0095105E"/>
    <w:rsid w:val="00952C12"/>
    <w:rsid w:val="00954B92"/>
    <w:rsid w:val="00954D46"/>
    <w:rsid w:val="009562DB"/>
    <w:rsid w:val="00956A4A"/>
    <w:rsid w:val="0095728E"/>
    <w:rsid w:val="00960880"/>
    <w:rsid w:val="00963C54"/>
    <w:rsid w:val="00965507"/>
    <w:rsid w:val="00965803"/>
    <w:rsid w:val="00966E66"/>
    <w:rsid w:val="009700F0"/>
    <w:rsid w:val="00970F34"/>
    <w:rsid w:val="0097109F"/>
    <w:rsid w:val="009718A1"/>
    <w:rsid w:val="00971A53"/>
    <w:rsid w:val="0097243A"/>
    <w:rsid w:val="0097250F"/>
    <w:rsid w:val="009745AE"/>
    <w:rsid w:val="00974F84"/>
    <w:rsid w:val="00975511"/>
    <w:rsid w:val="00977E26"/>
    <w:rsid w:val="009816E0"/>
    <w:rsid w:val="00982138"/>
    <w:rsid w:val="00982D52"/>
    <w:rsid w:val="00986435"/>
    <w:rsid w:val="00986784"/>
    <w:rsid w:val="00990DED"/>
    <w:rsid w:val="009929ED"/>
    <w:rsid w:val="0099684D"/>
    <w:rsid w:val="00996FD1"/>
    <w:rsid w:val="009A00C7"/>
    <w:rsid w:val="009A02EC"/>
    <w:rsid w:val="009A10B8"/>
    <w:rsid w:val="009A2C67"/>
    <w:rsid w:val="009A3B64"/>
    <w:rsid w:val="009A3F64"/>
    <w:rsid w:val="009A40AF"/>
    <w:rsid w:val="009A68D4"/>
    <w:rsid w:val="009A7C23"/>
    <w:rsid w:val="009B0480"/>
    <w:rsid w:val="009B0642"/>
    <w:rsid w:val="009B0912"/>
    <w:rsid w:val="009B3E1B"/>
    <w:rsid w:val="009B3F2B"/>
    <w:rsid w:val="009B6DBD"/>
    <w:rsid w:val="009B6F1F"/>
    <w:rsid w:val="009C2471"/>
    <w:rsid w:val="009C42DE"/>
    <w:rsid w:val="009C50A2"/>
    <w:rsid w:val="009D024B"/>
    <w:rsid w:val="009D1D63"/>
    <w:rsid w:val="009D28F6"/>
    <w:rsid w:val="009E032D"/>
    <w:rsid w:val="009E0C2C"/>
    <w:rsid w:val="009E34D0"/>
    <w:rsid w:val="009E58D2"/>
    <w:rsid w:val="009E6315"/>
    <w:rsid w:val="009E7DA2"/>
    <w:rsid w:val="009F0017"/>
    <w:rsid w:val="009F3082"/>
    <w:rsid w:val="009F6951"/>
    <w:rsid w:val="00A00D99"/>
    <w:rsid w:val="00A0184B"/>
    <w:rsid w:val="00A01D9F"/>
    <w:rsid w:val="00A02C1B"/>
    <w:rsid w:val="00A02FB6"/>
    <w:rsid w:val="00A05201"/>
    <w:rsid w:val="00A10D45"/>
    <w:rsid w:val="00A11256"/>
    <w:rsid w:val="00A1188A"/>
    <w:rsid w:val="00A136D2"/>
    <w:rsid w:val="00A13DC9"/>
    <w:rsid w:val="00A1534B"/>
    <w:rsid w:val="00A166FB"/>
    <w:rsid w:val="00A21269"/>
    <w:rsid w:val="00A21A43"/>
    <w:rsid w:val="00A221B9"/>
    <w:rsid w:val="00A25BEB"/>
    <w:rsid w:val="00A27998"/>
    <w:rsid w:val="00A27A19"/>
    <w:rsid w:val="00A3255E"/>
    <w:rsid w:val="00A325B6"/>
    <w:rsid w:val="00A328A1"/>
    <w:rsid w:val="00A34053"/>
    <w:rsid w:val="00A34D11"/>
    <w:rsid w:val="00A35188"/>
    <w:rsid w:val="00A37139"/>
    <w:rsid w:val="00A37225"/>
    <w:rsid w:val="00A37C23"/>
    <w:rsid w:val="00A43B7E"/>
    <w:rsid w:val="00A44FA4"/>
    <w:rsid w:val="00A45D84"/>
    <w:rsid w:val="00A5202F"/>
    <w:rsid w:val="00A53857"/>
    <w:rsid w:val="00A6176F"/>
    <w:rsid w:val="00A61842"/>
    <w:rsid w:val="00A61FF1"/>
    <w:rsid w:val="00A6654F"/>
    <w:rsid w:val="00A66B72"/>
    <w:rsid w:val="00A707A7"/>
    <w:rsid w:val="00A7108B"/>
    <w:rsid w:val="00A71D77"/>
    <w:rsid w:val="00A7374B"/>
    <w:rsid w:val="00A75502"/>
    <w:rsid w:val="00A76532"/>
    <w:rsid w:val="00A77A97"/>
    <w:rsid w:val="00A8106A"/>
    <w:rsid w:val="00A8151F"/>
    <w:rsid w:val="00A85506"/>
    <w:rsid w:val="00A8613D"/>
    <w:rsid w:val="00A90B96"/>
    <w:rsid w:val="00A92BEF"/>
    <w:rsid w:val="00A92FFB"/>
    <w:rsid w:val="00A95203"/>
    <w:rsid w:val="00A96DBE"/>
    <w:rsid w:val="00AA1823"/>
    <w:rsid w:val="00AA19EA"/>
    <w:rsid w:val="00AA2D61"/>
    <w:rsid w:val="00AA4AA7"/>
    <w:rsid w:val="00AA6298"/>
    <w:rsid w:val="00AA77F5"/>
    <w:rsid w:val="00AA78ED"/>
    <w:rsid w:val="00AA7E2B"/>
    <w:rsid w:val="00AB3330"/>
    <w:rsid w:val="00AB49B7"/>
    <w:rsid w:val="00AB5837"/>
    <w:rsid w:val="00AB6C87"/>
    <w:rsid w:val="00AC1845"/>
    <w:rsid w:val="00AC6371"/>
    <w:rsid w:val="00AD0403"/>
    <w:rsid w:val="00AD22C2"/>
    <w:rsid w:val="00AD2C3F"/>
    <w:rsid w:val="00AD30E7"/>
    <w:rsid w:val="00AD435F"/>
    <w:rsid w:val="00AD5681"/>
    <w:rsid w:val="00AD752B"/>
    <w:rsid w:val="00AE0DF5"/>
    <w:rsid w:val="00AE4E58"/>
    <w:rsid w:val="00AE548D"/>
    <w:rsid w:val="00AE5B87"/>
    <w:rsid w:val="00AF18F1"/>
    <w:rsid w:val="00AF1A0C"/>
    <w:rsid w:val="00AF3956"/>
    <w:rsid w:val="00AF5F8E"/>
    <w:rsid w:val="00B04D3C"/>
    <w:rsid w:val="00B05415"/>
    <w:rsid w:val="00B05BD3"/>
    <w:rsid w:val="00B0736B"/>
    <w:rsid w:val="00B11F0F"/>
    <w:rsid w:val="00B12059"/>
    <w:rsid w:val="00B12CD0"/>
    <w:rsid w:val="00B13C6B"/>
    <w:rsid w:val="00B13FCE"/>
    <w:rsid w:val="00B20CF8"/>
    <w:rsid w:val="00B21464"/>
    <w:rsid w:val="00B231A6"/>
    <w:rsid w:val="00B249A4"/>
    <w:rsid w:val="00B24D6B"/>
    <w:rsid w:val="00B25F39"/>
    <w:rsid w:val="00B30394"/>
    <w:rsid w:val="00B31FD8"/>
    <w:rsid w:val="00B32F0B"/>
    <w:rsid w:val="00B33A4B"/>
    <w:rsid w:val="00B343DE"/>
    <w:rsid w:val="00B35B0B"/>
    <w:rsid w:val="00B41F7B"/>
    <w:rsid w:val="00B4529F"/>
    <w:rsid w:val="00B4704B"/>
    <w:rsid w:val="00B505F1"/>
    <w:rsid w:val="00B51228"/>
    <w:rsid w:val="00B614D8"/>
    <w:rsid w:val="00B62B6B"/>
    <w:rsid w:val="00B6509E"/>
    <w:rsid w:val="00B65EBB"/>
    <w:rsid w:val="00B66DA3"/>
    <w:rsid w:val="00B7012F"/>
    <w:rsid w:val="00B71702"/>
    <w:rsid w:val="00B73165"/>
    <w:rsid w:val="00B757F5"/>
    <w:rsid w:val="00B80324"/>
    <w:rsid w:val="00B832C4"/>
    <w:rsid w:val="00B86943"/>
    <w:rsid w:val="00B90FD1"/>
    <w:rsid w:val="00B910C3"/>
    <w:rsid w:val="00B911F1"/>
    <w:rsid w:val="00B92A15"/>
    <w:rsid w:val="00B932AB"/>
    <w:rsid w:val="00B93549"/>
    <w:rsid w:val="00B951A5"/>
    <w:rsid w:val="00BA008F"/>
    <w:rsid w:val="00BA2B13"/>
    <w:rsid w:val="00BA3508"/>
    <w:rsid w:val="00BA40AE"/>
    <w:rsid w:val="00BB308F"/>
    <w:rsid w:val="00BB37CC"/>
    <w:rsid w:val="00BB6E3A"/>
    <w:rsid w:val="00BC061A"/>
    <w:rsid w:val="00BC0C2D"/>
    <w:rsid w:val="00BC31CC"/>
    <w:rsid w:val="00BC31D4"/>
    <w:rsid w:val="00BC3A95"/>
    <w:rsid w:val="00BC53EE"/>
    <w:rsid w:val="00BC69AB"/>
    <w:rsid w:val="00BD34E8"/>
    <w:rsid w:val="00BD4B7E"/>
    <w:rsid w:val="00BE23DA"/>
    <w:rsid w:val="00BE2C51"/>
    <w:rsid w:val="00BE5D99"/>
    <w:rsid w:val="00BF01B5"/>
    <w:rsid w:val="00BF095E"/>
    <w:rsid w:val="00BF15BD"/>
    <w:rsid w:val="00BF210D"/>
    <w:rsid w:val="00BF472C"/>
    <w:rsid w:val="00BF4FBC"/>
    <w:rsid w:val="00C003B5"/>
    <w:rsid w:val="00C03EDC"/>
    <w:rsid w:val="00C05149"/>
    <w:rsid w:val="00C10E01"/>
    <w:rsid w:val="00C114E1"/>
    <w:rsid w:val="00C12E72"/>
    <w:rsid w:val="00C156F8"/>
    <w:rsid w:val="00C159ED"/>
    <w:rsid w:val="00C16745"/>
    <w:rsid w:val="00C17608"/>
    <w:rsid w:val="00C17EED"/>
    <w:rsid w:val="00C22682"/>
    <w:rsid w:val="00C22D8E"/>
    <w:rsid w:val="00C233EE"/>
    <w:rsid w:val="00C2394B"/>
    <w:rsid w:val="00C25CF0"/>
    <w:rsid w:val="00C2799B"/>
    <w:rsid w:val="00C30C78"/>
    <w:rsid w:val="00C32DB7"/>
    <w:rsid w:val="00C33584"/>
    <w:rsid w:val="00C348B8"/>
    <w:rsid w:val="00C356A1"/>
    <w:rsid w:val="00C35793"/>
    <w:rsid w:val="00C35A93"/>
    <w:rsid w:val="00C36A98"/>
    <w:rsid w:val="00C40FF3"/>
    <w:rsid w:val="00C440A7"/>
    <w:rsid w:val="00C454D3"/>
    <w:rsid w:val="00C455B1"/>
    <w:rsid w:val="00C464EF"/>
    <w:rsid w:val="00C47BC3"/>
    <w:rsid w:val="00C47FF1"/>
    <w:rsid w:val="00C5058A"/>
    <w:rsid w:val="00C51327"/>
    <w:rsid w:val="00C57992"/>
    <w:rsid w:val="00C57F41"/>
    <w:rsid w:val="00C5EEB6"/>
    <w:rsid w:val="00C6039E"/>
    <w:rsid w:val="00C6061E"/>
    <w:rsid w:val="00C60C81"/>
    <w:rsid w:val="00C6413D"/>
    <w:rsid w:val="00C652DD"/>
    <w:rsid w:val="00C65D24"/>
    <w:rsid w:val="00C66069"/>
    <w:rsid w:val="00C6638D"/>
    <w:rsid w:val="00C70732"/>
    <w:rsid w:val="00C709DF"/>
    <w:rsid w:val="00C70E2B"/>
    <w:rsid w:val="00C71B61"/>
    <w:rsid w:val="00C733D3"/>
    <w:rsid w:val="00C74454"/>
    <w:rsid w:val="00C74A12"/>
    <w:rsid w:val="00C75995"/>
    <w:rsid w:val="00C76437"/>
    <w:rsid w:val="00C76E02"/>
    <w:rsid w:val="00C77A2D"/>
    <w:rsid w:val="00C81A14"/>
    <w:rsid w:val="00C84C4B"/>
    <w:rsid w:val="00C873CF"/>
    <w:rsid w:val="00C90919"/>
    <w:rsid w:val="00C90F84"/>
    <w:rsid w:val="00C921D4"/>
    <w:rsid w:val="00C92865"/>
    <w:rsid w:val="00C930B1"/>
    <w:rsid w:val="00C94C24"/>
    <w:rsid w:val="00CA024B"/>
    <w:rsid w:val="00CA1E0B"/>
    <w:rsid w:val="00CA3C43"/>
    <w:rsid w:val="00CA4177"/>
    <w:rsid w:val="00CA472C"/>
    <w:rsid w:val="00CA5A49"/>
    <w:rsid w:val="00CA6AEB"/>
    <w:rsid w:val="00CA7A70"/>
    <w:rsid w:val="00CB0978"/>
    <w:rsid w:val="00CB0FC0"/>
    <w:rsid w:val="00CB1436"/>
    <w:rsid w:val="00CB23E6"/>
    <w:rsid w:val="00CC14AE"/>
    <w:rsid w:val="00CC1AED"/>
    <w:rsid w:val="00CC29E1"/>
    <w:rsid w:val="00CC3132"/>
    <w:rsid w:val="00CC3F40"/>
    <w:rsid w:val="00CC719A"/>
    <w:rsid w:val="00CD08A5"/>
    <w:rsid w:val="00CD1D3B"/>
    <w:rsid w:val="00CD1FC2"/>
    <w:rsid w:val="00CD4F05"/>
    <w:rsid w:val="00CE096B"/>
    <w:rsid w:val="00CE1BEC"/>
    <w:rsid w:val="00CE4D14"/>
    <w:rsid w:val="00CE58C5"/>
    <w:rsid w:val="00CE5B50"/>
    <w:rsid w:val="00CE75A8"/>
    <w:rsid w:val="00CE76CC"/>
    <w:rsid w:val="00CF0056"/>
    <w:rsid w:val="00CF02C6"/>
    <w:rsid w:val="00CF3671"/>
    <w:rsid w:val="00CF72B5"/>
    <w:rsid w:val="00CF7BA6"/>
    <w:rsid w:val="00D01FB6"/>
    <w:rsid w:val="00D025CB"/>
    <w:rsid w:val="00D0578D"/>
    <w:rsid w:val="00D058A1"/>
    <w:rsid w:val="00D069CA"/>
    <w:rsid w:val="00D11A8B"/>
    <w:rsid w:val="00D11E0E"/>
    <w:rsid w:val="00D123E4"/>
    <w:rsid w:val="00D1318E"/>
    <w:rsid w:val="00D14745"/>
    <w:rsid w:val="00D15994"/>
    <w:rsid w:val="00D17A12"/>
    <w:rsid w:val="00D17ADD"/>
    <w:rsid w:val="00D218CD"/>
    <w:rsid w:val="00D21936"/>
    <w:rsid w:val="00D2299C"/>
    <w:rsid w:val="00D239C5"/>
    <w:rsid w:val="00D31245"/>
    <w:rsid w:val="00D31FA2"/>
    <w:rsid w:val="00D335CE"/>
    <w:rsid w:val="00D33B7C"/>
    <w:rsid w:val="00D437C8"/>
    <w:rsid w:val="00D44E82"/>
    <w:rsid w:val="00D450D2"/>
    <w:rsid w:val="00D46AF9"/>
    <w:rsid w:val="00D47886"/>
    <w:rsid w:val="00D50407"/>
    <w:rsid w:val="00D54E0D"/>
    <w:rsid w:val="00D55CFE"/>
    <w:rsid w:val="00D5622C"/>
    <w:rsid w:val="00D57713"/>
    <w:rsid w:val="00D609D5"/>
    <w:rsid w:val="00D60A7E"/>
    <w:rsid w:val="00D62A40"/>
    <w:rsid w:val="00D63C25"/>
    <w:rsid w:val="00D63E75"/>
    <w:rsid w:val="00D6556E"/>
    <w:rsid w:val="00D6649B"/>
    <w:rsid w:val="00D70E43"/>
    <w:rsid w:val="00D70EFF"/>
    <w:rsid w:val="00D71DC4"/>
    <w:rsid w:val="00D72A5D"/>
    <w:rsid w:val="00D7373E"/>
    <w:rsid w:val="00D73A91"/>
    <w:rsid w:val="00D73EBC"/>
    <w:rsid w:val="00D83672"/>
    <w:rsid w:val="00D83ADC"/>
    <w:rsid w:val="00D84872"/>
    <w:rsid w:val="00D84AF4"/>
    <w:rsid w:val="00D8665E"/>
    <w:rsid w:val="00D8734A"/>
    <w:rsid w:val="00D9059B"/>
    <w:rsid w:val="00D90A17"/>
    <w:rsid w:val="00D90C30"/>
    <w:rsid w:val="00D919AC"/>
    <w:rsid w:val="00D93CE2"/>
    <w:rsid w:val="00D95BB3"/>
    <w:rsid w:val="00DA0CAD"/>
    <w:rsid w:val="00DA11A8"/>
    <w:rsid w:val="00DA22A5"/>
    <w:rsid w:val="00DA5374"/>
    <w:rsid w:val="00DA57A5"/>
    <w:rsid w:val="00DA7B6A"/>
    <w:rsid w:val="00DB0B12"/>
    <w:rsid w:val="00DB12A1"/>
    <w:rsid w:val="00DB4865"/>
    <w:rsid w:val="00DB5040"/>
    <w:rsid w:val="00DB52C2"/>
    <w:rsid w:val="00DC5D63"/>
    <w:rsid w:val="00DC7A3E"/>
    <w:rsid w:val="00DD21C0"/>
    <w:rsid w:val="00DD3BAE"/>
    <w:rsid w:val="00DD42D7"/>
    <w:rsid w:val="00DD7565"/>
    <w:rsid w:val="00DE1A29"/>
    <w:rsid w:val="00DE41C5"/>
    <w:rsid w:val="00DE4371"/>
    <w:rsid w:val="00DE5D9B"/>
    <w:rsid w:val="00DF057C"/>
    <w:rsid w:val="00DF0A4A"/>
    <w:rsid w:val="00DF2C9D"/>
    <w:rsid w:val="00DF43BB"/>
    <w:rsid w:val="00DF50BD"/>
    <w:rsid w:val="00DF5599"/>
    <w:rsid w:val="00DF644C"/>
    <w:rsid w:val="00DF7A81"/>
    <w:rsid w:val="00DF7B42"/>
    <w:rsid w:val="00E021F1"/>
    <w:rsid w:val="00E03387"/>
    <w:rsid w:val="00E0543E"/>
    <w:rsid w:val="00E054E3"/>
    <w:rsid w:val="00E05D7E"/>
    <w:rsid w:val="00E0647D"/>
    <w:rsid w:val="00E06D57"/>
    <w:rsid w:val="00E06DCC"/>
    <w:rsid w:val="00E11EA7"/>
    <w:rsid w:val="00E14A49"/>
    <w:rsid w:val="00E15196"/>
    <w:rsid w:val="00E154C5"/>
    <w:rsid w:val="00E1794D"/>
    <w:rsid w:val="00E2120A"/>
    <w:rsid w:val="00E232E4"/>
    <w:rsid w:val="00E23C93"/>
    <w:rsid w:val="00E25FCD"/>
    <w:rsid w:val="00E26E10"/>
    <w:rsid w:val="00E276B8"/>
    <w:rsid w:val="00E32636"/>
    <w:rsid w:val="00E346A8"/>
    <w:rsid w:val="00E3696E"/>
    <w:rsid w:val="00E3729D"/>
    <w:rsid w:val="00E3734D"/>
    <w:rsid w:val="00E41486"/>
    <w:rsid w:val="00E45B2D"/>
    <w:rsid w:val="00E501BB"/>
    <w:rsid w:val="00E50C67"/>
    <w:rsid w:val="00E50FD8"/>
    <w:rsid w:val="00E5418B"/>
    <w:rsid w:val="00E54442"/>
    <w:rsid w:val="00E55399"/>
    <w:rsid w:val="00E557F5"/>
    <w:rsid w:val="00E565E2"/>
    <w:rsid w:val="00E57164"/>
    <w:rsid w:val="00E6268C"/>
    <w:rsid w:val="00E63A8C"/>
    <w:rsid w:val="00E72A40"/>
    <w:rsid w:val="00E74396"/>
    <w:rsid w:val="00E7439A"/>
    <w:rsid w:val="00E745FD"/>
    <w:rsid w:val="00E74F7D"/>
    <w:rsid w:val="00E76B84"/>
    <w:rsid w:val="00E80DA6"/>
    <w:rsid w:val="00E8101B"/>
    <w:rsid w:val="00E82999"/>
    <w:rsid w:val="00E82F15"/>
    <w:rsid w:val="00E8499C"/>
    <w:rsid w:val="00E85F9E"/>
    <w:rsid w:val="00E87664"/>
    <w:rsid w:val="00E91EF5"/>
    <w:rsid w:val="00E927B1"/>
    <w:rsid w:val="00E9743F"/>
    <w:rsid w:val="00E97F62"/>
    <w:rsid w:val="00EA2263"/>
    <w:rsid w:val="00EA25A3"/>
    <w:rsid w:val="00EA5F98"/>
    <w:rsid w:val="00EA64E7"/>
    <w:rsid w:val="00EA7A64"/>
    <w:rsid w:val="00EA7E19"/>
    <w:rsid w:val="00EB007B"/>
    <w:rsid w:val="00EB0090"/>
    <w:rsid w:val="00EC0016"/>
    <w:rsid w:val="00EC088D"/>
    <w:rsid w:val="00EC0BA2"/>
    <w:rsid w:val="00EC241A"/>
    <w:rsid w:val="00EC2466"/>
    <w:rsid w:val="00EC5133"/>
    <w:rsid w:val="00EC5818"/>
    <w:rsid w:val="00EC6995"/>
    <w:rsid w:val="00ED4836"/>
    <w:rsid w:val="00ED57C6"/>
    <w:rsid w:val="00ED5A34"/>
    <w:rsid w:val="00ED6865"/>
    <w:rsid w:val="00EE17DF"/>
    <w:rsid w:val="00EE223B"/>
    <w:rsid w:val="00EE2652"/>
    <w:rsid w:val="00EE2913"/>
    <w:rsid w:val="00EE3946"/>
    <w:rsid w:val="00EE403B"/>
    <w:rsid w:val="00EE4395"/>
    <w:rsid w:val="00EE4E64"/>
    <w:rsid w:val="00EE685B"/>
    <w:rsid w:val="00EE7836"/>
    <w:rsid w:val="00EF0F9B"/>
    <w:rsid w:val="00EF3FD1"/>
    <w:rsid w:val="00EF4B78"/>
    <w:rsid w:val="00EF7D43"/>
    <w:rsid w:val="00F00071"/>
    <w:rsid w:val="00F012F6"/>
    <w:rsid w:val="00F027B0"/>
    <w:rsid w:val="00F0371D"/>
    <w:rsid w:val="00F05E12"/>
    <w:rsid w:val="00F06A60"/>
    <w:rsid w:val="00F103A8"/>
    <w:rsid w:val="00F10CEB"/>
    <w:rsid w:val="00F10DA3"/>
    <w:rsid w:val="00F12842"/>
    <w:rsid w:val="00F1309B"/>
    <w:rsid w:val="00F140BE"/>
    <w:rsid w:val="00F1462E"/>
    <w:rsid w:val="00F14FA3"/>
    <w:rsid w:val="00F162DC"/>
    <w:rsid w:val="00F16403"/>
    <w:rsid w:val="00F22B70"/>
    <w:rsid w:val="00F22C73"/>
    <w:rsid w:val="00F22EB3"/>
    <w:rsid w:val="00F2446B"/>
    <w:rsid w:val="00F25D82"/>
    <w:rsid w:val="00F26145"/>
    <w:rsid w:val="00F26168"/>
    <w:rsid w:val="00F277E6"/>
    <w:rsid w:val="00F31B56"/>
    <w:rsid w:val="00F31F09"/>
    <w:rsid w:val="00F33156"/>
    <w:rsid w:val="00F3370D"/>
    <w:rsid w:val="00F3537B"/>
    <w:rsid w:val="00F36D05"/>
    <w:rsid w:val="00F40C85"/>
    <w:rsid w:val="00F449C2"/>
    <w:rsid w:val="00F45528"/>
    <w:rsid w:val="00F5439F"/>
    <w:rsid w:val="00F545BF"/>
    <w:rsid w:val="00F572B9"/>
    <w:rsid w:val="00F611DD"/>
    <w:rsid w:val="00F62ED7"/>
    <w:rsid w:val="00F661FE"/>
    <w:rsid w:val="00F662A3"/>
    <w:rsid w:val="00F66EF5"/>
    <w:rsid w:val="00F679BD"/>
    <w:rsid w:val="00F73400"/>
    <w:rsid w:val="00F73E69"/>
    <w:rsid w:val="00F75E88"/>
    <w:rsid w:val="00F773DC"/>
    <w:rsid w:val="00F7787A"/>
    <w:rsid w:val="00F77E6F"/>
    <w:rsid w:val="00F80532"/>
    <w:rsid w:val="00F8240E"/>
    <w:rsid w:val="00F831D9"/>
    <w:rsid w:val="00F8528A"/>
    <w:rsid w:val="00F90DC1"/>
    <w:rsid w:val="00F9141D"/>
    <w:rsid w:val="00F9342B"/>
    <w:rsid w:val="00F93950"/>
    <w:rsid w:val="00F95520"/>
    <w:rsid w:val="00F95B99"/>
    <w:rsid w:val="00F95CCE"/>
    <w:rsid w:val="00FA13C7"/>
    <w:rsid w:val="00FA23C7"/>
    <w:rsid w:val="00FA2E03"/>
    <w:rsid w:val="00FA32D3"/>
    <w:rsid w:val="00FA4F95"/>
    <w:rsid w:val="00FA6616"/>
    <w:rsid w:val="00FB0402"/>
    <w:rsid w:val="00FB3165"/>
    <w:rsid w:val="00FB3B59"/>
    <w:rsid w:val="00FB5311"/>
    <w:rsid w:val="00FB6058"/>
    <w:rsid w:val="00FC010D"/>
    <w:rsid w:val="00FC1E33"/>
    <w:rsid w:val="00FC261E"/>
    <w:rsid w:val="00FC2B2A"/>
    <w:rsid w:val="00FC2FD3"/>
    <w:rsid w:val="00FC3943"/>
    <w:rsid w:val="00FC438F"/>
    <w:rsid w:val="00FC5652"/>
    <w:rsid w:val="00FC6022"/>
    <w:rsid w:val="00FC629C"/>
    <w:rsid w:val="00FD0EC4"/>
    <w:rsid w:val="00FD4E2F"/>
    <w:rsid w:val="00FD5648"/>
    <w:rsid w:val="00FE00BE"/>
    <w:rsid w:val="00FE181B"/>
    <w:rsid w:val="00FE244D"/>
    <w:rsid w:val="00FE3946"/>
    <w:rsid w:val="00FE3CC4"/>
    <w:rsid w:val="00FE5F67"/>
    <w:rsid w:val="00FF0EA2"/>
    <w:rsid w:val="00FF1923"/>
    <w:rsid w:val="00FF1E1D"/>
    <w:rsid w:val="00FF1FC1"/>
    <w:rsid w:val="00FF2B1C"/>
    <w:rsid w:val="00FF3F1F"/>
    <w:rsid w:val="00FF7DE4"/>
    <w:rsid w:val="010F940B"/>
    <w:rsid w:val="01231EC5"/>
    <w:rsid w:val="013C918D"/>
    <w:rsid w:val="0212FE3E"/>
    <w:rsid w:val="026CF942"/>
    <w:rsid w:val="0429D34E"/>
    <w:rsid w:val="0484E308"/>
    <w:rsid w:val="0499E71D"/>
    <w:rsid w:val="04BB6B44"/>
    <w:rsid w:val="04D364B1"/>
    <w:rsid w:val="052B2A0E"/>
    <w:rsid w:val="05346C73"/>
    <w:rsid w:val="06D07A57"/>
    <w:rsid w:val="071A0507"/>
    <w:rsid w:val="078AD43F"/>
    <w:rsid w:val="0957B054"/>
    <w:rsid w:val="09878754"/>
    <w:rsid w:val="09AF8CA8"/>
    <w:rsid w:val="09B741AA"/>
    <w:rsid w:val="09FF8A08"/>
    <w:rsid w:val="0A162398"/>
    <w:rsid w:val="0A5075CE"/>
    <w:rsid w:val="0A6DE7AB"/>
    <w:rsid w:val="0AE60660"/>
    <w:rsid w:val="0AFFA87F"/>
    <w:rsid w:val="0BCE5A7B"/>
    <w:rsid w:val="0BD2ED07"/>
    <w:rsid w:val="0BEAE674"/>
    <w:rsid w:val="0C7C5C8F"/>
    <w:rsid w:val="0C7C8F07"/>
    <w:rsid w:val="0D7CD5C5"/>
    <w:rsid w:val="0D94CA7E"/>
    <w:rsid w:val="0DACC3EB"/>
    <w:rsid w:val="0E533DC2"/>
    <w:rsid w:val="0E84E9AA"/>
    <w:rsid w:val="0F0563C5"/>
    <w:rsid w:val="0F6EA162"/>
    <w:rsid w:val="0FCDE961"/>
    <w:rsid w:val="0FF36441"/>
    <w:rsid w:val="0FFDB876"/>
    <w:rsid w:val="105A4662"/>
    <w:rsid w:val="116DE4DF"/>
    <w:rsid w:val="11E76245"/>
    <w:rsid w:val="1210122B"/>
    <w:rsid w:val="122BFB86"/>
    <w:rsid w:val="122DDA18"/>
    <w:rsid w:val="134AA689"/>
    <w:rsid w:val="1363F6CE"/>
    <w:rsid w:val="13F593B2"/>
    <w:rsid w:val="1422C405"/>
    <w:rsid w:val="14313D56"/>
    <w:rsid w:val="152AA9CD"/>
    <w:rsid w:val="15532BBA"/>
    <w:rsid w:val="1565C757"/>
    <w:rsid w:val="1586BEEA"/>
    <w:rsid w:val="15C634D4"/>
    <w:rsid w:val="15F972C0"/>
    <w:rsid w:val="16B54817"/>
    <w:rsid w:val="1714D660"/>
    <w:rsid w:val="173F9E3B"/>
    <w:rsid w:val="17580531"/>
    <w:rsid w:val="17F14B01"/>
    <w:rsid w:val="187005F0"/>
    <w:rsid w:val="18A2A1D9"/>
    <w:rsid w:val="1920265B"/>
    <w:rsid w:val="1A01F08D"/>
    <w:rsid w:val="1A0C1B23"/>
    <w:rsid w:val="1A282A18"/>
    <w:rsid w:val="1A2D4AEC"/>
    <w:rsid w:val="1B61E57A"/>
    <w:rsid w:val="1B6ECB2E"/>
    <w:rsid w:val="1B71D13E"/>
    <w:rsid w:val="1B9F480C"/>
    <w:rsid w:val="1BE08CCE"/>
    <w:rsid w:val="1C208B8F"/>
    <w:rsid w:val="1D0AB2A3"/>
    <w:rsid w:val="1D1DEB4A"/>
    <w:rsid w:val="1D406AC6"/>
    <w:rsid w:val="1DB49236"/>
    <w:rsid w:val="1DBF1218"/>
    <w:rsid w:val="1EC14EA8"/>
    <w:rsid w:val="1EE2DDE1"/>
    <w:rsid w:val="1F4CCF3D"/>
    <w:rsid w:val="1FDAB7C2"/>
    <w:rsid w:val="1FEBCD22"/>
    <w:rsid w:val="20B12473"/>
    <w:rsid w:val="20CC178C"/>
    <w:rsid w:val="213AF677"/>
    <w:rsid w:val="215E366E"/>
    <w:rsid w:val="21DC7FFE"/>
    <w:rsid w:val="21EFAC30"/>
    <w:rsid w:val="22F413D9"/>
    <w:rsid w:val="2314CD5B"/>
    <w:rsid w:val="232CC6C8"/>
    <w:rsid w:val="23B681D5"/>
    <w:rsid w:val="23E8A793"/>
    <w:rsid w:val="23F8F020"/>
    <w:rsid w:val="243B1204"/>
    <w:rsid w:val="249C2C75"/>
    <w:rsid w:val="24BA1813"/>
    <w:rsid w:val="250758CA"/>
    <w:rsid w:val="257EBA3F"/>
    <w:rsid w:val="2675DC59"/>
    <w:rsid w:val="26DF9670"/>
    <w:rsid w:val="2777462C"/>
    <w:rsid w:val="279D9C25"/>
    <w:rsid w:val="27A70635"/>
    <w:rsid w:val="27E84BD1"/>
    <w:rsid w:val="284DE5AE"/>
    <w:rsid w:val="285F6F01"/>
    <w:rsid w:val="29111E4F"/>
    <w:rsid w:val="29F9E0DC"/>
    <w:rsid w:val="2A30FD84"/>
    <w:rsid w:val="2A3EEABB"/>
    <w:rsid w:val="2A5E6A58"/>
    <w:rsid w:val="2AC61612"/>
    <w:rsid w:val="2AC90B6A"/>
    <w:rsid w:val="2B8C76DC"/>
    <w:rsid w:val="2C1C58FE"/>
    <w:rsid w:val="2C99477D"/>
    <w:rsid w:val="2CB89FE4"/>
    <w:rsid w:val="2D34253F"/>
    <w:rsid w:val="2D43A390"/>
    <w:rsid w:val="2D661E63"/>
    <w:rsid w:val="2D68399F"/>
    <w:rsid w:val="2DB00A0C"/>
    <w:rsid w:val="2DB3553E"/>
    <w:rsid w:val="2E82E915"/>
    <w:rsid w:val="2EE3ACC9"/>
    <w:rsid w:val="2F69F9FD"/>
    <w:rsid w:val="2F6C3E92"/>
    <w:rsid w:val="2FCBAFB6"/>
    <w:rsid w:val="3015223A"/>
    <w:rsid w:val="30266A6B"/>
    <w:rsid w:val="30DB81CC"/>
    <w:rsid w:val="318D5A5C"/>
    <w:rsid w:val="321282DD"/>
    <w:rsid w:val="322A4979"/>
    <w:rsid w:val="32845AF1"/>
    <w:rsid w:val="329B383F"/>
    <w:rsid w:val="32FF231F"/>
    <w:rsid w:val="3391BCF4"/>
    <w:rsid w:val="339F754C"/>
    <w:rsid w:val="33EBF41F"/>
    <w:rsid w:val="3418F1A1"/>
    <w:rsid w:val="342EC366"/>
    <w:rsid w:val="343E140B"/>
    <w:rsid w:val="357E118D"/>
    <w:rsid w:val="359F7EBD"/>
    <w:rsid w:val="35C5576F"/>
    <w:rsid w:val="35E4A87D"/>
    <w:rsid w:val="35ECF5B6"/>
    <w:rsid w:val="36378CA3"/>
    <w:rsid w:val="36C32607"/>
    <w:rsid w:val="370B60A9"/>
    <w:rsid w:val="377DF4CF"/>
    <w:rsid w:val="385FE530"/>
    <w:rsid w:val="38B7DD5E"/>
    <w:rsid w:val="397A1EF1"/>
    <w:rsid w:val="39C3E1C2"/>
    <w:rsid w:val="39E81242"/>
    <w:rsid w:val="3A98657E"/>
    <w:rsid w:val="3B6ED22F"/>
    <w:rsid w:val="3B75386D"/>
    <w:rsid w:val="3C4DE6B2"/>
    <w:rsid w:val="3C9ABE4F"/>
    <w:rsid w:val="3CFF03BE"/>
    <w:rsid w:val="3D273BE3"/>
    <w:rsid w:val="3D2BCE6F"/>
    <w:rsid w:val="3D810416"/>
    <w:rsid w:val="3DA11AF7"/>
    <w:rsid w:val="3DBD7702"/>
    <w:rsid w:val="3DE90431"/>
    <w:rsid w:val="3E2F38A2"/>
    <w:rsid w:val="3E669082"/>
    <w:rsid w:val="3E8730D0"/>
    <w:rsid w:val="3EA4226B"/>
    <w:rsid w:val="3EB3FB81"/>
    <w:rsid w:val="3F7E5BAD"/>
    <w:rsid w:val="3FF9E453"/>
    <w:rsid w:val="40365E90"/>
    <w:rsid w:val="4111281F"/>
    <w:rsid w:val="4202FCF7"/>
    <w:rsid w:val="424FAFDC"/>
    <w:rsid w:val="4254A80A"/>
    <w:rsid w:val="42D2D4B7"/>
    <w:rsid w:val="42DE35A1"/>
    <w:rsid w:val="432CD4DF"/>
    <w:rsid w:val="4367EB53"/>
    <w:rsid w:val="436CE381"/>
    <w:rsid w:val="43CE96E3"/>
    <w:rsid w:val="44033A7A"/>
    <w:rsid w:val="440514C8"/>
    <w:rsid w:val="443922F5"/>
    <w:rsid w:val="443B957D"/>
    <w:rsid w:val="446B5586"/>
    <w:rsid w:val="448D0C7E"/>
    <w:rsid w:val="451F12D6"/>
    <w:rsid w:val="4587CA42"/>
    <w:rsid w:val="45BC2519"/>
    <w:rsid w:val="45C0698B"/>
    <w:rsid w:val="45D9E935"/>
    <w:rsid w:val="46827325"/>
    <w:rsid w:val="46A59E55"/>
    <w:rsid w:val="46BBE638"/>
    <w:rsid w:val="470897DC"/>
    <w:rsid w:val="47AF4484"/>
    <w:rsid w:val="47BA8713"/>
    <w:rsid w:val="488BA5CD"/>
    <w:rsid w:val="4A324A6C"/>
    <w:rsid w:val="4AA156DF"/>
    <w:rsid w:val="4ABD5574"/>
    <w:rsid w:val="4AC95C33"/>
    <w:rsid w:val="4AF91C3C"/>
    <w:rsid w:val="4B4B3F9A"/>
    <w:rsid w:val="4B87CF77"/>
    <w:rsid w:val="4C1E0A96"/>
    <w:rsid w:val="4C3636D4"/>
    <w:rsid w:val="4C4264AC"/>
    <w:rsid w:val="4C7FA958"/>
    <w:rsid w:val="4CAD3A63"/>
    <w:rsid w:val="4DE04AD4"/>
    <w:rsid w:val="4F13451A"/>
    <w:rsid w:val="4FB30560"/>
    <w:rsid w:val="4FF1AC32"/>
    <w:rsid w:val="50421CD0"/>
    <w:rsid w:val="507C8374"/>
    <w:rsid w:val="509B722C"/>
    <w:rsid w:val="50AA6BC9"/>
    <w:rsid w:val="50B04370"/>
    <w:rsid w:val="50B07641"/>
    <w:rsid w:val="50B88E19"/>
    <w:rsid w:val="50BA4FA6"/>
    <w:rsid w:val="50D0A8F9"/>
    <w:rsid w:val="51C856A8"/>
    <w:rsid w:val="51E4659D"/>
    <w:rsid w:val="527BFA4C"/>
    <w:rsid w:val="528F1282"/>
    <w:rsid w:val="5293F3B9"/>
    <w:rsid w:val="530CE3B4"/>
    <w:rsid w:val="531DC5BD"/>
    <w:rsid w:val="535266FD"/>
    <w:rsid w:val="5362BCAC"/>
    <w:rsid w:val="53F4326E"/>
    <w:rsid w:val="54212FF0"/>
    <w:rsid w:val="549DCFD7"/>
    <w:rsid w:val="54F79CA1"/>
    <w:rsid w:val="5658C487"/>
    <w:rsid w:val="566A92CD"/>
    <w:rsid w:val="56A0B89E"/>
    <w:rsid w:val="570FB7CF"/>
    <w:rsid w:val="57C5EB17"/>
    <w:rsid w:val="57EE2A91"/>
    <w:rsid w:val="58075B16"/>
    <w:rsid w:val="586E71DB"/>
    <w:rsid w:val="58ED1982"/>
    <w:rsid w:val="5936BE84"/>
    <w:rsid w:val="5947A113"/>
    <w:rsid w:val="59C76DF9"/>
    <w:rsid w:val="5A05D557"/>
    <w:rsid w:val="5AF7E266"/>
    <w:rsid w:val="5B2566AC"/>
    <w:rsid w:val="5C09F365"/>
    <w:rsid w:val="5C315505"/>
    <w:rsid w:val="5D3A2849"/>
    <w:rsid w:val="5DEA7B85"/>
    <w:rsid w:val="5E10C7CB"/>
    <w:rsid w:val="5E25CBE0"/>
    <w:rsid w:val="5EC0E836"/>
    <w:rsid w:val="5EE701AB"/>
    <w:rsid w:val="5F4174B5"/>
    <w:rsid w:val="5F5498D1"/>
    <w:rsid w:val="5F62B3A7"/>
    <w:rsid w:val="5FC45269"/>
    <w:rsid w:val="5FC603C1"/>
    <w:rsid w:val="600F08EE"/>
    <w:rsid w:val="605119C5"/>
    <w:rsid w:val="60607284"/>
    <w:rsid w:val="60DA3C90"/>
    <w:rsid w:val="60F62728"/>
    <w:rsid w:val="6102DA26"/>
    <w:rsid w:val="613C8A8B"/>
    <w:rsid w:val="614C2093"/>
    <w:rsid w:val="619DE418"/>
    <w:rsid w:val="63583035"/>
    <w:rsid w:val="63900405"/>
    <w:rsid w:val="64633E26"/>
    <w:rsid w:val="64A71143"/>
    <w:rsid w:val="6515484F"/>
    <w:rsid w:val="657224FD"/>
    <w:rsid w:val="65C0A35D"/>
    <w:rsid w:val="667C1D6D"/>
    <w:rsid w:val="66953B0B"/>
    <w:rsid w:val="66BA015A"/>
    <w:rsid w:val="67408B8A"/>
    <w:rsid w:val="67E5D683"/>
    <w:rsid w:val="681A2180"/>
    <w:rsid w:val="68353689"/>
    <w:rsid w:val="6858BAB4"/>
    <w:rsid w:val="6860619E"/>
    <w:rsid w:val="687C4473"/>
    <w:rsid w:val="687DFBAB"/>
    <w:rsid w:val="69127F92"/>
    <w:rsid w:val="694F88FB"/>
    <w:rsid w:val="69632C4A"/>
    <w:rsid w:val="6A5AADE3"/>
    <w:rsid w:val="6AB97CD3"/>
    <w:rsid w:val="6C5C8A1B"/>
    <w:rsid w:val="6D1C132A"/>
    <w:rsid w:val="6D64B9AB"/>
    <w:rsid w:val="6E2D2E5E"/>
    <w:rsid w:val="6E782FC5"/>
    <w:rsid w:val="6E7B251D"/>
    <w:rsid w:val="6E80B7E4"/>
    <w:rsid w:val="6E8991BC"/>
    <w:rsid w:val="6EBBB657"/>
    <w:rsid w:val="6F32E66E"/>
    <w:rsid w:val="7051D3D8"/>
    <w:rsid w:val="70FD45DD"/>
    <w:rsid w:val="716E4224"/>
    <w:rsid w:val="71A11712"/>
    <w:rsid w:val="71D893C5"/>
    <w:rsid w:val="720DD9A8"/>
    <w:rsid w:val="72F46581"/>
    <w:rsid w:val="7320F8DA"/>
    <w:rsid w:val="732F14EF"/>
    <w:rsid w:val="733E0E8C"/>
    <w:rsid w:val="7348DE61"/>
    <w:rsid w:val="738B3663"/>
    <w:rsid w:val="73D0A59C"/>
    <w:rsid w:val="73ED8833"/>
    <w:rsid w:val="73FD5BC9"/>
    <w:rsid w:val="740C65AD"/>
    <w:rsid w:val="742610A6"/>
    <w:rsid w:val="746D33E0"/>
    <w:rsid w:val="74C56857"/>
    <w:rsid w:val="74CAA620"/>
    <w:rsid w:val="74EDFD0E"/>
    <w:rsid w:val="74F0F266"/>
    <w:rsid w:val="754394D6"/>
    <w:rsid w:val="7558699B"/>
    <w:rsid w:val="75CE1053"/>
    <w:rsid w:val="765AD7AF"/>
    <w:rsid w:val="766FDBC4"/>
    <w:rsid w:val="77FFF65C"/>
    <w:rsid w:val="790C4994"/>
    <w:rsid w:val="7961EE1F"/>
    <w:rsid w:val="79A428F3"/>
    <w:rsid w:val="7AE58E4D"/>
    <w:rsid w:val="7B404098"/>
    <w:rsid w:val="7BD1F785"/>
    <w:rsid w:val="7BEEF12C"/>
    <w:rsid w:val="7C9161DD"/>
    <w:rsid w:val="7C99B71A"/>
    <w:rsid w:val="7CC3BF44"/>
    <w:rsid w:val="7DD82619"/>
    <w:rsid w:val="7DE41B12"/>
    <w:rsid w:val="7DF83539"/>
    <w:rsid w:val="7EB58F95"/>
    <w:rsid w:val="7EB6CD5F"/>
    <w:rsid w:val="7EC77497"/>
    <w:rsid w:val="7F5946E5"/>
    <w:rsid w:val="7F5B8FC1"/>
    <w:rsid w:val="7F5E660B"/>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E4C84F09-0EC8-470F-87AF-EE633FC52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CCE"/>
    <w:rPr>
      <w:rFonts w:ascii="Tahoma" w:hAnsi="Tahoma"/>
      <w:sz w:val="24"/>
    </w:rPr>
  </w:style>
  <w:style w:type="paragraph" w:styleId="Heading1">
    <w:name w:val="heading 1"/>
    <w:basedOn w:val="Normal"/>
    <w:next w:val="Normal"/>
    <w:link w:val="Heading1Char"/>
    <w:uiPriority w:val="9"/>
    <w:qFormat/>
    <w:rsid w:val="00C90919"/>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jc w:val="left"/>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jc w:val="left"/>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jc w:val="left"/>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jc w:val="left"/>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jc w:val="left"/>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jc w:val="left"/>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jc w:val="left"/>
      <w:outlineLvl w:val="8"/>
    </w:pPr>
    <w:rPr>
      <w:b/>
      <w:bCs/>
      <w:i/>
      <w:iCs/>
      <w:smallCaps/>
      <w:color w:val="773D00"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after="120"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qFormat/>
    <w:rsid w:val="00C90919"/>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90919"/>
    <w:rPr>
      <w:rFonts w:asciiTheme="majorHAnsi" w:eastAsiaTheme="majorEastAsia" w:hAnsiTheme="majorHAnsi" w:cstheme="majorBidi"/>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C90919"/>
    <w:rPr>
      <w:b/>
      <w:bCs/>
      <w:i/>
      <w:iCs/>
      <w:color w:val="EF7C00" w:themeColor="accent6"/>
      <w:spacing w:val="10"/>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3E6D66"/>
    <w:pPr>
      <w:spacing w:before="120" w:after="120"/>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jc w:val="left"/>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semiHidden/>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character" w:styleId="Hyperlink">
    <w:name w:val="Hyperlink"/>
    <w:basedOn w:val="DefaultParagraphFont"/>
    <w:uiPriority w:val="99"/>
    <w:unhideWhenUsed/>
    <w:rsid w:val="002A79C1"/>
    <w:rPr>
      <w:color w:val="EF7C00" w:themeColor="hyperlink"/>
      <w:u w:val="single"/>
    </w:rPr>
  </w:style>
  <w:style w:type="character" w:styleId="UnresolvedMention">
    <w:name w:val="Unresolved Mention"/>
    <w:basedOn w:val="DefaultParagraphFont"/>
    <w:uiPriority w:val="99"/>
    <w:semiHidden/>
    <w:unhideWhenUsed/>
    <w:rsid w:val="002A79C1"/>
    <w:rPr>
      <w:color w:val="605E5C"/>
      <w:shd w:val="clear" w:color="auto" w:fill="E1DFDD"/>
    </w:rPr>
  </w:style>
  <w:style w:type="paragraph" w:styleId="NormalWeb">
    <w:name w:val="Normal (Web)"/>
    <w:basedOn w:val="Normal"/>
    <w:uiPriority w:val="99"/>
    <w:semiHidden/>
    <w:unhideWhenUsed/>
    <w:rsid w:val="00CA1E0B"/>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styleId="FollowedHyperlink">
    <w:name w:val="FollowedHyperlink"/>
    <w:basedOn w:val="DefaultParagraphFont"/>
    <w:uiPriority w:val="99"/>
    <w:semiHidden/>
    <w:unhideWhenUsed/>
    <w:rsid w:val="00B7012F"/>
    <w:rPr>
      <w:color w:val="E0DFE6" w:themeColor="followedHyperlink"/>
      <w:u w:val="single"/>
    </w:rPr>
  </w:style>
  <w:style w:type="paragraph" w:customStyle="1" w:styleId="paragraph">
    <w:name w:val="paragraph"/>
    <w:basedOn w:val="Normal"/>
    <w:rsid w:val="00A0184B"/>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A0184B"/>
  </w:style>
  <w:style w:type="character" w:customStyle="1" w:styleId="eop">
    <w:name w:val="eop"/>
    <w:basedOn w:val="DefaultParagraphFont"/>
    <w:rsid w:val="00A0184B"/>
  </w:style>
  <w:style w:type="paragraph" w:customStyle="1" w:styleId="Heading">
    <w:name w:val="Heading"/>
    <w:basedOn w:val="Normal"/>
    <w:link w:val="HeadingChar"/>
    <w:qFormat/>
    <w:rsid w:val="00883472"/>
    <w:rPr>
      <w:b/>
      <w:bCs/>
      <w:color w:val="004B62" w:themeColor="text1"/>
      <w:sz w:val="28"/>
      <w:szCs w:val="24"/>
    </w:rPr>
  </w:style>
  <w:style w:type="character" w:customStyle="1" w:styleId="HeadingChar">
    <w:name w:val="Heading Char"/>
    <w:basedOn w:val="DefaultParagraphFont"/>
    <w:link w:val="Heading"/>
    <w:rsid w:val="00883472"/>
    <w:rPr>
      <w:rFonts w:ascii="Tahoma" w:hAnsi="Tahoma"/>
      <w:b/>
      <w:bCs/>
      <w:color w:val="004B62" w:themeColor="text1"/>
      <w:sz w:val="28"/>
      <w:szCs w:val="24"/>
    </w:rPr>
  </w:style>
  <w:style w:type="paragraph" w:customStyle="1" w:styleId="Subheading">
    <w:name w:val="Subheading"/>
    <w:basedOn w:val="Heading"/>
    <w:link w:val="SubheadingChar"/>
    <w:qFormat/>
    <w:rsid w:val="00883472"/>
    <w:rPr>
      <w:color w:val="007559" w:themeColor="accent1"/>
      <w:sz w:val="24"/>
      <w:szCs w:val="22"/>
    </w:rPr>
  </w:style>
  <w:style w:type="character" w:customStyle="1" w:styleId="SubheadingChar">
    <w:name w:val="Subheading Char"/>
    <w:basedOn w:val="HeadingChar"/>
    <w:link w:val="Subheading"/>
    <w:rsid w:val="00883472"/>
    <w:rPr>
      <w:rFonts w:ascii="Tahoma" w:hAnsi="Tahoma"/>
      <w:b/>
      <w:bCs/>
      <w:color w:val="007559"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92537">
      <w:bodyDiv w:val="1"/>
      <w:marLeft w:val="0"/>
      <w:marRight w:val="0"/>
      <w:marTop w:val="0"/>
      <w:marBottom w:val="0"/>
      <w:divBdr>
        <w:top w:val="none" w:sz="0" w:space="0" w:color="auto"/>
        <w:left w:val="none" w:sz="0" w:space="0" w:color="auto"/>
        <w:bottom w:val="none" w:sz="0" w:space="0" w:color="auto"/>
        <w:right w:val="none" w:sz="0" w:space="0" w:color="auto"/>
      </w:divBdr>
      <w:divsChild>
        <w:div w:id="142427920">
          <w:marLeft w:val="360"/>
          <w:marRight w:val="0"/>
          <w:marTop w:val="200"/>
          <w:marBottom w:val="0"/>
          <w:divBdr>
            <w:top w:val="none" w:sz="0" w:space="0" w:color="auto"/>
            <w:left w:val="none" w:sz="0" w:space="0" w:color="auto"/>
            <w:bottom w:val="none" w:sz="0" w:space="0" w:color="auto"/>
            <w:right w:val="none" w:sz="0" w:space="0" w:color="auto"/>
          </w:divBdr>
        </w:div>
        <w:div w:id="239759253">
          <w:marLeft w:val="360"/>
          <w:marRight w:val="0"/>
          <w:marTop w:val="200"/>
          <w:marBottom w:val="0"/>
          <w:divBdr>
            <w:top w:val="none" w:sz="0" w:space="0" w:color="auto"/>
            <w:left w:val="none" w:sz="0" w:space="0" w:color="auto"/>
            <w:bottom w:val="none" w:sz="0" w:space="0" w:color="auto"/>
            <w:right w:val="none" w:sz="0" w:space="0" w:color="auto"/>
          </w:divBdr>
        </w:div>
        <w:div w:id="765926028">
          <w:marLeft w:val="360"/>
          <w:marRight w:val="0"/>
          <w:marTop w:val="200"/>
          <w:marBottom w:val="0"/>
          <w:divBdr>
            <w:top w:val="none" w:sz="0" w:space="0" w:color="auto"/>
            <w:left w:val="none" w:sz="0" w:space="0" w:color="auto"/>
            <w:bottom w:val="none" w:sz="0" w:space="0" w:color="auto"/>
            <w:right w:val="none" w:sz="0" w:space="0" w:color="auto"/>
          </w:divBdr>
        </w:div>
        <w:div w:id="1140345611">
          <w:marLeft w:val="360"/>
          <w:marRight w:val="0"/>
          <w:marTop w:val="200"/>
          <w:marBottom w:val="0"/>
          <w:divBdr>
            <w:top w:val="none" w:sz="0" w:space="0" w:color="auto"/>
            <w:left w:val="none" w:sz="0" w:space="0" w:color="auto"/>
            <w:bottom w:val="none" w:sz="0" w:space="0" w:color="auto"/>
            <w:right w:val="none" w:sz="0" w:space="0" w:color="auto"/>
          </w:divBdr>
        </w:div>
      </w:divsChild>
    </w:div>
    <w:div w:id="68843716">
      <w:bodyDiv w:val="1"/>
      <w:marLeft w:val="0"/>
      <w:marRight w:val="0"/>
      <w:marTop w:val="0"/>
      <w:marBottom w:val="0"/>
      <w:divBdr>
        <w:top w:val="none" w:sz="0" w:space="0" w:color="auto"/>
        <w:left w:val="none" w:sz="0" w:space="0" w:color="auto"/>
        <w:bottom w:val="none" w:sz="0" w:space="0" w:color="auto"/>
        <w:right w:val="none" w:sz="0" w:space="0" w:color="auto"/>
      </w:divBdr>
      <w:divsChild>
        <w:div w:id="130101704">
          <w:marLeft w:val="274"/>
          <w:marRight w:val="0"/>
          <w:marTop w:val="0"/>
          <w:marBottom w:val="0"/>
          <w:divBdr>
            <w:top w:val="none" w:sz="0" w:space="0" w:color="auto"/>
            <w:left w:val="none" w:sz="0" w:space="0" w:color="auto"/>
            <w:bottom w:val="none" w:sz="0" w:space="0" w:color="auto"/>
            <w:right w:val="none" w:sz="0" w:space="0" w:color="auto"/>
          </w:divBdr>
        </w:div>
        <w:div w:id="451441943">
          <w:marLeft w:val="274"/>
          <w:marRight w:val="0"/>
          <w:marTop w:val="0"/>
          <w:marBottom w:val="0"/>
          <w:divBdr>
            <w:top w:val="none" w:sz="0" w:space="0" w:color="auto"/>
            <w:left w:val="none" w:sz="0" w:space="0" w:color="auto"/>
            <w:bottom w:val="none" w:sz="0" w:space="0" w:color="auto"/>
            <w:right w:val="none" w:sz="0" w:space="0" w:color="auto"/>
          </w:divBdr>
        </w:div>
        <w:div w:id="969288233">
          <w:marLeft w:val="274"/>
          <w:marRight w:val="0"/>
          <w:marTop w:val="0"/>
          <w:marBottom w:val="0"/>
          <w:divBdr>
            <w:top w:val="none" w:sz="0" w:space="0" w:color="auto"/>
            <w:left w:val="none" w:sz="0" w:space="0" w:color="auto"/>
            <w:bottom w:val="none" w:sz="0" w:space="0" w:color="auto"/>
            <w:right w:val="none" w:sz="0" w:space="0" w:color="auto"/>
          </w:divBdr>
        </w:div>
        <w:div w:id="976491478">
          <w:marLeft w:val="274"/>
          <w:marRight w:val="0"/>
          <w:marTop w:val="0"/>
          <w:marBottom w:val="0"/>
          <w:divBdr>
            <w:top w:val="none" w:sz="0" w:space="0" w:color="auto"/>
            <w:left w:val="none" w:sz="0" w:space="0" w:color="auto"/>
            <w:bottom w:val="none" w:sz="0" w:space="0" w:color="auto"/>
            <w:right w:val="none" w:sz="0" w:space="0" w:color="auto"/>
          </w:divBdr>
        </w:div>
        <w:div w:id="1140266099">
          <w:marLeft w:val="274"/>
          <w:marRight w:val="0"/>
          <w:marTop w:val="0"/>
          <w:marBottom w:val="0"/>
          <w:divBdr>
            <w:top w:val="none" w:sz="0" w:space="0" w:color="auto"/>
            <w:left w:val="none" w:sz="0" w:space="0" w:color="auto"/>
            <w:bottom w:val="none" w:sz="0" w:space="0" w:color="auto"/>
            <w:right w:val="none" w:sz="0" w:space="0" w:color="auto"/>
          </w:divBdr>
        </w:div>
        <w:div w:id="1615550484">
          <w:marLeft w:val="274"/>
          <w:marRight w:val="0"/>
          <w:marTop w:val="0"/>
          <w:marBottom w:val="0"/>
          <w:divBdr>
            <w:top w:val="none" w:sz="0" w:space="0" w:color="auto"/>
            <w:left w:val="none" w:sz="0" w:space="0" w:color="auto"/>
            <w:bottom w:val="none" w:sz="0" w:space="0" w:color="auto"/>
            <w:right w:val="none" w:sz="0" w:space="0" w:color="auto"/>
          </w:divBdr>
        </w:div>
        <w:div w:id="2057392458">
          <w:marLeft w:val="274"/>
          <w:marRight w:val="0"/>
          <w:marTop w:val="0"/>
          <w:marBottom w:val="0"/>
          <w:divBdr>
            <w:top w:val="none" w:sz="0" w:space="0" w:color="auto"/>
            <w:left w:val="none" w:sz="0" w:space="0" w:color="auto"/>
            <w:bottom w:val="none" w:sz="0" w:space="0" w:color="auto"/>
            <w:right w:val="none" w:sz="0" w:space="0" w:color="auto"/>
          </w:divBdr>
        </w:div>
      </w:divsChild>
    </w:div>
    <w:div w:id="94446621">
      <w:bodyDiv w:val="1"/>
      <w:marLeft w:val="0"/>
      <w:marRight w:val="0"/>
      <w:marTop w:val="0"/>
      <w:marBottom w:val="0"/>
      <w:divBdr>
        <w:top w:val="none" w:sz="0" w:space="0" w:color="auto"/>
        <w:left w:val="none" w:sz="0" w:space="0" w:color="auto"/>
        <w:bottom w:val="none" w:sz="0" w:space="0" w:color="auto"/>
        <w:right w:val="none" w:sz="0" w:space="0" w:color="auto"/>
      </w:divBdr>
    </w:div>
    <w:div w:id="98987776">
      <w:bodyDiv w:val="1"/>
      <w:marLeft w:val="0"/>
      <w:marRight w:val="0"/>
      <w:marTop w:val="0"/>
      <w:marBottom w:val="0"/>
      <w:divBdr>
        <w:top w:val="none" w:sz="0" w:space="0" w:color="auto"/>
        <w:left w:val="none" w:sz="0" w:space="0" w:color="auto"/>
        <w:bottom w:val="none" w:sz="0" w:space="0" w:color="auto"/>
        <w:right w:val="none" w:sz="0" w:space="0" w:color="auto"/>
      </w:divBdr>
      <w:divsChild>
        <w:div w:id="349185750">
          <w:marLeft w:val="274"/>
          <w:marRight w:val="0"/>
          <w:marTop w:val="0"/>
          <w:marBottom w:val="0"/>
          <w:divBdr>
            <w:top w:val="none" w:sz="0" w:space="0" w:color="auto"/>
            <w:left w:val="none" w:sz="0" w:space="0" w:color="auto"/>
            <w:bottom w:val="none" w:sz="0" w:space="0" w:color="auto"/>
            <w:right w:val="none" w:sz="0" w:space="0" w:color="auto"/>
          </w:divBdr>
        </w:div>
      </w:divsChild>
    </w:div>
    <w:div w:id="128786924">
      <w:bodyDiv w:val="1"/>
      <w:marLeft w:val="0"/>
      <w:marRight w:val="0"/>
      <w:marTop w:val="0"/>
      <w:marBottom w:val="0"/>
      <w:divBdr>
        <w:top w:val="none" w:sz="0" w:space="0" w:color="auto"/>
        <w:left w:val="none" w:sz="0" w:space="0" w:color="auto"/>
        <w:bottom w:val="none" w:sz="0" w:space="0" w:color="auto"/>
        <w:right w:val="none" w:sz="0" w:space="0" w:color="auto"/>
      </w:divBdr>
      <w:divsChild>
        <w:div w:id="405034624">
          <w:marLeft w:val="360"/>
          <w:marRight w:val="0"/>
          <w:marTop w:val="200"/>
          <w:marBottom w:val="0"/>
          <w:divBdr>
            <w:top w:val="none" w:sz="0" w:space="0" w:color="auto"/>
            <w:left w:val="none" w:sz="0" w:space="0" w:color="auto"/>
            <w:bottom w:val="none" w:sz="0" w:space="0" w:color="auto"/>
            <w:right w:val="none" w:sz="0" w:space="0" w:color="auto"/>
          </w:divBdr>
        </w:div>
        <w:div w:id="753548365">
          <w:marLeft w:val="360"/>
          <w:marRight w:val="0"/>
          <w:marTop w:val="200"/>
          <w:marBottom w:val="0"/>
          <w:divBdr>
            <w:top w:val="none" w:sz="0" w:space="0" w:color="auto"/>
            <w:left w:val="none" w:sz="0" w:space="0" w:color="auto"/>
            <w:bottom w:val="none" w:sz="0" w:space="0" w:color="auto"/>
            <w:right w:val="none" w:sz="0" w:space="0" w:color="auto"/>
          </w:divBdr>
        </w:div>
        <w:div w:id="1989892845">
          <w:marLeft w:val="360"/>
          <w:marRight w:val="0"/>
          <w:marTop w:val="200"/>
          <w:marBottom w:val="0"/>
          <w:divBdr>
            <w:top w:val="none" w:sz="0" w:space="0" w:color="auto"/>
            <w:left w:val="none" w:sz="0" w:space="0" w:color="auto"/>
            <w:bottom w:val="none" w:sz="0" w:space="0" w:color="auto"/>
            <w:right w:val="none" w:sz="0" w:space="0" w:color="auto"/>
          </w:divBdr>
        </w:div>
        <w:div w:id="2045983204">
          <w:marLeft w:val="360"/>
          <w:marRight w:val="0"/>
          <w:marTop w:val="200"/>
          <w:marBottom w:val="0"/>
          <w:divBdr>
            <w:top w:val="none" w:sz="0" w:space="0" w:color="auto"/>
            <w:left w:val="none" w:sz="0" w:space="0" w:color="auto"/>
            <w:bottom w:val="none" w:sz="0" w:space="0" w:color="auto"/>
            <w:right w:val="none" w:sz="0" w:space="0" w:color="auto"/>
          </w:divBdr>
        </w:div>
      </w:divsChild>
    </w:div>
    <w:div w:id="154617240">
      <w:bodyDiv w:val="1"/>
      <w:marLeft w:val="0"/>
      <w:marRight w:val="0"/>
      <w:marTop w:val="0"/>
      <w:marBottom w:val="0"/>
      <w:divBdr>
        <w:top w:val="none" w:sz="0" w:space="0" w:color="auto"/>
        <w:left w:val="none" w:sz="0" w:space="0" w:color="auto"/>
        <w:bottom w:val="none" w:sz="0" w:space="0" w:color="auto"/>
        <w:right w:val="none" w:sz="0" w:space="0" w:color="auto"/>
      </w:divBdr>
      <w:divsChild>
        <w:div w:id="1039160973">
          <w:marLeft w:val="360"/>
          <w:marRight w:val="0"/>
          <w:marTop w:val="0"/>
          <w:marBottom w:val="0"/>
          <w:divBdr>
            <w:top w:val="none" w:sz="0" w:space="0" w:color="auto"/>
            <w:left w:val="none" w:sz="0" w:space="0" w:color="auto"/>
            <w:bottom w:val="none" w:sz="0" w:space="0" w:color="auto"/>
            <w:right w:val="none" w:sz="0" w:space="0" w:color="auto"/>
          </w:divBdr>
        </w:div>
      </w:divsChild>
    </w:div>
    <w:div w:id="201020084">
      <w:bodyDiv w:val="1"/>
      <w:marLeft w:val="0"/>
      <w:marRight w:val="0"/>
      <w:marTop w:val="0"/>
      <w:marBottom w:val="0"/>
      <w:divBdr>
        <w:top w:val="none" w:sz="0" w:space="0" w:color="auto"/>
        <w:left w:val="none" w:sz="0" w:space="0" w:color="auto"/>
        <w:bottom w:val="none" w:sz="0" w:space="0" w:color="auto"/>
        <w:right w:val="none" w:sz="0" w:space="0" w:color="auto"/>
      </w:divBdr>
      <w:divsChild>
        <w:div w:id="288169923">
          <w:marLeft w:val="274"/>
          <w:marRight w:val="0"/>
          <w:marTop w:val="200"/>
          <w:marBottom w:val="0"/>
          <w:divBdr>
            <w:top w:val="none" w:sz="0" w:space="0" w:color="auto"/>
            <w:left w:val="none" w:sz="0" w:space="0" w:color="auto"/>
            <w:bottom w:val="none" w:sz="0" w:space="0" w:color="auto"/>
            <w:right w:val="none" w:sz="0" w:space="0" w:color="auto"/>
          </w:divBdr>
        </w:div>
        <w:div w:id="306740031">
          <w:marLeft w:val="274"/>
          <w:marRight w:val="0"/>
          <w:marTop w:val="200"/>
          <w:marBottom w:val="0"/>
          <w:divBdr>
            <w:top w:val="none" w:sz="0" w:space="0" w:color="auto"/>
            <w:left w:val="none" w:sz="0" w:space="0" w:color="auto"/>
            <w:bottom w:val="none" w:sz="0" w:space="0" w:color="auto"/>
            <w:right w:val="none" w:sz="0" w:space="0" w:color="auto"/>
          </w:divBdr>
        </w:div>
        <w:div w:id="400753761">
          <w:marLeft w:val="274"/>
          <w:marRight w:val="0"/>
          <w:marTop w:val="200"/>
          <w:marBottom w:val="0"/>
          <w:divBdr>
            <w:top w:val="none" w:sz="0" w:space="0" w:color="auto"/>
            <w:left w:val="none" w:sz="0" w:space="0" w:color="auto"/>
            <w:bottom w:val="none" w:sz="0" w:space="0" w:color="auto"/>
            <w:right w:val="none" w:sz="0" w:space="0" w:color="auto"/>
          </w:divBdr>
        </w:div>
        <w:div w:id="551306923">
          <w:marLeft w:val="274"/>
          <w:marRight w:val="0"/>
          <w:marTop w:val="200"/>
          <w:marBottom w:val="0"/>
          <w:divBdr>
            <w:top w:val="none" w:sz="0" w:space="0" w:color="auto"/>
            <w:left w:val="none" w:sz="0" w:space="0" w:color="auto"/>
            <w:bottom w:val="none" w:sz="0" w:space="0" w:color="auto"/>
            <w:right w:val="none" w:sz="0" w:space="0" w:color="auto"/>
          </w:divBdr>
        </w:div>
        <w:div w:id="1524249851">
          <w:marLeft w:val="274"/>
          <w:marRight w:val="0"/>
          <w:marTop w:val="200"/>
          <w:marBottom w:val="0"/>
          <w:divBdr>
            <w:top w:val="none" w:sz="0" w:space="0" w:color="auto"/>
            <w:left w:val="none" w:sz="0" w:space="0" w:color="auto"/>
            <w:bottom w:val="none" w:sz="0" w:space="0" w:color="auto"/>
            <w:right w:val="none" w:sz="0" w:space="0" w:color="auto"/>
          </w:divBdr>
        </w:div>
      </w:divsChild>
    </w:div>
    <w:div w:id="209004241">
      <w:bodyDiv w:val="1"/>
      <w:marLeft w:val="0"/>
      <w:marRight w:val="0"/>
      <w:marTop w:val="0"/>
      <w:marBottom w:val="0"/>
      <w:divBdr>
        <w:top w:val="none" w:sz="0" w:space="0" w:color="auto"/>
        <w:left w:val="none" w:sz="0" w:space="0" w:color="auto"/>
        <w:bottom w:val="none" w:sz="0" w:space="0" w:color="auto"/>
        <w:right w:val="none" w:sz="0" w:space="0" w:color="auto"/>
      </w:divBdr>
      <w:divsChild>
        <w:div w:id="130756762">
          <w:marLeft w:val="446"/>
          <w:marRight w:val="0"/>
          <w:marTop w:val="0"/>
          <w:marBottom w:val="0"/>
          <w:divBdr>
            <w:top w:val="none" w:sz="0" w:space="0" w:color="auto"/>
            <w:left w:val="none" w:sz="0" w:space="0" w:color="auto"/>
            <w:bottom w:val="none" w:sz="0" w:space="0" w:color="auto"/>
            <w:right w:val="none" w:sz="0" w:space="0" w:color="auto"/>
          </w:divBdr>
        </w:div>
        <w:div w:id="228883660">
          <w:marLeft w:val="446"/>
          <w:marRight w:val="0"/>
          <w:marTop w:val="0"/>
          <w:marBottom w:val="0"/>
          <w:divBdr>
            <w:top w:val="none" w:sz="0" w:space="0" w:color="auto"/>
            <w:left w:val="none" w:sz="0" w:space="0" w:color="auto"/>
            <w:bottom w:val="none" w:sz="0" w:space="0" w:color="auto"/>
            <w:right w:val="none" w:sz="0" w:space="0" w:color="auto"/>
          </w:divBdr>
        </w:div>
        <w:div w:id="523443089">
          <w:marLeft w:val="446"/>
          <w:marRight w:val="0"/>
          <w:marTop w:val="0"/>
          <w:marBottom w:val="0"/>
          <w:divBdr>
            <w:top w:val="none" w:sz="0" w:space="0" w:color="auto"/>
            <w:left w:val="none" w:sz="0" w:space="0" w:color="auto"/>
            <w:bottom w:val="none" w:sz="0" w:space="0" w:color="auto"/>
            <w:right w:val="none" w:sz="0" w:space="0" w:color="auto"/>
          </w:divBdr>
        </w:div>
        <w:div w:id="565653806">
          <w:marLeft w:val="446"/>
          <w:marRight w:val="0"/>
          <w:marTop w:val="0"/>
          <w:marBottom w:val="0"/>
          <w:divBdr>
            <w:top w:val="none" w:sz="0" w:space="0" w:color="auto"/>
            <w:left w:val="none" w:sz="0" w:space="0" w:color="auto"/>
            <w:bottom w:val="none" w:sz="0" w:space="0" w:color="auto"/>
            <w:right w:val="none" w:sz="0" w:space="0" w:color="auto"/>
          </w:divBdr>
        </w:div>
        <w:div w:id="1106844958">
          <w:marLeft w:val="446"/>
          <w:marRight w:val="0"/>
          <w:marTop w:val="0"/>
          <w:marBottom w:val="0"/>
          <w:divBdr>
            <w:top w:val="none" w:sz="0" w:space="0" w:color="auto"/>
            <w:left w:val="none" w:sz="0" w:space="0" w:color="auto"/>
            <w:bottom w:val="none" w:sz="0" w:space="0" w:color="auto"/>
            <w:right w:val="none" w:sz="0" w:space="0" w:color="auto"/>
          </w:divBdr>
        </w:div>
        <w:div w:id="1184633992">
          <w:marLeft w:val="446"/>
          <w:marRight w:val="0"/>
          <w:marTop w:val="0"/>
          <w:marBottom w:val="0"/>
          <w:divBdr>
            <w:top w:val="none" w:sz="0" w:space="0" w:color="auto"/>
            <w:left w:val="none" w:sz="0" w:space="0" w:color="auto"/>
            <w:bottom w:val="none" w:sz="0" w:space="0" w:color="auto"/>
            <w:right w:val="none" w:sz="0" w:space="0" w:color="auto"/>
          </w:divBdr>
        </w:div>
        <w:div w:id="1511409167">
          <w:marLeft w:val="446"/>
          <w:marRight w:val="0"/>
          <w:marTop w:val="0"/>
          <w:marBottom w:val="0"/>
          <w:divBdr>
            <w:top w:val="none" w:sz="0" w:space="0" w:color="auto"/>
            <w:left w:val="none" w:sz="0" w:space="0" w:color="auto"/>
            <w:bottom w:val="none" w:sz="0" w:space="0" w:color="auto"/>
            <w:right w:val="none" w:sz="0" w:space="0" w:color="auto"/>
          </w:divBdr>
        </w:div>
        <w:div w:id="1683781550">
          <w:marLeft w:val="446"/>
          <w:marRight w:val="0"/>
          <w:marTop w:val="0"/>
          <w:marBottom w:val="0"/>
          <w:divBdr>
            <w:top w:val="none" w:sz="0" w:space="0" w:color="auto"/>
            <w:left w:val="none" w:sz="0" w:space="0" w:color="auto"/>
            <w:bottom w:val="none" w:sz="0" w:space="0" w:color="auto"/>
            <w:right w:val="none" w:sz="0" w:space="0" w:color="auto"/>
          </w:divBdr>
        </w:div>
        <w:div w:id="1769425368">
          <w:marLeft w:val="446"/>
          <w:marRight w:val="0"/>
          <w:marTop w:val="0"/>
          <w:marBottom w:val="0"/>
          <w:divBdr>
            <w:top w:val="none" w:sz="0" w:space="0" w:color="auto"/>
            <w:left w:val="none" w:sz="0" w:space="0" w:color="auto"/>
            <w:bottom w:val="none" w:sz="0" w:space="0" w:color="auto"/>
            <w:right w:val="none" w:sz="0" w:space="0" w:color="auto"/>
          </w:divBdr>
        </w:div>
        <w:div w:id="2002544606">
          <w:marLeft w:val="446"/>
          <w:marRight w:val="0"/>
          <w:marTop w:val="0"/>
          <w:marBottom w:val="0"/>
          <w:divBdr>
            <w:top w:val="none" w:sz="0" w:space="0" w:color="auto"/>
            <w:left w:val="none" w:sz="0" w:space="0" w:color="auto"/>
            <w:bottom w:val="none" w:sz="0" w:space="0" w:color="auto"/>
            <w:right w:val="none" w:sz="0" w:space="0" w:color="auto"/>
          </w:divBdr>
        </w:div>
      </w:divsChild>
    </w:div>
    <w:div w:id="217477707">
      <w:bodyDiv w:val="1"/>
      <w:marLeft w:val="0"/>
      <w:marRight w:val="0"/>
      <w:marTop w:val="0"/>
      <w:marBottom w:val="0"/>
      <w:divBdr>
        <w:top w:val="none" w:sz="0" w:space="0" w:color="auto"/>
        <w:left w:val="none" w:sz="0" w:space="0" w:color="auto"/>
        <w:bottom w:val="none" w:sz="0" w:space="0" w:color="auto"/>
        <w:right w:val="none" w:sz="0" w:space="0" w:color="auto"/>
      </w:divBdr>
      <w:divsChild>
        <w:div w:id="968318338">
          <w:marLeft w:val="360"/>
          <w:marRight w:val="0"/>
          <w:marTop w:val="200"/>
          <w:marBottom w:val="0"/>
          <w:divBdr>
            <w:top w:val="none" w:sz="0" w:space="0" w:color="auto"/>
            <w:left w:val="none" w:sz="0" w:space="0" w:color="auto"/>
            <w:bottom w:val="none" w:sz="0" w:space="0" w:color="auto"/>
            <w:right w:val="none" w:sz="0" w:space="0" w:color="auto"/>
          </w:divBdr>
        </w:div>
        <w:div w:id="1069503654">
          <w:marLeft w:val="360"/>
          <w:marRight w:val="0"/>
          <w:marTop w:val="200"/>
          <w:marBottom w:val="0"/>
          <w:divBdr>
            <w:top w:val="none" w:sz="0" w:space="0" w:color="auto"/>
            <w:left w:val="none" w:sz="0" w:space="0" w:color="auto"/>
            <w:bottom w:val="none" w:sz="0" w:space="0" w:color="auto"/>
            <w:right w:val="none" w:sz="0" w:space="0" w:color="auto"/>
          </w:divBdr>
        </w:div>
        <w:div w:id="1096900798">
          <w:marLeft w:val="360"/>
          <w:marRight w:val="0"/>
          <w:marTop w:val="200"/>
          <w:marBottom w:val="0"/>
          <w:divBdr>
            <w:top w:val="none" w:sz="0" w:space="0" w:color="auto"/>
            <w:left w:val="none" w:sz="0" w:space="0" w:color="auto"/>
            <w:bottom w:val="none" w:sz="0" w:space="0" w:color="auto"/>
            <w:right w:val="none" w:sz="0" w:space="0" w:color="auto"/>
          </w:divBdr>
        </w:div>
        <w:div w:id="1692292506">
          <w:marLeft w:val="360"/>
          <w:marRight w:val="0"/>
          <w:marTop w:val="200"/>
          <w:marBottom w:val="0"/>
          <w:divBdr>
            <w:top w:val="none" w:sz="0" w:space="0" w:color="auto"/>
            <w:left w:val="none" w:sz="0" w:space="0" w:color="auto"/>
            <w:bottom w:val="none" w:sz="0" w:space="0" w:color="auto"/>
            <w:right w:val="none" w:sz="0" w:space="0" w:color="auto"/>
          </w:divBdr>
        </w:div>
      </w:divsChild>
    </w:div>
    <w:div w:id="235743684">
      <w:bodyDiv w:val="1"/>
      <w:marLeft w:val="0"/>
      <w:marRight w:val="0"/>
      <w:marTop w:val="0"/>
      <w:marBottom w:val="0"/>
      <w:divBdr>
        <w:top w:val="none" w:sz="0" w:space="0" w:color="auto"/>
        <w:left w:val="none" w:sz="0" w:space="0" w:color="auto"/>
        <w:bottom w:val="none" w:sz="0" w:space="0" w:color="auto"/>
        <w:right w:val="none" w:sz="0" w:space="0" w:color="auto"/>
      </w:divBdr>
    </w:div>
    <w:div w:id="237594102">
      <w:bodyDiv w:val="1"/>
      <w:marLeft w:val="0"/>
      <w:marRight w:val="0"/>
      <w:marTop w:val="0"/>
      <w:marBottom w:val="0"/>
      <w:divBdr>
        <w:top w:val="none" w:sz="0" w:space="0" w:color="auto"/>
        <w:left w:val="none" w:sz="0" w:space="0" w:color="auto"/>
        <w:bottom w:val="none" w:sz="0" w:space="0" w:color="auto"/>
        <w:right w:val="none" w:sz="0" w:space="0" w:color="auto"/>
      </w:divBdr>
      <w:divsChild>
        <w:div w:id="1658418918">
          <w:marLeft w:val="360"/>
          <w:marRight w:val="0"/>
          <w:marTop w:val="200"/>
          <w:marBottom w:val="0"/>
          <w:divBdr>
            <w:top w:val="none" w:sz="0" w:space="0" w:color="auto"/>
            <w:left w:val="none" w:sz="0" w:space="0" w:color="auto"/>
            <w:bottom w:val="none" w:sz="0" w:space="0" w:color="auto"/>
            <w:right w:val="none" w:sz="0" w:space="0" w:color="auto"/>
          </w:divBdr>
        </w:div>
      </w:divsChild>
    </w:div>
    <w:div w:id="239632343">
      <w:bodyDiv w:val="1"/>
      <w:marLeft w:val="0"/>
      <w:marRight w:val="0"/>
      <w:marTop w:val="0"/>
      <w:marBottom w:val="0"/>
      <w:divBdr>
        <w:top w:val="none" w:sz="0" w:space="0" w:color="auto"/>
        <w:left w:val="none" w:sz="0" w:space="0" w:color="auto"/>
        <w:bottom w:val="none" w:sz="0" w:space="0" w:color="auto"/>
        <w:right w:val="none" w:sz="0" w:space="0" w:color="auto"/>
      </w:divBdr>
    </w:div>
    <w:div w:id="258103157">
      <w:bodyDiv w:val="1"/>
      <w:marLeft w:val="0"/>
      <w:marRight w:val="0"/>
      <w:marTop w:val="0"/>
      <w:marBottom w:val="0"/>
      <w:divBdr>
        <w:top w:val="none" w:sz="0" w:space="0" w:color="auto"/>
        <w:left w:val="none" w:sz="0" w:space="0" w:color="auto"/>
        <w:bottom w:val="none" w:sz="0" w:space="0" w:color="auto"/>
        <w:right w:val="none" w:sz="0" w:space="0" w:color="auto"/>
      </w:divBdr>
    </w:div>
    <w:div w:id="369383924">
      <w:bodyDiv w:val="1"/>
      <w:marLeft w:val="0"/>
      <w:marRight w:val="0"/>
      <w:marTop w:val="0"/>
      <w:marBottom w:val="0"/>
      <w:divBdr>
        <w:top w:val="none" w:sz="0" w:space="0" w:color="auto"/>
        <w:left w:val="none" w:sz="0" w:space="0" w:color="auto"/>
        <w:bottom w:val="none" w:sz="0" w:space="0" w:color="auto"/>
        <w:right w:val="none" w:sz="0" w:space="0" w:color="auto"/>
      </w:divBdr>
    </w:div>
    <w:div w:id="410976452">
      <w:bodyDiv w:val="1"/>
      <w:marLeft w:val="0"/>
      <w:marRight w:val="0"/>
      <w:marTop w:val="0"/>
      <w:marBottom w:val="0"/>
      <w:divBdr>
        <w:top w:val="none" w:sz="0" w:space="0" w:color="auto"/>
        <w:left w:val="none" w:sz="0" w:space="0" w:color="auto"/>
        <w:bottom w:val="none" w:sz="0" w:space="0" w:color="auto"/>
        <w:right w:val="none" w:sz="0" w:space="0" w:color="auto"/>
      </w:divBdr>
      <w:divsChild>
        <w:div w:id="487133385">
          <w:marLeft w:val="274"/>
          <w:marRight w:val="0"/>
          <w:marTop w:val="0"/>
          <w:marBottom w:val="0"/>
          <w:divBdr>
            <w:top w:val="none" w:sz="0" w:space="0" w:color="auto"/>
            <w:left w:val="none" w:sz="0" w:space="0" w:color="auto"/>
            <w:bottom w:val="none" w:sz="0" w:space="0" w:color="auto"/>
            <w:right w:val="none" w:sz="0" w:space="0" w:color="auto"/>
          </w:divBdr>
        </w:div>
        <w:div w:id="1514998357">
          <w:marLeft w:val="274"/>
          <w:marRight w:val="0"/>
          <w:marTop w:val="0"/>
          <w:marBottom w:val="0"/>
          <w:divBdr>
            <w:top w:val="none" w:sz="0" w:space="0" w:color="auto"/>
            <w:left w:val="none" w:sz="0" w:space="0" w:color="auto"/>
            <w:bottom w:val="none" w:sz="0" w:space="0" w:color="auto"/>
            <w:right w:val="none" w:sz="0" w:space="0" w:color="auto"/>
          </w:divBdr>
        </w:div>
        <w:div w:id="1719666509">
          <w:marLeft w:val="274"/>
          <w:marRight w:val="0"/>
          <w:marTop w:val="0"/>
          <w:marBottom w:val="0"/>
          <w:divBdr>
            <w:top w:val="none" w:sz="0" w:space="0" w:color="auto"/>
            <w:left w:val="none" w:sz="0" w:space="0" w:color="auto"/>
            <w:bottom w:val="none" w:sz="0" w:space="0" w:color="auto"/>
            <w:right w:val="none" w:sz="0" w:space="0" w:color="auto"/>
          </w:divBdr>
        </w:div>
        <w:div w:id="1827281247">
          <w:marLeft w:val="274"/>
          <w:marRight w:val="0"/>
          <w:marTop w:val="0"/>
          <w:marBottom w:val="0"/>
          <w:divBdr>
            <w:top w:val="none" w:sz="0" w:space="0" w:color="auto"/>
            <w:left w:val="none" w:sz="0" w:space="0" w:color="auto"/>
            <w:bottom w:val="none" w:sz="0" w:space="0" w:color="auto"/>
            <w:right w:val="none" w:sz="0" w:space="0" w:color="auto"/>
          </w:divBdr>
        </w:div>
        <w:div w:id="1937908370">
          <w:marLeft w:val="274"/>
          <w:marRight w:val="0"/>
          <w:marTop w:val="0"/>
          <w:marBottom w:val="0"/>
          <w:divBdr>
            <w:top w:val="none" w:sz="0" w:space="0" w:color="auto"/>
            <w:left w:val="none" w:sz="0" w:space="0" w:color="auto"/>
            <w:bottom w:val="none" w:sz="0" w:space="0" w:color="auto"/>
            <w:right w:val="none" w:sz="0" w:space="0" w:color="auto"/>
          </w:divBdr>
        </w:div>
      </w:divsChild>
    </w:div>
    <w:div w:id="428698114">
      <w:bodyDiv w:val="1"/>
      <w:marLeft w:val="0"/>
      <w:marRight w:val="0"/>
      <w:marTop w:val="0"/>
      <w:marBottom w:val="0"/>
      <w:divBdr>
        <w:top w:val="none" w:sz="0" w:space="0" w:color="auto"/>
        <w:left w:val="none" w:sz="0" w:space="0" w:color="auto"/>
        <w:bottom w:val="none" w:sz="0" w:space="0" w:color="auto"/>
        <w:right w:val="none" w:sz="0" w:space="0" w:color="auto"/>
      </w:divBdr>
      <w:divsChild>
        <w:div w:id="441343216">
          <w:marLeft w:val="360"/>
          <w:marRight w:val="0"/>
          <w:marTop w:val="200"/>
          <w:marBottom w:val="0"/>
          <w:divBdr>
            <w:top w:val="none" w:sz="0" w:space="0" w:color="auto"/>
            <w:left w:val="none" w:sz="0" w:space="0" w:color="auto"/>
            <w:bottom w:val="none" w:sz="0" w:space="0" w:color="auto"/>
            <w:right w:val="none" w:sz="0" w:space="0" w:color="auto"/>
          </w:divBdr>
        </w:div>
        <w:div w:id="1811166873">
          <w:marLeft w:val="360"/>
          <w:marRight w:val="0"/>
          <w:marTop w:val="200"/>
          <w:marBottom w:val="0"/>
          <w:divBdr>
            <w:top w:val="none" w:sz="0" w:space="0" w:color="auto"/>
            <w:left w:val="none" w:sz="0" w:space="0" w:color="auto"/>
            <w:bottom w:val="none" w:sz="0" w:space="0" w:color="auto"/>
            <w:right w:val="none" w:sz="0" w:space="0" w:color="auto"/>
          </w:divBdr>
        </w:div>
        <w:div w:id="1842895233">
          <w:marLeft w:val="360"/>
          <w:marRight w:val="0"/>
          <w:marTop w:val="200"/>
          <w:marBottom w:val="0"/>
          <w:divBdr>
            <w:top w:val="none" w:sz="0" w:space="0" w:color="auto"/>
            <w:left w:val="none" w:sz="0" w:space="0" w:color="auto"/>
            <w:bottom w:val="none" w:sz="0" w:space="0" w:color="auto"/>
            <w:right w:val="none" w:sz="0" w:space="0" w:color="auto"/>
          </w:divBdr>
        </w:div>
      </w:divsChild>
    </w:div>
    <w:div w:id="463279772">
      <w:bodyDiv w:val="1"/>
      <w:marLeft w:val="0"/>
      <w:marRight w:val="0"/>
      <w:marTop w:val="0"/>
      <w:marBottom w:val="0"/>
      <w:divBdr>
        <w:top w:val="none" w:sz="0" w:space="0" w:color="auto"/>
        <w:left w:val="none" w:sz="0" w:space="0" w:color="auto"/>
        <w:bottom w:val="none" w:sz="0" w:space="0" w:color="auto"/>
        <w:right w:val="none" w:sz="0" w:space="0" w:color="auto"/>
      </w:divBdr>
      <w:divsChild>
        <w:div w:id="1177042940">
          <w:marLeft w:val="274"/>
          <w:marRight w:val="0"/>
          <w:marTop w:val="200"/>
          <w:marBottom w:val="0"/>
          <w:divBdr>
            <w:top w:val="none" w:sz="0" w:space="0" w:color="auto"/>
            <w:left w:val="none" w:sz="0" w:space="0" w:color="auto"/>
            <w:bottom w:val="none" w:sz="0" w:space="0" w:color="auto"/>
            <w:right w:val="none" w:sz="0" w:space="0" w:color="auto"/>
          </w:divBdr>
        </w:div>
        <w:div w:id="1383670423">
          <w:marLeft w:val="274"/>
          <w:marRight w:val="0"/>
          <w:marTop w:val="200"/>
          <w:marBottom w:val="0"/>
          <w:divBdr>
            <w:top w:val="none" w:sz="0" w:space="0" w:color="auto"/>
            <w:left w:val="none" w:sz="0" w:space="0" w:color="auto"/>
            <w:bottom w:val="none" w:sz="0" w:space="0" w:color="auto"/>
            <w:right w:val="none" w:sz="0" w:space="0" w:color="auto"/>
          </w:divBdr>
        </w:div>
        <w:div w:id="1904292105">
          <w:marLeft w:val="274"/>
          <w:marRight w:val="0"/>
          <w:marTop w:val="200"/>
          <w:marBottom w:val="0"/>
          <w:divBdr>
            <w:top w:val="none" w:sz="0" w:space="0" w:color="auto"/>
            <w:left w:val="none" w:sz="0" w:space="0" w:color="auto"/>
            <w:bottom w:val="none" w:sz="0" w:space="0" w:color="auto"/>
            <w:right w:val="none" w:sz="0" w:space="0" w:color="auto"/>
          </w:divBdr>
        </w:div>
      </w:divsChild>
    </w:div>
    <w:div w:id="476997933">
      <w:bodyDiv w:val="1"/>
      <w:marLeft w:val="0"/>
      <w:marRight w:val="0"/>
      <w:marTop w:val="0"/>
      <w:marBottom w:val="0"/>
      <w:divBdr>
        <w:top w:val="none" w:sz="0" w:space="0" w:color="auto"/>
        <w:left w:val="none" w:sz="0" w:space="0" w:color="auto"/>
        <w:bottom w:val="none" w:sz="0" w:space="0" w:color="auto"/>
        <w:right w:val="none" w:sz="0" w:space="0" w:color="auto"/>
      </w:divBdr>
    </w:div>
    <w:div w:id="494614382">
      <w:bodyDiv w:val="1"/>
      <w:marLeft w:val="0"/>
      <w:marRight w:val="0"/>
      <w:marTop w:val="0"/>
      <w:marBottom w:val="0"/>
      <w:divBdr>
        <w:top w:val="none" w:sz="0" w:space="0" w:color="auto"/>
        <w:left w:val="none" w:sz="0" w:space="0" w:color="auto"/>
        <w:bottom w:val="none" w:sz="0" w:space="0" w:color="auto"/>
        <w:right w:val="none" w:sz="0" w:space="0" w:color="auto"/>
      </w:divBdr>
      <w:divsChild>
        <w:div w:id="476454595">
          <w:marLeft w:val="274"/>
          <w:marRight w:val="0"/>
          <w:marTop w:val="0"/>
          <w:marBottom w:val="0"/>
          <w:divBdr>
            <w:top w:val="none" w:sz="0" w:space="0" w:color="auto"/>
            <w:left w:val="none" w:sz="0" w:space="0" w:color="auto"/>
            <w:bottom w:val="none" w:sz="0" w:space="0" w:color="auto"/>
            <w:right w:val="none" w:sz="0" w:space="0" w:color="auto"/>
          </w:divBdr>
        </w:div>
      </w:divsChild>
    </w:div>
    <w:div w:id="499540363">
      <w:bodyDiv w:val="1"/>
      <w:marLeft w:val="0"/>
      <w:marRight w:val="0"/>
      <w:marTop w:val="0"/>
      <w:marBottom w:val="0"/>
      <w:divBdr>
        <w:top w:val="none" w:sz="0" w:space="0" w:color="auto"/>
        <w:left w:val="none" w:sz="0" w:space="0" w:color="auto"/>
        <w:bottom w:val="none" w:sz="0" w:space="0" w:color="auto"/>
        <w:right w:val="none" w:sz="0" w:space="0" w:color="auto"/>
      </w:divBdr>
      <w:divsChild>
        <w:div w:id="239486603">
          <w:marLeft w:val="274"/>
          <w:marRight w:val="0"/>
          <w:marTop w:val="0"/>
          <w:marBottom w:val="0"/>
          <w:divBdr>
            <w:top w:val="none" w:sz="0" w:space="0" w:color="auto"/>
            <w:left w:val="none" w:sz="0" w:space="0" w:color="auto"/>
            <w:bottom w:val="none" w:sz="0" w:space="0" w:color="auto"/>
            <w:right w:val="none" w:sz="0" w:space="0" w:color="auto"/>
          </w:divBdr>
        </w:div>
        <w:div w:id="401950475">
          <w:marLeft w:val="274"/>
          <w:marRight w:val="0"/>
          <w:marTop w:val="0"/>
          <w:marBottom w:val="0"/>
          <w:divBdr>
            <w:top w:val="none" w:sz="0" w:space="0" w:color="auto"/>
            <w:left w:val="none" w:sz="0" w:space="0" w:color="auto"/>
            <w:bottom w:val="none" w:sz="0" w:space="0" w:color="auto"/>
            <w:right w:val="none" w:sz="0" w:space="0" w:color="auto"/>
          </w:divBdr>
        </w:div>
        <w:div w:id="1542933770">
          <w:marLeft w:val="274"/>
          <w:marRight w:val="0"/>
          <w:marTop w:val="0"/>
          <w:marBottom w:val="0"/>
          <w:divBdr>
            <w:top w:val="none" w:sz="0" w:space="0" w:color="auto"/>
            <w:left w:val="none" w:sz="0" w:space="0" w:color="auto"/>
            <w:bottom w:val="none" w:sz="0" w:space="0" w:color="auto"/>
            <w:right w:val="none" w:sz="0" w:space="0" w:color="auto"/>
          </w:divBdr>
        </w:div>
        <w:div w:id="1610314160">
          <w:marLeft w:val="274"/>
          <w:marRight w:val="0"/>
          <w:marTop w:val="0"/>
          <w:marBottom w:val="0"/>
          <w:divBdr>
            <w:top w:val="none" w:sz="0" w:space="0" w:color="auto"/>
            <w:left w:val="none" w:sz="0" w:space="0" w:color="auto"/>
            <w:bottom w:val="none" w:sz="0" w:space="0" w:color="auto"/>
            <w:right w:val="none" w:sz="0" w:space="0" w:color="auto"/>
          </w:divBdr>
        </w:div>
        <w:div w:id="1725718718">
          <w:marLeft w:val="274"/>
          <w:marRight w:val="0"/>
          <w:marTop w:val="0"/>
          <w:marBottom w:val="0"/>
          <w:divBdr>
            <w:top w:val="none" w:sz="0" w:space="0" w:color="auto"/>
            <w:left w:val="none" w:sz="0" w:space="0" w:color="auto"/>
            <w:bottom w:val="none" w:sz="0" w:space="0" w:color="auto"/>
            <w:right w:val="none" w:sz="0" w:space="0" w:color="auto"/>
          </w:divBdr>
        </w:div>
        <w:div w:id="1908999238">
          <w:marLeft w:val="274"/>
          <w:marRight w:val="0"/>
          <w:marTop w:val="0"/>
          <w:marBottom w:val="0"/>
          <w:divBdr>
            <w:top w:val="none" w:sz="0" w:space="0" w:color="auto"/>
            <w:left w:val="none" w:sz="0" w:space="0" w:color="auto"/>
            <w:bottom w:val="none" w:sz="0" w:space="0" w:color="auto"/>
            <w:right w:val="none" w:sz="0" w:space="0" w:color="auto"/>
          </w:divBdr>
        </w:div>
        <w:div w:id="1925988164">
          <w:marLeft w:val="274"/>
          <w:marRight w:val="0"/>
          <w:marTop w:val="0"/>
          <w:marBottom w:val="0"/>
          <w:divBdr>
            <w:top w:val="none" w:sz="0" w:space="0" w:color="auto"/>
            <w:left w:val="none" w:sz="0" w:space="0" w:color="auto"/>
            <w:bottom w:val="none" w:sz="0" w:space="0" w:color="auto"/>
            <w:right w:val="none" w:sz="0" w:space="0" w:color="auto"/>
          </w:divBdr>
        </w:div>
        <w:div w:id="1985042398">
          <w:marLeft w:val="274"/>
          <w:marRight w:val="0"/>
          <w:marTop w:val="0"/>
          <w:marBottom w:val="0"/>
          <w:divBdr>
            <w:top w:val="none" w:sz="0" w:space="0" w:color="auto"/>
            <w:left w:val="none" w:sz="0" w:space="0" w:color="auto"/>
            <w:bottom w:val="none" w:sz="0" w:space="0" w:color="auto"/>
            <w:right w:val="none" w:sz="0" w:space="0" w:color="auto"/>
          </w:divBdr>
        </w:div>
      </w:divsChild>
    </w:div>
    <w:div w:id="503126958">
      <w:bodyDiv w:val="1"/>
      <w:marLeft w:val="0"/>
      <w:marRight w:val="0"/>
      <w:marTop w:val="0"/>
      <w:marBottom w:val="0"/>
      <w:divBdr>
        <w:top w:val="none" w:sz="0" w:space="0" w:color="auto"/>
        <w:left w:val="none" w:sz="0" w:space="0" w:color="auto"/>
        <w:bottom w:val="none" w:sz="0" w:space="0" w:color="auto"/>
        <w:right w:val="none" w:sz="0" w:space="0" w:color="auto"/>
      </w:divBdr>
      <w:divsChild>
        <w:div w:id="71045248">
          <w:marLeft w:val="446"/>
          <w:marRight w:val="0"/>
          <w:marTop w:val="0"/>
          <w:marBottom w:val="0"/>
          <w:divBdr>
            <w:top w:val="none" w:sz="0" w:space="0" w:color="auto"/>
            <w:left w:val="none" w:sz="0" w:space="0" w:color="auto"/>
            <w:bottom w:val="none" w:sz="0" w:space="0" w:color="auto"/>
            <w:right w:val="none" w:sz="0" w:space="0" w:color="auto"/>
          </w:divBdr>
        </w:div>
        <w:div w:id="974412898">
          <w:marLeft w:val="446"/>
          <w:marRight w:val="0"/>
          <w:marTop w:val="0"/>
          <w:marBottom w:val="0"/>
          <w:divBdr>
            <w:top w:val="none" w:sz="0" w:space="0" w:color="auto"/>
            <w:left w:val="none" w:sz="0" w:space="0" w:color="auto"/>
            <w:bottom w:val="none" w:sz="0" w:space="0" w:color="auto"/>
            <w:right w:val="none" w:sz="0" w:space="0" w:color="auto"/>
          </w:divBdr>
        </w:div>
        <w:div w:id="1210145176">
          <w:marLeft w:val="446"/>
          <w:marRight w:val="0"/>
          <w:marTop w:val="0"/>
          <w:marBottom w:val="0"/>
          <w:divBdr>
            <w:top w:val="none" w:sz="0" w:space="0" w:color="auto"/>
            <w:left w:val="none" w:sz="0" w:space="0" w:color="auto"/>
            <w:bottom w:val="none" w:sz="0" w:space="0" w:color="auto"/>
            <w:right w:val="none" w:sz="0" w:space="0" w:color="auto"/>
          </w:divBdr>
        </w:div>
        <w:div w:id="1681736958">
          <w:marLeft w:val="446"/>
          <w:marRight w:val="0"/>
          <w:marTop w:val="0"/>
          <w:marBottom w:val="0"/>
          <w:divBdr>
            <w:top w:val="none" w:sz="0" w:space="0" w:color="auto"/>
            <w:left w:val="none" w:sz="0" w:space="0" w:color="auto"/>
            <w:bottom w:val="none" w:sz="0" w:space="0" w:color="auto"/>
            <w:right w:val="none" w:sz="0" w:space="0" w:color="auto"/>
          </w:divBdr>
        </w:div>
      </w:divsChild>
    </w:div>
    <w:div w:id="545339341">
      <w:bodyDiv w:val="1"/>
      <w:marLeft w:val="0"/>
      <w:marRight w:val="0"/>
      <w:marTop w:val="0"/>
      <w:marBottom w:val="0"/>
      <w:divBdr>
        <w:top w:val="none" w:sz="0" w:space="0" w:color="auto"/>
        <w:left w:val="none" w:sz="0" w:space="0" w:color="auto"/>
        <w:bottom w:val="none" w:sz="0" w:space="0" w:color="auto"/>
        <w:right w:val="none" w:sz="0" w:space="0" w:color="auto"/>
      </w:divBdr>
      <w:divsChild>
        <w:div w:id="275993030">
          <w:marLeft w:val="360"/>
          <w:marRight w:val="0"/>
          <w:marTop w:val="200"/>
          <w:marBottom w:val="0"/>
          <w:divBdr>
            <w:top w:val="none" w:sz="0" w:space="0" w:color="auto"/>
            <w:left w:val="none" w:sz="0" w:space="0" w:color="auto"/>
            <w:bottom w:val="none" w:sz="0" w:space="0" w:color="auto"/>
            <w:right w:val="none" w:sz="0" w:space="0" w:color="auto"/>
          </w:divBdr>
        </w:div>
        <w:div w:id="564338285">
          <w:marLeft w:val="360"/>
          <w:marRight w:val="0"/>
          <w:marTop w:val="200"/>
          <w:marBottom w:val="0"/>
          <w:divBdr>
            <w:top w:val="none" w:sz="0" w:space="0" w:color="auto"/>
            <w:left w:val="none" w:sz="0" w:space="0" w:color="auto"/>
            <w:bottom w:val="none" w:sz="0" w:space="0" w:color="auto"/>
            <w:right w:val="none" w:sz="0" w:space="0" w:color="auto"/>
          </w:divBdr>
        </w:div>
        <w:div w:id="1016078159">
          <w:marLeft w:val="360"/>
          <w:marRight w:val="0"/>
          <w:marTop w:val="200"/>
          <w:marBottom w:val="0"/>
          <w:divBdr>
            <w:top w:val="none" w:sz="0" w:space="0" w:color="auto"/>
            <w:left w:val="none" w:sz="0" w:space="0" w:color="auto"/>
            <w:bottom w:val="none" w:sz="0" w:space="0" w:color="auto"/>
            <w:right w:val="none" w:sz="0" w:space="0" w:color="auto"/>
          </w:divBdr>
        </w:div>
        <w:div w:id="1613129148">
          <w:marLeft w:val="360"/>
          <w:marRight w:val="0"/>
          <w:marTop w:val="200"/>
          <w:marBottom w:val="0"/>
          <w:divBdr>
            <w:top w:val="none" w:sz="0" w:space="0" w:color="auto"/>
            <w:left w:val="none" w:sz="0" w:space="0" w:color="auto"/>
            <w:bottom w:val="none" w:sz="0" w:space="0" w:color="auto"/>
            <w:right w:val="none" w:sz="0" w:space="0" w:color="auto"/>
          </w:divBdr>
        </w:div>
      </w:divsChild>
    </w:div>
    <w:div w:id="590118448">
      <w:bodyDiv w:val="1"/>
      <w:marLeft w:val="0"/>
      <w:marRight w:val="0"/>
      <w:marTop w:val="0"/>
      <w:marBottom w:val="0"/>
      <w:divBdr>
        <w:top w:val="none" w:sz="0" w:space="0" w:color="auto"/>
        <w:left w:val="none" w:sz="0" w:space="0" w:color="auto"/>
        <w:bottom w:val="none" w:sz="0" w:space="0" w:color="auto"/>
        <w:right w:val="none" w:sz="0" w:space="0" w:color="auto"/>
      </w:divBdr>
      <w:divsChild>
        <w:div w:id="90785209">
          <w:marLeft w:val="360"/>
          <w:marRight w:val="0"/>
          <w:marTop w:val="200"/>
          <w:marBottom w:val="0"/>
          <w:divBdr>
            <w:top w:val="none" w:sz="0" w:space="0" w:color="auto"/>
            <w:left w:val="none" w:sz="0" w:space="0" w:color="auto"/>
            <w:bottom w:val="none" w:sz="0" w:space="0" w:color="auto"/>
            <w:right w:val="none" w:sz="0" w:space="0" w:color="auto"/>
          </w:divBdr>
        </w:div>
        <w:div w:id="173686495">
          <w:marLeft w:val="360"/>
          <w:marRight w:val="0"/>
          <w:marTop w:val="200"/>
          <w:marBottom w:val="0"/>
          <w:divBdr>
            <w:top w:val="none" w:sz="0" w:space="0" w:color="auto"/>
            <w:left w:val="none" w:sz="0" w:space="0" w:color="auto"/>
            <w:bottom w:val="none" w:sz="0" w:space="0" w:color="auto"/>
            <w:right w:val="none" w:sz="0" w:space="0" w:color="auto"/>
          </w:divBdr>
        </w:div>
        <w:div w:id="205722843">
          <w:marLeft w:val="360"/>
          <w:marRight w:val="0"/>
          <w:marTop w:val="200"/>
          <w:marBottom w:val="0"/>
          <w:divBdr>
            <w:top w:val="none" w:sz="0" w:space="0" w:color="auto"/>
            <w:left w:val="none" w:sz="0" w:space="0" w:color="auto"/>
            <w:bottom w:val="none" w:sz="0" w:space="0" w:color="auto"/>
            <w:right w:val="none" w:sz="0" w:space="0" w:color="auto"/>
          </w:divBdr>
        </w:div>
        <w:div w:id="244728467">
          <w:marLeft w:val="360"/>
          <w:marRight w:val="0"/>
          <w:marTop w:val="200"/>
          <w:marBottom w:val="0"/>
          <w:divBdr>
            <w:top w:val="none" w:sz="0" w:space="0" w:color="auto"/>
            <w:left w:val="none" w:sz="0" w:space="0" w:color="auto"/>
            <w:bottom w:val="none" w:sz="0" w:space="0" w:color="auto"/>
            <w:right w:val="none" w:sz="0" w:space="0" w:color="auto"/>
          </w:divBdr>
        </w:div>
        <w:div w:id="335772781">
          <w:marLeft w:val="360"/>
          <w:marRight w:val="0"/>
          <w:marTop w:val="200"/>
          <w:marBottom w:val="0"/>
          <w:divBdr>
            <w:top w:val="none" w:sz="0" w:space="0" w:color="auto"/>
            <w:left w:val="none" w:sz="0" w:space="0" w:color="auto"/>
            <w:bottom w:val="none" w:sz="0" w:space="0" w:color="auto"/>
            <w:right w:val="none" w:sz="0" w:space="0" w:color="auto"/>
          </w:divBdr>
        </w:div>
        <w:div w:id="1040669061">
          <w:marLeft w:val="360"/>
          <w:marRight w:val="0"/>
          <w:marTop w:val="200"/>
          <w:marBottom w:val="0"/>
          <w:divBdr>
            <w:top w:val="none" w:sz="0" w:space="0" w:color="auto"/>
            <w:left w:val="none" w:sz="0" w:space="0" w:color="auto"/>
            <w:bottom w:val="none" w:sz="0" w:space="0" w:color="auto"/>
            <w:right w:val="none" w:sz="0" w:space="0" w:color="auto"/>
          </w:divBdr>
        </w:div>
        <w:div w:id="1158687861">
          <w:marLeft w:val="360"/>
          <w:marRight w:val="0"/>
          <w:marTop w:val="200"/>
          <w:marBottom w:val="0"/>
          <w:divBdr>
            <w:top w:val="none" w:sz="0" w:space="0" w:color="auto"/>
            <w:left w:val="none" w:sz="0" w:space="0" w:color="auto"/>
            <w:bottom w:val="none" w:sz="0" w:space="0" w:color="auto"/>
            <w:right w:val="none" w:sz="0" w:space="0" w:color="auto"/>
          </w:divBdr>
        </w:div>
        <w:div w:id="1180008311">
          <w:marLeft w:val="360"/>
          <w:marRight w:val="0"/>
          <w:marTop w:val="200"/>
          <w:marBottom w:val="0"/>
          <w:divBdr>
            <w:top w:val="none" w:sz="0" w:space="0" w:color="auto"/>
            <w:left w:val="none" w:sz="0" w:space="0" w:color="auto"/>
            <w:bottom w:val="none" w:sz="0" w:space="0" w:color="auto"/>
            <w:right w:val="none" w:sz="0" w:space="0" w:color="auto"/>
          </w:divBdr>
        </w:div>
        <w:div w:id="1590231430">
          <w:marLeft w:val="360"/>
          <w:marRight w:val="0"/>
          <w:marTop w:val="200"/>
          <w:marBottom w:val="0"/>
          <w:divBdr>
            <w:top w:val="none" w:sz="0" w:space="0" w:color="auto"/>
            <w:left w:val="none" w:sz="0" w:space="0" w:color="auto"/>
            <w:bottom w:val="none" w:sz="0" w:space="0" w:color="auto"/>
            <w:right w:val="none" w:sz="0" w:space="0" w:color="auto"/>
          </w:divBdr>
        </w:div>
        <w:div w:id="1760636985">
          <w:marLeft w:val="360"/>
          <w:marRight w:val="0"/>
          <w:marTop w:val="200"/>
          <w:marBottom w:val="0"/>
          <w:divBdr>
            <w:top w:val="none" w:sz="0" w:space="0" w:color="auto"/>
            <w:left w:val="none" w:sz="0" w:space="0" w:color="auto"/>
            <w:bottom w:val="none" w:sz="0" w:space="0" w:color="auto"/>
            <w:right w:val="none" w:sz="0" w:space="0" w:color="auto"/>
          </w:divBdr>
        </w:div>
      </w:divsChild>
    </w:div>
    <w:div w:id="629167653">
      <w:bodyDiv w:val="1"/>
      <w:marLeft w:val="0"/>
      <w:marRight w:val="0"/>
      <w:marTop w:val="0"/>
      <w:marBottom w:val="0"/>
      <w:divBdr>
        <w:top w:val="none" w:sz="0" w:space="0" w:color="auto"/>
        <w:left w:val="none" w:sz="0" w:space="0" w:color="auto"/>
        <w:bottom w:val="none" w:sz="0" w:space="0" w:color="auto"/>
        <w:right w:val="none" w:sz="0" w:space="0" w:color="auto"/>
      </w:divBdr>
    </w:div>
    <w:div w:id="662703011">
      <w:bodyDiv w:val="1"/>
      <w:marLeft w:val="0"/>
      <w:marRight w:val="0"/>
      <w:marTop w:val="0"/>
      <w:marBottom w:val="0"/>
      <w:divBdr>
        <w:top w:val="none" w:sz="0" w:space="0" w:color="auto"/>
        <w:left w:val="none" w:sz="0" w:space="0" w:color="auto"/>
        <w:bottom w:val="none" w:sz="0" w:space="0" w:color="auto"/>
        <w:right w:val="none" w:sz="0" w:space="0" w:color="auto"/>
      </w:divBdr>
      <w:divsChild>
        <w:div w:id="602029121">
          <w:marLeft w:val="274"/>
          <w:marRight w:val="0"/>
          <w:marTop w:val="0"/>
          <w:marBottom w:val="0"/>
          <w:divBdr>
            <w:top w:val="none" w:sz="0" w:space="0" w:color="auto"/>
            <w:left w:val="none" w:sz="0" w:space="0" w:color="auto"/>
            <w:bottom w:val="none" w:sz="0" w:space="0" w:color="auto"/>
            <w:right w:val="none" w:sz="0" w:space="0" w:color="auto"/>
          </w:divBdr>
        </w:div>
      </w:divsChild>
    </w:div>
    <w:div w:id="678237844">
      <w:bodyDiv w:val="1"/>
      <w:marLeft w:val="0"/>
      <w:marRight w:val="0"/>
      <w:marTop w:val="0"/>
      <w:marBottom w:val="0"/>
      <w:divBdr>
        <w:top w:val="none" w:sz="0" w:space="0" w:color="auto"/>
        <w:left w:val="none" w:sz="0" w:space="0" w:color="auto"/>
        <w:bottom w:val="none" w:sz="0" w:space="0" w:color="auto"/>
        <w:right w:val="none" w:sz="0" w:space="0" w:color="auto"/>
      </w:divBdr>
    </w:div>
    <w:div w:id="692027316">
      <w:bodyDiv w:val="1"/>
      <w:marLeft w:val="0"/>
      <w:marRight w:val="0"/>
      <w:marTop w:val="0"/>
      <w:marBottom w:val="0"/>
      <w:divBdr>
        <w:top w:val="none" w:sz="0" w:space="0" w:color="auto"/>
        <w:left w:val="none" w:sz="0" w:space="0" w:color="auto"/>
        <w:bottom w:val="none" w:sz="0" w:space="0" w:color="auto"/>
        <w:right w:val="none" w:sz="0" w:space="0" w:color="auto"/>
      </w:divBdr>
      <w:divsChild>
        <w:div w:id="650065932">
          <w:marLeft w:val="360"/>
          <w:marRight w:val="0"/>
          <w:marTop w:val="0"/>
          <w:marBottom w:val="0"/>
          <w:divBdr>
            <w:top w:val="none" w:sz="0" w:space="0" w:color="auto"/>
            <w:left w:val="none" w:sz="0" w:space="0" w:color="auto"/>
            <w:bottom w:val="none" w:sz="0" w:space="0" w:color="auto"/>
            <w:right w:val="none" w:sz="0" w:space="0" w:color="auto"/>
          </w:divBdr>
        </w:div>
        <w:div w:id="1186627350">
          <w:marLeft w:val="360"/>
          <w:marRight w:val="0"/>
          <w:marTop w:val="0"/>
          <w:marBottom w:val="0"/>
          <w:divBdr>
            <w:top w:val="none" w:sz="0" w:space="0" w:color="auto"/>
            <w:left w:val="none" w:sz="0" w:space="0" w:color="auto"/>
            <w:bottom w:val="none" w:sz="0" w:space="0" w:color="auto"/>
            <w:right w:val="none" w:sz="0" w:space="0" w:color="auto"/>
          </w:divBdr>
        </w:div>
        <w:div w:id="1474370690">
          <w:marLeft w:val="360"/>
          <w:marRight w:val="0"/>
          <w:marTop w:val="0"/>
          <w:marBottom w:val="0"/>
          <w:divBdr>
            <w:top w:val="none" w:sz="0" w:space="0" w:color="auto"/>
            <w:left w:val="none" w:sz="0" w:space="0" w:color="auto"/>
            <w:bottom w:val="none" w:sz="0" w:space="0" w:color="auto"/>
            <w:right w:val="none" w:sz="0" w:space="0" w:color="auto"/>
          </w:divBdr>
        </w:div>
        <w:div w:id="1491672797">
          <w:marLeft w:val="360"/>
          <w:marRight w:val="0"/>
          <w:marTop w:val="0"/>
          <w:marBottom w:val="0"/>
          <w:divBdr>
            <w:top w:val="none" w:sz="0" w:space="0" w:color="auto"/>
            <w:left w:val="none" w:sz="0" w:space="0" w:color="auto"/>
            <w:bottom w:val="none" w:sz="0" w:space="0" w:color="auto"/>
            <w:right w:val="none" w:sz="0" w:space="0" w:color="auto"/>
          </w:divBdr>
        </w:div>
      </w:divsChild>
    </w:div>
    <w:div w:id="723257495">
      <w:bodyDiv w:val="1"/>
      <w:marLeft w:val="0"/>
      <w:marRight w:val="0"/>
      <w:marTop w:val="0"/>
      <w:marBottom w:val="0"/>
      <w:divBdr>
        <w:top w:val="none" w:sz="0" w:space="0" w:color="auto"/>
        <w:left w:val="none" w:sz="0" w:space="0" w:color="auto"/>
        <w:bottom w:val="none" w:sz="0" w:space="0" w:color="auto"/>
        <w:right w:val="none" w:sz="0" w:space="0" w:color="auto"/>
      </w:divBdr>
      <w:divsChild>
        <w:div w:id="441917728">
          <w:marLeft w:val="1166"/>
          <w:marRight w:val="0"/>
          <w:marTop w:val="0"/>
          <w:marBottom w:val="0"/>
          <w:divBdr>
            <w:top w:val="none" w:sz="0" w:space="0" w:color="auto"/>
            <w:left w:val="none" w:sz="0" w:space="0" w:color="auto"/>
            <w:bottom w:val="none" w:sz="0" w:space="0" w:color="auto"/>
            <w:right w:val="none" w:sz="0" w:space="0" w:color="auto"/>
          </w:divBdr>
        </w:div>
        <w:div w:id="513544012">
          <w:marLeft w:val="274"/>
          <w:marRight w:val="0"/>
          <w:marTop w:val="0"/>
          <w:marBottom w:val="0"/>
          <w:divBdr>
            <w:top w:val="none" w:sz="0" w:space="0" w:color="auto"/>
            <w:left w:val="none" w:sz="0" w:space="0" w:color="auto"/>
            <w:bottom w:val="none" w:sz="0" w:space="0" w:color="auto"/>
            <w:right w:val="none" w:sz="0" w:space="0" w:color="auto"/>
          </w:divBdr>
        </w:div>
        <w:div w:id="716586628">
          <w:marLeft w:val="274"/>
          <w:marRight w:val="0"/>
          <w:marTop w:val="0"/>
          <w:marBottom w:val="0"/>
          <w:divBdr>
            <w:top w:val="none" w:sz="0" w:space="0" w:color="auto"/>
            <w:left w:val="none" w:sz="0" w:space="0" w:color="auto"/>
            <w:bottom w:val="none" w:sz="0" w:space="0" w:color="auto"/>
            <w:right w:val="none" w:sz="0" w:space="0" w:color="auto"/>
          </w:divBdr>
        </w:div>
        <w:div w:id="737287190">
          <w:marLeft w:val="1166"/>
          <w:marRight w:val="0"/>
          <w:marTop w:val="0"/>
          <w:marBottom w:val="0"/>
          <w:divBdr>
            <w:top w:val="none" w:sz="0" w:space="0" w:color="auto"/>
            <w:left w:val="none" w:sz="0" w:space="0" w:color="auto"/>
            <w:bottom w:val="none" w:sz="0" w:space="0" w:color="auto"/>
            <w:right w:val="none" w:sz="0" w:space="0" w:color="auto"/>
          </w:divBdr>
        </w:div>
        <w:div w:id="905994548">
          <w:marLeft w:val="1166"/>
          <w:marRight w:val="0"/>
          <w:marTop w:val="0"/>
          <w:marBottom w:val="0"/>
          <w:divBdr>
            <w:top w:val="none" w:sz="0" w:space="0" w:color="auto"/>
            <w:left w:val="none" w:sz="0" w:space="0" w:color="auto"/>
            <w:bottom w:val="none" w:sz="0" w:space="0" w:color="auto"/>
            <w:right w:val="none" w:sz="0" w:space="0" w:color="auto"/>
          </w:divBdr>
        </w:div>
        <w:div w:id="1990211055">
          <w:marLeft w:val="274"/>
          <w:marRight w:val="0"/>
          <w:marTop w:val="0"/>
          <w:marBottom w:val="0"/>
          <w:divBdr>
            <w:top w:val="none" w:sz="0" w:space="0" w:color="auto"/>
            <w:left w:val="none" w:sz="0" w:space="0" w:color="auto"/>
            <w:bottom w:val="none" w:sz="0" w:space="0" w:color="auto"/>
            <w:right w:val="none" w:sz="0" w:space="0" w:color="auto"/>
          </w:divBdr>
        </w:div>
        <w:div w:id="2029913112">
          <w:marLeft w:val="1166"/>
          <w:marRight w:val="0"/>
          <w:marTop w:val="0"/>
          <w:marBottom w:val="0"/>
          <w:divBdr>
            <w:top w:val="none" w:sz="0" w:space="0" w:color="auto"/>
            <w:left w:val="none" w:sz="0" w:space="0" w:color="auto"/>
            <w:bottom w:val="none" w:sz="0" w:space="0" w:color="auto"/>
            <w:right w:val="none" w:sz="0" w:space="0" w:color="auto"/>
          </w:divBdr>
        </w:div>
      </w:divsChild>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816186538">
      <w:bodyDiv w:val="1"/>
      <w:marLeft w:val="0"/>
      <w:marRight w:val="0"/>
      <w:marTop w:val="0"/>
      <w:marBottom w:val="0"/>
      <w:divBdr>
        <w:top w:val="none" w:sz="0" w:space="0" w:color="auto"/>
        <w:left w:val="none" w:sz="0" w:space="0" w:color="auto"/>
        <w:bottom w:val="none" w:sz="0" w:space="0" w:color="auto"/>
        <w:right w:val="none" w:sz="0" w:space="0" w:color="auto"/>
      </w:divBdr>
    </w:div>
    <w:div w:id="817458872">
      <w:bodyDiv w:val="1"/>
      <w:marLeft w:val="0"/>
      <w:marRight w:val="0"/>
      <w:marTop w:val="0"/>
      <w:marBottom w:val="0"/>
      <w:divBdr>
        <w:top w:val="none" w:sz="0" w:space="0" w:color="auto"/>
        <w:left w:val="none" w:sz="0" w:space="0" w:color="auto"/>
        <w:bottom w:val="none" w:sz="0" w:space="0" w:color="auto"/>
        <w:right w:val="none" w:sz="0" w:space="0" w:color="auto"/>
      </w:divBdr>
      <w:divsChild>
        <w:div w:id="108399033">
          <w:marLeft w:val="360"/>
          <w:marRight w:val="0"/>
          <w:marTop w:val="200"/>
          <w:marBottom w:val="0"/>
          <w:divBdr>
            <w:top w:val="none" w:sz="0" w:space="0" w:color="auto"/>
            <w:left w:val="none" w:sz="0" w:space="0" w:color="auto"/>
            <w:bottom w:val="none" w:sz="0" w:space="0" w:color="auto"/>
            <w:right w:val="none" w:sz="0" w:space="0" w:color="auto"/>
          </w:divBdr>
        </w:div>
        <w:div w:id="494956226">
          <w:marLeft w:val="360"/>
          <w:marRight w:val="0"/>
          <w:marTop w:val="200"/>
          <w:marBottom w:val="0"/>
          <w:divBdr>
            <w:top w:val="none" w:sz="0" w:space="0" w:color="auto"/>
            <w:left w:val="none" w:sz="0" w:space="0" w:color="auto"/>
            <w:bottom w:val="none" w:sz="0" w:space="0" w:color="auto"/>
            <w:right w:val="none" w:sz="0" w:space="0" w:color="auto"/>
          </w:divBdr>
        </w:div>
        <w:div w:id="746657318">
          <w:marLeft w:val="360"/>
          <w:marRight w:val="0"/>
          <w:marTop w:val="200"/>
          <w:marBottom w:val="0"/>
          <w:divBdr>
            <w:top w:val="none" w:sz="0" w:space="0" w:color="auto"/>
            <w:left w:val="none" w:sz="0" w:space="0" w:color="auto"/>
            <w:bottom w:val="none" w:sz="0" w:space="0" w:color="auto"/>
            <w:right w:val="none" w:sz="0" w:space="0" w:color="auto"/>
          </w:divBdr>
        </w:div>
        <w:div w:id="801384030">
          <w:marLeft w:val="360"/>
          <w:marRight w:val="0"/>
          <w:marTop w:val="200"/>
          <w:marBottom w:val="0"/>
          <w:divBdr>
            <w:top w:val="none" w:sz="0" w:space="0" w:color="auto"/>
            <w:left w:val="none" w:sz="0" w:space="0" w:color="auto"/>
            <w:bottom w:val="none" w:sz="0" w:space="0" w:color="auto"/>
            <w:right w:val="none" w:sz="0" w:space="0" w:color="auto"/>
          </w:divBdr>
        </w:div>
        <w:div w:id="1176111482">
          <w:marLeft w:val="360"/>
          <w:marRight w:val="0"/>
          <w:marTop w:val="200"/>
          <w:marBottom w:val="0"/>
          <w:divBdr>
            <w:top w:val="none" w:sz="0" w:space="0" w:color="auto"/>
            <w:left w:val="none" w:sz="0" w:space="0" w:color="auto"/>
            <w:bottom w:val="none" w:sz="0" w:space="0" w:color="auto"/>
            <w:right w:val="none" w:sz="0" w:space="0" w:color="auto"/>
          </w:divBdr>
        </w:div>
        <w:div w:id="1562255730">
          <w:marLeft w:val="360"/>
          <w:marRight w:val="0"/>
          <w:marTop w:val="200"/>
          <w:marBottom w:val="0"/>
          <w:divBdr>
            <w:top w:val="none" w:sz="0" w:space="0" w:color="auto"/>
            <w:left w:val="none" w:sz="0" w:space="0" w:color="auto"/>
            <w:bottom w:val="none" w:sz="0" w:space="0" w:color="auto"/>
            <w:right w:val="none" w:sz="0" w:space="0" w:color="auto"/>
          </w:divBdr>
        </w:div>
        <w:div w:id="1972133071">
          <w:marLeft w:val="360"/>
          <w:marRight w:val="0"/>
          <w:marTop w:val="200"/>
          <w:marBottom w:val="0"/>
          <w:divBdr>
            <w:top w:val="none" w:sz="0" w:space="0" w:color="auto"/>
            <w:left w:val="none" w:sz="0" w:space="0" w:color="auto"/>
            <w:bottom w:val="none" w:sz="0" w:space="0" w:color="auto"/>
            <w:right w:val="none" w:sz="0" w:space="0" w:color="auto"/>
          </w:divBdr>
        </w:div>
        <w:div w:id="2127697975">
          <w:marLeft w:val="360"/>
          <w:marRight w:val="0"/>
          <w:marTop w:val="200"/>
          <w:marBottom w:val="0"/>
          <w:divBdr>
            <w:top w:val="none" w:sz="0" w:space="0" w:color="auto"/>
            <w:left w:val="none" w:sz="0" w:space="0" w:color="auto"/>
            <w:bottom w:val="none" w:sz="0" w:space="0" w:color="auto"/>
            <w:right w:val="none" w:sz="0" w:space="0" w:color="auto"/>
          </w:divBdr>
        </w:div>
      </w:divsChild>
    </w:div>
    <w:div w:id="822887286">
      <w:bodyDiv w:val="1"/>
      <w:marLeft w:val="0"/>
      <w:marRight w:val="0"/>
      <w:marTop w:val="0"/>
      <w:marBottom w:val="0"/>
      <w:divBdr>
        <w:top w:val="none" w:sz="0" w:space="0" w:color="auto"/>
        <w:left w:val="none" w:sz="0" w:space="0" w:color="auto"/>
        <w:bottom w:val="none" w:sz="0" w:space="0" w:color="auto"/>
        <w:right w:val="none" w:sz="0" w:space="0" w:color="auto"/>
      </w:divBdr>
    </w:div>
    <w:div w:id="876284871">
      <w:bodyDiv w:val="1"/>
      <w:marLeft w:val="0"/>
      <w:marRight w:val="0"/>
      <w:marTop w:val="0"/>
      <w:marBottom w:val="0"/>
      <w:divBdr>
        <w:top w:val="none" w:sz="0" w:space="0" w:color="auto"/>
        <w:left w:val="none" w:sz="0" w:space="0" w:color="auto"/>
        <w:bottom w:val="none" w:sz="0" w:space="0" w:color="auto"/>
        <w:right w:val="none" w:sz="0" w:space="0" w:color="auto"/>
      </w:divBdr>
    </w:div>
    <w:div w:id="879127548">
      <w:bodyDiv w:val="1"/>
      <w:marLeft w:val="0"/>
      <w:marRight w:val="0"/>
      <w:marTop w:val="0"/>
      <w:marBottom w:val="0"/>
      <w:divBdr>
        <w:top w:val="none" w:sz="0" w:space="0" w:color="auto"/>
        <w:left w:val="none" w:sz="0" w:space="0" w:color="auto"/>
        <w:bottom w:val="none" w:sz="0" w:space="0" w:color="auto"/>
        <w:right w:val="none" w:sz="0" w:space="0" w:color="auto"/>
      </w:divBdr>
      <w:divsChild>
        <w:div w:id="706413241">
          <w:marLeft w:val="994"/>
          <w:marRight w:val="0"/>
          <w:marTop w:val="0"/>
          <w:marBottom w:val="0"/>
          <w:divBdr>
            <w:top w:val="none" w:sz="0" w:space="0" w:color="auto"/>
            <w:left w:val="none" w:sz="0" w:space="0" w:color="auto"/>
            <w:bottom w:val="none" w:sz="0" w:space="0" w:color="auto"/>
            <w:right w:val="none" w:sz="0" w:space="0" w:color="auto"/>
          </w:divBdr>
        </w:div>
        <w:div w:id="1475101540">
          <w:marLeft w:val="994"/>
          <w:marRight w:val="0"/>
          <w:marTop w:val="0"/>
          <w:marBottom w:val="0"/>
          <w:divBdr>
            <w:top w:val="none" w:sz="0" w:space="0" w:color="auto"/>
            <w:left w:val="none" w:sz="0" w:space="0" w:color="auto"/>
            <w:bottom w:val="none" w:sz="0" w:space="0" w:color="auto"/>
            <w:right w:val="none" w:sz="0" w:space="0" w:color="auto"/>
          </w:divBdr>
        </w:div>
        <w:div w:id="1516460610">
          <w:marLeft w:val="994"/>
          <w:marRight w:val="0"/>
          <w:marTop w:val="0"/>
          <w:marBottom w:val="0"/>
          <w:divBdr>
            <w:top w:val="none" w:sz="0" w:space="0" w:color="auto"/>
            <w:left w:val="none" w:sz="0" w:space="0" w:color="auto"/>
            <w:bottom w:val="none" w:sz="0" w:space="0" w:color="auto"/>
            <w:right w:val="none" w:sz="0" w:space="0" w:color="auto"/>
          </w:divBdr>
        </w:div>
        <w:div w:id="1861966711">
          <w:marLeft w:val="994"/>
          <w:marRight w:val="0"/>
          <w:marTop w:val="0"/>
          <w:marBottom w:val="0"/>
          <w:divBdr>
            <w:top w:val="none" w:sz="0" w:space="0" w:color="auto"/>
            <w:left w:val="none" w:sz="0" w:space="0" w:color="auto"/>
            <w:bottom w:val="none" w:sz="0" w:space="0" w:color="auto"/>
            <w:right w:val="none" w:sz="0" w:space="0" w:color="auto"/>
          </w:divBdr>
        </w:div>
      </w:divsChild>
    </w:div>
    <w:div w:id="889148370">
      <w:bodyDiv w:val="1"/>
      <w:marLeft w:val="0"/>
      <w:marRight w:val="0"/>
      <w:marTop w:val="0"/>
      <w:marBottom w:val="0"/>
      <w:divBdr>
        <w:top w:val="none" w:sz="0" w:space="0" w:color="auto"/>
        <w:left w:val="none" w:sz="0" w:space="0" w:color="auto"/>
        <w:bottom w:val="none" w:sz="0" w:space="0" w:color="auto"/>
        <w:right w:val="none" w:sz="0" w:space="0" w:color="auto"/>
      </w:divBdr>
    </w:div>
    <w:div w:id="901217577">
      <w:bodyDiv w:val="1"/>
      <w:marLeft w:val="0"/>
      <w:marRight w:val="0"/>
      <w:marTop w:val="0"/>
      <w:marBottom w:val="0"/>
      <w:divBdr>
        <w:top w:val="none" w:sz="0" w:space="0" w:color="auto"/>
        <w:left w:val="none" w:sz="0" w:space="0" w:color="auto"/>
        <w:bottom w:val="none" w:sz="0" w:space="0" w:color="auto"/>
        <w:right w:val="none" w:sz="0" w:space="0" w:color="auto"/>
      </w:divBdr>
      <w:divsChild>
        <w:div w:id="1120614524">
          <w:marLeft w:val="360"/>
          <w:marRight w:val="0"/>
          <w:marTop w:val="200"/>
          <w:marBottom w:val="0"/>
          <w:divBdr>
            <w:top w:val="none" w:sz="0" w:space="0" w:color="auto"/>
            <w:left w:val="none" w:sz="0" w:space="0" w:color="auto"/>
            <w:bottom w:val="none" w:sz="0" w:space="0" w:color="auto"/>
            <w:right w:val="none" w:sz="0" w:space="0" w:color="auto"/>
          </w:divBdr>
        </w:div>
        <w:div w:id="1418556285">
          <w:marLeft w:val="360"/>
          <w:marRight w:val="0"/>
          <w:marTop w:val="200"/>
          <w:marBottom w:val="0"/>
          <w:divBdr>
            <w:top w:val="none" w:sz="0" w:space="0" w:color="auto"/>
            <w:left w:val="none" w:sz="0" w:space="0" w:color="auto"/>
            <w:bottom w:val="none" w:sz="0" w:space="0" w:color="auto"/>
            <w:right w:val="none" w:sz="0" w:space="0" w:color="auto"/>
          </w:divBdr>
        </w:div>
        <w:div w:id="1708796079">
          <w:marLeft w:val="360"/>
          <w:marRight w:val="0"/>
          <w:marTop w:val="200"/>
          <w:marBottom w:val="0"/>
          <w:divBdr>
            <w:top w:val="none" w:sz="0" w:space="0" w:color="auto"/>
            <w:left w:val="none" w:sz="0" w:space="0" w:color="auto"/>
            <w:bottom w:val="none" w:sz="0" w:space="0" w:color="auto"/>
            <w:right w:val="none" w:sz="0" w:space="0" w:color="auto"/>
          </w:divBdr>
        </w:div>
        <w:div w:id="1949385875">
          <w:marLeft w:val="360"/>
          <w:marRight w:val="0"/>
          <w:marTop w:val="200"/>
          <w:marBottom w:val="0"/>
          <w:divBdr>
            <w:top w:val="none" w:sz="0" w:space="0" w:color="auto"/>
            <w:left w:val="none" w:sz="0" w:space="0" w:color="auto"/>
            <w:bottom w:val="none" w:sz="0" w:space="0" w:color="auto"/>
            <w:right w:val="none" w:sz="0" w:space="0" w:color="auto"/>
          </w:divBdr>
        </w:div>
      </w:divsChild>
    </w:div>
    <w:div w:id="913706959">
      <w:bodyDiv w:val="1"/>
      <w:marLeft w:val="0"/>
      <w:marRight w:val="0"/>
      <w:marTop w:val="0"/>
      <w:marBottom w:val="0"/>
      <w:divBdr>
        <w:top w:val="none" w:sz="0" w:space="0" w:color="auto"/>
        <w:left w:val="none" w:sz="0" w:space="0" w:color="auto"/>
        <w:bottom w:val="none" w:sz="0" w:space="0" w:color="auto"/>
        <w:right w:val="none" w:sz="0" w:space="0" w:color="auto"/>
      </w:divBdr>
    </w:div>
    <w:div w:id="941377165">
      <w:bodyDiv w:val="1"/>
      <w:marLeft w:val="0"/>
      <w:marRight w:val="0"/>
      <w:marTop w:val="0"/>
      <w:marBottom w:val="0"/>
      <w:divBdr>
        <w:top w:val="none" w:sz="0" w:space="0" w:color="auto"/>
        <w:left w:val="none" w:sz="0" w:space="0" w:color="auto"/>
        <w:bottom w:val="none" w:sz="0" w:space="0" w:color="auto"/>
        <w:right w:val="none" w:sz="0" w:space="0" w:color="auto"/>
      </w:divBdr>
    </w:div>
    <w:div w:id="959606172">
      <w:bodyDiv w:val="1"/>
      <w:marLeft w:val="0"/>
      <w:marRight w:val="0"/>
      <w:marTop w:val="0"/>
      <w:marBottom w:val="0"/>
      <w:divBdr>
        <w:top w:val="none" w:sz="0" w:space="0" w:color="auto"/>
        <w:left w:val="none" w:sz="0" w:space="0" w:color="auto"/>
        <w:bottom w:val="none" w:sz="0" w:space="0" w:color="auto"/>
        <w:right w:val="none" w:sz="0" w:space="0" w:color="auto"/>
      </w:divBdr>
    </w:div>
    <w:div w:id="1004354979">
      <w:bodyDiv w:val="1"/>
      <w:marLeft w:val="0"/>
      <w:marRight w:val="0"/>
      <w:marTop w:val="0"/>
      <w:marBottom w:val="0"/>
      <w:divBdr>
        <w:top w:val="none" w:sz="0" w:space="0" w:color="auto"/>
        <w:left w:val="none" w:sz="0" w:space="0" w:color="auto"/>
        <w:bottom w:val="none" w:sz="0" w:space="0" w:color="auto"/>
        <w:right w:val="none" w:sz="0" w:space="0" w:color="auto"/>
      </w:divBdr>
    </w:div>
    <w:div w:id="1022509130">
      <w:bodyDiv w:val="1"/>
      <w:marLeft w:val="0"/>
      <w:marRight w:val="0"/>
      <w:marTop w:val="0"/>
      <w:marBottom w:val="0"/>
      <w:divBdr>
        <w:top w:val="none" w:sz="0" w:space="0" w:color="auto"/>
        <w:left w:val="none" w:sz="0" w:space="0" w:color="auto"/>
        <w:bottom w:val="none" w:sz="0" w:space="0" w:color="auto"/>
        <w:right w:val="none" w:sz="0" w:space="0" w:color="auto"/>
      </w:divBdr>
      <w:divsChild>
        <w:div w:id="572861574">
          <w:marLeft w:val="360"/>
          <w:marRight w:val="0"/>
          <w:marTop w:val="200"/>
          <w:marBottom w:val="0"/>
          <w:divBdr>
            <w:top w:val="none" w:sz="0" w:space="0" w:color="auto"/>
            <w:left w:val="none" w:sz="0" w:space="0" w:color="auto"/>
            <w:bottom w:val="none" w:sz="0" w:space="0" w:color="auto"/>
            <w:right w:val="none" w:sz="0" w:space="0" w:color="auto"/>
          </w:divBdr>
        </w:div>
        <w:div w:id="709301684">
          <w:marLeft w:val="360"/>
          <w:marRight w:val="0"/>
          <w:marTop w:val="200"/>
          <w:marBottom w:val="0"/>
          <w:divBdr>
            <w:top w:val="none" w:sz="0" w:space="0" w:color="auto"/>
            <w:left w:val="none" w:sz="0" w:space="0" w:color="auto"/>
            <w:bottom w:val="none" w:sz="0" w:space="0" w:color="auto"/>
            <w:right w:val="none" w:sz="0" w:space="0" w:color="auto"/>
          </w:divBdr>
        </w:div>
        <w:div w:id="907614952">
          <w:marLeft w:val="360"/>
          <w:marRight w:val="0"/>
          <w:marTop w:val="200"/>
          <w:marBottom w:val="0"/>
          <w:divBdr>
            <w:top w:val="none" w:sz="0" w:space="0" w:color="auto"/>
            <w:left w:val="none" w:sz="0" w:space="0" w:color="auto"/>
            <w:bottom w:val="none" w:sz="0" w:space="0" w:color="auto"/>
            <w:right w:val="none" w:sz="0" w:space="0" w:color="auto"/>
          </w:divBdr>
        </w:div>
        <w:div w:id="932128672">
          <w:marLeft w:val="360"/>
          <w:marRight w:val="0"/>
          <w:marTop w:val="200"/>
          <w:marBottom w:val="0"/>
          <w:divBdr>
            <w:top w:val="none" w:sz="0" w:space="0" w:color="auto"/>
            <w:left w:val="none" w:sz="0" w:space="0" w:color="auto"/>
            <w:bottom w:val="none" w:sz="0" w:space="0" w:color="auto"/>
            <w:right w:val="none" w:sz="0" w:space="0" w:color="auto"/>
          </w:divBdr>
        </w:div>
        <w:div w:id="1774785024">
          <w:marLeft w:val="360"/>
          <w:marRight w:val="0"/>
          <w:marTop w:val="200"/>
          <w:marBottom w:val="0"/>
          <w:divBdr>
            <w:top w:val="none" w:sz="0" w:space="0" w:color="auto"/>
            <w:left w:val="none" w:sz="0" w:space="0" w:color="auto"/>
            <w:bottom w:val="none" w:sz="0" w:space="0" w:color="auto"/>
            <w:right w:val="none" w:sz="0" w:space="0" w:color="auto"/>
          </w:divBdr>
        </w:div>
        <w:div w:id="2054620104">
          <w:marLeft w:val="360"/>
          <w:marRight w:val="0"/>
          <w:marTop w:val="200"/>
          <w:marBottom w:val="0"/>
          <w:divBdr>
            <w:top w:val="none" w:sz="0" w:space="0" w:color="auto"/>
            <w:left w:val="none" w:sz="0" w:space="0" w:color="auto"/>
            <w:bottom w:val="none" w:sz="0" w:space="0" w:color="auto"/>
            <w:right w:val="none" w:sz="0" w:space="0" w:color="auto"/>
          </w:divBdr>
        </w:div>
      </w:divsChild>
    </w:div>
    <w:div w:id="1078937069">
      <w:bodyDiv w:val="1"/>
      <w:marLeft w:val="0"/>
      <w:marRight w:val="0"/>
      <w:marTop w:val="0"/>
      <w:marBottom w:val="0"/>
      <w:divBdr>
        <w:top w:val="none" w:sz="0" w:space="0" w:color="auto"/>
        <w:left w:val="none" w:sz="0" w:space="0" w:color="auto"/>
        <w:bottom w:val="none" w:sz="0" w:space="0" w:color="auto"/>
        <w:right w:val="none" w:sz="0" w:space="0" w:color="auto"/>
      </w:divBdr>
      <w:divsChild>
        <w:div w:id="486673069">
          <w:marLeft w:val="274"/>
          <w:marRight w:val="0"/>
          <w:marTop w:val="0"/>
          <w:marBottom w:val="0"/>
          <w:divBdr>
            <w:top w:val="none" w:sz="0" w:space="0" w:color="auto"/>
            <w:left w:val="none" w:sz="0" w:space="0" w:color="auto"/>
            <w:bottom w:val="none" w:sz="0" w:space="0" w:color="auto"/>
            <w:right w:val="none" w:sz="0" w:space="0" w:color="auto"/>
          </w:divBdr>
        </w:div>
        <w:div w:id="996688014">
          <w:marLeft w:val="274"/>
          <w:marRight w:val="0"/>
          <w:marTop w:val="0"/>
          <w:marBottom w:val="0"/>
          <w:divBdr>
            <w:top w:val="none" w:sz="0" w:space="0" w:color="auto"/>
            <w:left w:val="none" w:sz="0" w:space="0" w:color="auto"/>
            <w:bottom w:val="none" w:sz="0" w:space="0" w:color="auto"/>
            <w:right w:val="none" w:sz="0" w:space="0" w:color="auto"/>
          </w:divBdr>
        </w:div>
        <w:div w:id="1019820678">
          <w:marLeft w:val="274"/>
          <w:marRight w:val="0"/>
          <w:marTop w:val="0"/>
          <w:marBottom w:val="0"/>
          <w:divBdr>
            <w:top w:val="none" w:sz="0" w:space="0" w:color="auto"/>
            <w:left w:val="none" w:sz="0" w:space="0" w:color="auto"/>
            <w:bottom w:val="none" w:sz="0" w:space="0" w:color="auto"/>
            <w:right w:val="none" w:sz="0" w:space="0" w:color="auto"/>
          </w:divBdr>
        </w:div>
        <w:div w:id="1031493804">
          <w:marLeft w:val="274"/>
          <w:marRight w:val="0"/>
          <w:marTop w:val="0"/>
          <w:marBottom w:val="0"/>
          <w:divBdr>
            <w:top w:val="none" w:sz="0" w:space="0" w:color="auto"/>
            <w:left w:val="none" w:sz="0" w:space="0" w:color="auto"/>
            <w:bottom w:val="none" w:sz="0" w:space="0" w:color="auto"/>
            <w:right w:val="none" w:sz="0" w:space="0" w:color="auto"/>
          </w:divBdr>
        </w:div>
        <w:div w:id="1491097098">
          <w:marLeft w:val="274"/>
          <w:marRight w:val="0"/>
          <w:marTop w:val="0"/>
          <w:marBottom w:val="0"/>
          <w:divBdr>
            <w:top w:val="none" w:sz="0" w:space="0" w:color="auto"/>
            <w:left w:val="none" w:sz="0" w:space="0" w:color="auto"/>
            <w:bottom w:val="none" w:sz="0" w:space="0" w:color="auto"/>
            <w:right w:val="none" w:sz="0" w:space="0" w:color="auto"/>
          </w:divBdr>
        </w:div>
        <w:div w:id="1571651369">
          <w:marLeft w:val="274"/>
          <w:marRight w:val="0"/>
          <w:marTop w:val="0"/>
          <w:marBottom w:val="0"/>
          <w:divBdr>
            <w:top w:val="none" w:sz="0" w:space="0" w:color="auto"/>
            <w:left w:val="none" w:sz="0" w:space="0" w:color="auto"/>
            <w:bottom w:val="none" w:sz="0" w:space="0" w:color="auto"/>
            <w:right w:val="none" w:sz="0" w:space="0" w:color="auto"/>
          </w:divBdr>
        </w:div>
        <w:div w:id="1903253832">
          <w:marLeft w:val="274"/>
          <w:marRight w:val="0"/>
          <w:marTop w:val="0"/>
          <w:marBottom w:val="0"/>
          <w:divBdr>
            <w:top w:val="none" w:sz="0" w:space="0" w:color="auto"/>
            <w:left w:val="none" w:sz="0" w:space="0" w:color="auto"/>
            <w:bottom w:val="none" w:sz="0" w:space="0" w:color="auto"/>
            <w:right w:val="none" w:sz="0" w:space="0" w:color="auto"/>
          </w:divBdr>
        </w:div>
      </w:divsChild>
    </w:div>
    <w:div w:id="1091318311">
      <w:bodyDiv w:val="1"/>
      <w:marLeft w:val="0"/>
      <w:marRight w:val="0"/>
      <w:marTop w:val="0"/>
      <w:marBottom w:val="0"/>
      <w:divBdr>
        <w:top w:val="none" w:sz="0" w:space="0" w:color="auto"/>
        <w:left w:val="none" w:sz="0" w:space="0" w:color="auto"/>
        <w:bottom w:val="none" w:sz="0" w:space="0" w:color="auto"/>
        <w:right w:val="none" w:sz="0" w:space="0" w:color="auto"/>
      </w:divBdr>
    </w:div>
    <w:div w:id="1143431033">
      <w:bodyDiv w:val="1"/>
      <w:marLeft w:val="0"/>
      <w:marRight w:val="0"/>
      <w:marTop w:val="0"/>
      <w:marBottom w:val="0"/>
      <w:divBdr>
        <w:top w:val="none" w:sz="0" w:space="0" w:color="auto"/>
        <w:left w:val="none" w:sz="0" w:space="0" w:color="auto"/>
        <w:bottom w:val="none" w:sz="0" w:space="0" w:color="auto"/>
        <w:right w:val="none" w:sz="0" w:space="0" w:color="auto"/>
      </w:divBdr>
    </w:div>
    <w:div w:id="1161966850">
      <w:bodyDiv w:val="1"/>
      <w:marLeft w:val="0"/>
      <w:marRight w:val="0"/>
      <w:marTop w:val="0"/>
      <w:marBottom w:val="0"/>
      <w:divBdr>
        <w:top w:val="none" w:sz="0" w:space="0" w:color="auto"/>
        <w:left w:val="none" w:sz="0" w:space="0" w:color="auto"/>
        <w:bottom w:val="none" w:sz="0" w:space="0" w:color="auto"/>
        <w:right w:val="none" w:sz="0" w:space="0" w:color="auto"/>
      </w:divBdr>
      <w:divsChild>
        <w:div w:id="79497003">
          <w:marLeft w:val="360"/>
          <w:marRight w:val="0"/>
          <w:marTop w:val="200"/>
          <w:marBottom w:val="0"/>
          <w:divBdr>
            <w:top w:val="none" w:sz="0" w:space="0" w:color="auto"/>
            <w:left w:val="none" w:sz="0" w:space="0" w:color="auto"/>
            <w:bottom w:val="none" w:sz="0" w:space="0" w:color="auto"/>
            <w:right w:val="none" w:sz="0" w:space="0" w:color="auto"/>
          </w:divBdr>
        </w:div>
        <w:div w:id="456920790">
          <w:marLeft w:val="360"/>
          <w:marRight w:val="0"/>
          <w:marTop w:val="200"/>
          <w:marBottom w:val="0"/>
          <w:divBdr>
            <w:top w:val="none" w:sz="0" w:space="0" w:color="auto"/>
            <w:left w:val="none" w:sz="0" w:space="0" w:color="auto"/>
            <w:bottom w:val="none" w:sz="0" w:space="0" w:color="auto"/>
            <w:right w:val="none" w:sz="0" w:space="0" w:color="auto"/>
          </w:divBdr>
        </w:div>
        <w:div w:id="701398225">
          <w:marLeft w:val="360"/>
          <w:marRight w:val="0"/>
          <w:marTop w:val="200"/>
          <w:marBottom w:val="0"/>
          <w:divBdr>
            <w:top w:val="none" w:sz="0" w:space="0" w:color="auto"/>
            <w:left w:val="none" w:sz="0" w:space="0" w:color="auto"/>
            <w:bottom w:val="none" w:sz="0" w:space="0" w:color="auto"/>
            <w:right w:val="none" w:sz="0" w:space="0" w:color="auto"/>
          </w:divBdr>
        </w:div>
        <w:div w:id="1609316198">
          <w:marLeft w:val="360"/>
          <w:marRight w:val="0"/>
          <w:marTop w:val="200"/>
          <w:marBottom w:val="0"/>
          <w:divBdr>
            <w:top w:val="none" w:sz="0" w:space="0" w:color="auto"/>
            <w:left w:val="none" w:sz="0" w:space="0" w:color="auto"/>
            <w:bottom w:val="none" w:sz="0" w:space="0" w:color="auto"/>
            <w:right w:val="none" w:sz="0" w:space="0" w:color="auto"/>
          </w:divBdr>
        </w:div>
        <w:div w:id="1920166170">
          <w:marLeft w:val="360"/>
          <w:marRight w:val="0"/>
          <w:marTop w:val="200"/>
          <w:marBottom w:val="0"/>
          <w:divBdr>
            <w:top w:val="none" w:sz="0" w:space="0" w:color="auto"/>
            <w:left w:val="none" w:sz="0" w:space="0" w:color="auto"/>
            <w:bottom w:val="none" w:sz="0" w:space="0" w:color="auto"/>
            <w:right w:val="none" w:sz="0" w:space="0" w:color="auto"/>
          </w:divBdr>
        </w:div>
        <w:div w:id="1944413053">
          <w:marLeft w:val="360"/>
          <w:marRight w:val="0"/>
          <w:marTop w:val="200"/>
          <w:marBottom w:val="0"/>
          <w:divBdr>
            <w:top w:val="none" w:sz="0" w:space="0" w:color="auto"/>
            <w:left w:val="none" w:sz="0" w:space="0" w:color="auto"/>
            <w:bottom w:val="none" w:sz="0" w:space="0" w:color="auto"/>
            <w:right w:val="none" w:sz="0" w:space="0" w:color="auto"/>
          </w:divBdr>
        </w:div>
      </w:divsChild>
    </w:div>
    <w:div w:id="1177231368">
      <w:bodyDiv w:val="1"/>
      <w:marLeft w:val="0"/>
      <w:marRight w:val="0"/>
      <w:marTop w:val="0"/>
      <w:marBottom w:val="0"/>
      <w:divBdr>
        <w:top w:val="none" w:sz="0" w:space="0" w:color="auto"/>
        <w:left w:val="none" w:sz="0" w:space="0" w:color="auto"/>
        <w:bottom w:val="none" w:sz="0" w:space="0" w:color="auto"/>
        <w:right w:val="none" w:sz="0" w:space="0" w:color="auto"/>
      </w:divBdr>
    </w:div>
    <w:div w:id="1179999346">
      <w:bodyDiv w:val="1"/>
      <w:marLeft w:val="0"/>
      <w:marRight w:val="0"/>
      <w:marTop w:val="0"/>
      <w:marBottom w:val="0"/>
      <w:divBdr>
        <w:top w:val="none" w:sz="0" w:space="0" w:color="auto"/>
        <w:left w:val="none" w:sz="0" w:space="0" w:color="auto"/>
        <w:bottom w:val="none" w:sz="0" w:space="0" w:color="auto"/>
        <w:right w:val="none" w:sz="0" w:space="0" w:color="auto"/>
      </w:divBdr>
      <w:divsChild>
        <w:div w:id="583957555">
          <w:marLeft w:val="360"/>
          <w:marRight w:val="0"/>
          <w:marTop w:val="200"/>
          <w:marBottom w:val="0"/>
          <w:divBdr>
            <w:top w:val="none" w:sz="0" w:space="0" w:color="auto"/>
            <w:left w:val="none" w:sz="0" w:space="0" w:color="auto"/>
            <w:bottom w:val="none" w:sz="0" w:space="0" w:color="auto"/>
            <w:right w:val="none" w:sz="0" w:space="0" w:color="auto"/>
          </w:divBdr>
        </w:div>
        <w:div w:id="1172338140">
          <w:marLeft w:val="360"/>
          <w:marRight w:val="0"/>
          <w:marTop w:val="200"/>
          <w:marBottom w:val="0"/>
          <w:divBdr>
            <w:top w:val="none" w:sz="0" w:space="0" w:color="auto"/>
            <w:left w:val="none" w:sz="0" w:space="0" w:color="auto"/>
            <w:bottom w:val="none" w:sz="0" w:space="0" w:color="auto"/>
            <w:right w:val="none" w:sz="0" w:space="0" w:color="auto"/>
          </w:divBdr>
        </w:div>
        <w:div w:id="2107651955">
          <w:marLeft w:val="360"/>
          <w:marRight w:val="0"/>
          <w:marTop w:val="20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225293276">
      <w:bodyDiv w:val="1"/>
      <w:marLeft w:val="0"/>
      <w:marRight w:val="0"/>
      <w:marTop w:val="0"/>
      <w:marBottom w:val="0"/>
      <w:divBdr>
        <w:top w:val="none" w:sz="0" w:space="0" w:color="auto"/>
        <w:left w:val="none" w:sz="0" w:space="0" w:color="auto"/>
        <w:bottom w:val="none" w:sz="0" w:space="0" w:color="auto"/>
        <w:right w:val="none" w:sz="0" w:space="0" w:color="auto"/>
      </w:divBdr>
    </w:div>
    <w:div w:id="1249969287">
      <w:bodyDiv w:val="1"/>
      <w:marLeft w:val="0"/>
      <w:marRight w:val="0"/>
      <w:marTop w:val="0"/>
      <w:marBottom w:val="0"/>
      <w:divBdr>
        <w:top w:val="none" w:sz="0" w:space="0" w:color="auto"/>
        <w:left w:val="none" w:sz="0" w:space="0" w:color="auto"/>
        <w:bottom w:val="none" w:sz="0" w:space="0" w:color="auto"/>
        <w:right w:val="none" w:sz="0" w:space="0" w:color="auto"/>
      </w:divBdr>
      <w:divsChild>
        <w:div w:id="135488653">
          <w:marLeft w:val="360"/>
          <w:marRight w:val="0"/>
          <w:marTop w:val="120"/>
          <w:marBottom w:val="120"/>
          <w:divBdr>
            <w:top w:val="none" w:sz="0" w:space="0" w:color="auto"/>
            <w:left w:val="none" w:sz="0" w:space="0" w:color="auto"/>
            <w:bottom w:val="none" w:sz="0" w:space="0" w:color="auto"/>
            <w:right w:val="none" w:sz="0" w:space="0" w:color="auto"/>
          </w:divBdr>
        </w:div>
        <w:div w:id="594362303">
          <w:marLeft w:val="360"/>
          <w:marRight w:val="0"/>
          <w:marTop w:val="120"/>
          <w:marBottom w:val="120"/>
          <w:divBdr>
            <w:top w:val="none" w:sz="0" w:space="0" w:color="auto"/>
            <w:left w:val="none" w:sz="0" w:space="0" w:color="auto"/>
            <w:bottom w:val="none" w:sz="0" w:space="0" w:color="auto"/>
            <w:right w:val="none" w:sz="0" w:space="0" w:color="auto"/>
          </w:divBdr>
        </w:div>
        <w:div w:id="900942920">
          <w:marLeft w:val="360"/>
          <w:marRight w:val="0"/>
          <w:marTop w:val="120"/>
          <w:marBottom w:val="120"/>
          <w:divBdr>
            <w:top w:val="none" w:sz="0" w:space="0" w:color="auto"/>
            <w:left w:val="none" w:sz="0" w:space="0" w:color="auto"/>
            <w:bottom w:val="none" w:sz="0" w:space="0" w:color="auto"/>
            <w:right w:val="none" w:sz="0" w:space="0" w:color="auto"/>
          </w:divBdr>
        </w:div>
        <w:div w:id="1791240230">
          <w:marLeft w:val="360"/>
          <w:marRight w:val="0"/>
          <w:marTop w:val="120"/>
          <w:marBottom w:val="120"/>
          <w:divBdr>
            <w:top w:val="none" w:sz="0" w:space="0" w:color="auto"/>
            <w:left w:val="none" w:sz="0" w:space="0" w:color="auto"/>
            <w:bottom w:val="none" w:sz="0" w:space="0" w:color="auto"/>
            <w:right w:val="none" w:sz="0" w:space="0" w:color="auto"/>
          </w:divBdr>
        </w:div>
      </w:divsChild>
    </w:div>
    <w:div w:id="1276447278">
      <w:bodyDiv w:val="1"/>
      <w:marLeft w:val="0"/>
      <w:marRight w:val="0"/>
      <w:marTop w:val="0"/>
      <w:marBottom w:val="0"/>
      <w:divBdr>
        <w:top w:val="none" w:sz="0" w:space="0" w:color="auto"/>
        <w:left w:val="none" w:sz="0" w:space="0" w:color="auto"/>
        <w:bottom w:val="none" w:sz="0" w:space="0" w:color="auto"/>
        <w:right w:val="none" w:sz="0" w:space="0" w:color="auto"/>
      </w:divBdr>
    </w:div>
    <w:div w:id="1277253601">
      <w:bodyDiv w:val="1"/>
      <w:marLeft w:val="0"/>
      <w:marRight w:val="0"/>
      <w:marTop w:val="0"/>
      <w:marBottom w:val="0"/>
      <w:divBdr>
        <w:top w:val="none" w:sz="0" w:space="0" w:color="auto"/>
        <w:left w:val="none" w:sz="0" w:space="0" w:color="auto"/>
        <w:bottom w:val="none" w:sz="0" w:space="0" w:color="auto"/>
        <w:right w:val="none" w:sz="0" w:space="0" w:color="auto"/>
      </w:divBdr>
    </w:div>
    <w:div w:id="1291550669">
      <w:bodyDiv w:val="1"/>
      <w:marLeft w:val="0"/>
      <w:marRight w:val="0"/>
      <w:marTop w:val="0"/>
      <w:marBottom w:val="0"/>
      <w:divBdr>
        <w:top w:val="none" w:sz="0" w:space="0" w:color="auto"/>
        <w:left w:val="none" w:sz="0" w:space="0" w:color="auto"/>
        <w:bottom w:val="none" w:sz="0" w:space="0" w:color="auto"/>
        <w:right w:val="none" w:sz="0" w:space="0" w:color="auto"/>
      </w:divBdr>
    </w:div>
    <w:div w:id="1347294430">
      <w:bodyDiv w:val="1"/>
      <w:marLeft w:val="0"/>
      <w:marRight w:val="0"/>
      <w:marTop w:val="0"/>
      <w:marBottom w:val="0"/>
      <w:divBdr>
        <w:top w:val="none" w:sz="0" w:space="0" w:color="auto"/>
        <w:left w:val="none" w:sz="0" w:space="0" w:color="auto"/>
        <w:bottom w:val="none" w:sz="0" w:space="0" w:color="auto"/>
        <w:right w:val="none" w:sz="0" w:space="0" w:color="auto"/>
      </w:divBdr>
    </w:div>
    <w:div w:id="1355375949">
      <w:bodyDiv w:val="1"/>
      <w:marLeft w:val="0"/>
      <w:marRight w:val="0"/>
      <w:marTop w:val="0"/>
      <w:marBottom w:val="0"/>
      <w:divBdr>
        <w:top w:val="none" w:sz="0" w:space="0" w:color="auto"/>
        <w:left w:val="none" w:sz="0" w:space="0" w:color="auto"/>
        <w:bottom w:val="none" w:sz="0" w:space="0" w:color="auto"/>
        <w:right w:val="none" w:sz="0" w:space="0" w:color="auto"/>
      </w:divBdr>
    </w:div>
    <w:div w:id="1358195748">
      <w:bodyDiv w:val="1"/>
      <w:marLeft w:val="0"/>
      <w:marRight w:val="0"/>
      <w:marTop w:val="0"/>
      <w:marBottom w:val="0"/>
      <w:divBdr>
        <w:top w:val="none" w:sz="0" w:space="0" w:color="auto"/>
        <w:left w:val="none" w:sz="0" w:space="0" w:color="auto"/>
        <w:bottom w:val="none" w:sz="0" w:space="0" w:color="auto"/>
        <w:right w:val="none" w:sz="0" w:space="0" w:color="auto"/>
      </w:divBdr>
      <w:divsChild>
        <w:div w:id="283465895">
          <w:marLeft w:val="274"/>
          <w:marRight w:val="0"/>
          <w:marTop w:val="0"/>
          <w:marBottom w:val="0"/>
          <w:divBdr>
            <w:top w:val="none" w:sz="0" w:space="0" w:color="auto"/>
            <w:left w:val="none" w:sz="0" w:space="0" w:color="auto"/>
            <w:bottom w:val="none" w:sz="0" w:space="0" w:color="auto"/>
            <w:right w:val="none" w:sz="0" w:space="0" w:color="auto"/>
          </w:divBdr>
        </w:div>
        <w:div w:id="324939843">
          <w:marLeft w:val="274"/>
          <w:marRight w:val="0"/>
          <w:marTop w:val="0"/>
          <w:marBottom w:val="0"/>
          <w:divBdr>
            <w:top w:val="none" w:sz="0" w:space="0" w:color="auto"/>
            <w:left w:val="none" w:sz="0" w:space="0" w:color="auto"/>
            <w:bottom w:val="none" w:sz="0" w:space="0" w:color="auto"/>
            <w:right w:val="none" w:sz="0" w:space="0" w:color="auto"/>
          </w:divBdr>
        </w:div>
        <w:div w:id="468330061">
          <w:marLeft w:val="274"/>
          <w:marRight w:val="0"/>
          <w:marTop w:val="0"/>
          <w:marBottom w:val="0"/>
          <w:divBdr>
            <w:top w:val="none" w:sz="0" w:space="0" w:color="auto"/>
            <w:left w:val="none" w:sz="0" w:space="0" w:color="auto"/>
            <w:bottom w:val="none" w:sz="0" w:space="0" w:color="auto"/>
            <w:right w:val="none" w:sz="0" w:space="0" w:color="auto"/>
          </w:divBdr>
        </w:div>
        <w:div w:id="1548376876">
          <w:marLeft w:val="274"/>
          <w:marRight w:val="0"/>
          <w:marTop w:val="0"/>
          <w:marBottom w:val="0"/>
          <w:divBdr>
            <w:top w:val="none" w:sz="0" w:space="0" w:color="auto"/>
            <w:left w:val="none" w:sz="0" w:space="0" w:color="auto"/>
            <w:bottom w:val="none" w:sz="0" w:space="0" w:color="auto"/>
            <w:right w:val="none" w:sz="0" w:space="0" w:color="auto"/>
          </w:divBdr>
        </w:div>
        <w:div w:id="1620141194">
          <w:marLeft w:val="274"/>
          <w:marRight w:val="0"/>
          <w:marTop w:val="0"/>
          <w:marBottom w:val="0"/>
          <w:divBdr>
            <w:top w:val="none" w:sz="0" w:space="0" w:color="auto"/>
            <w:left w:val="none" w:sz="0" w:space="0" w:color="auto"/>
            <w:bottom w:val="none" w:sz="0" w:space="0" w:color="auto"/>
            <w:right w:val="none" w:sz="0" w:space="0" w:color="auto"/>
          </w:divBdr>
        </w:div>
        <w:div w:id="1663502837">
          <w:marLeft w:val="274"/>
          <w:marRight w:val="0"/>
          <w:marTop w:val="0"/>
          <w:marBottom w:val="0"/>
          <w:divBdr>
            <w:top w:val="none" w:sz="0" w:space="0" w:color="auto"/>
            <w:left w:val="none" w:sz="0" w:space="0" w:color="auto"/>
            <w:bottom w:val="none" w:sz="0" w:space="0" w:color="auto"/>
            <w:right w:val="none" w:sz="0" w:space="0" w:color="auto"/>
          </w:divBdr>
        </w:div>
        <w:div w:id="1717731300">
          <w:marLeft w:val="274"/>
          <w:marRight w:val="0"/>
          <w:marTop w:val="0"/>
          <w:marBottom w:val="0"/>
          <w:divBdr>
            <w:top w:val="none" w:sz="0" w:space="0" w:color="auto"/>
            <w:left w:val="none" w:sz="0" w:space="0" w:color="auto"/>
            <w:bottom w:val="none" w:sz="0" w:space="0" w:color="auto"/>
            <w:right w:val="none" w:sz="0" w:space="0" w:color="auto"/>
          </w:divBdr>
        </w:div>
        <w:div w:id="1946842982">
          <w:marLeft w:val="274"/>
          <w:marRight w:val="0"/>
          <w:marTop w:val="0"/>
          <w:marBottom w:val="0"/>
          <w:divBdr>
            <w:top w:val="none" w:sz="0" w:space="0" w:color="auto"/>
            <w:left w:val="none" w:sz="0" w:space="0" w:color="auto"/>
            <w:bottom w:val="none" w:sz="0" w:space="0" w:color="auto"/>
            <w:right w:val="none" w:sz="0" w:space="0" w:color="auto"/>
          </w:divBdr>
        </w:div>
      </w:divsChild>
    </w:div>
    <w:div w:id="1418556873">
      <w:bodyDiv w:val="1"/>
      <w:marLeft w:val="0"/>
      <w:marRight w:val="0"/>
      <w:marTop w:val="0"/>
      <w:marBottom w:val="0"/>
      <w:divBdr>
        <w:top w:val="none" w:sz="0" w:space="0" w:color="auto"/>
        <w:left w:val="none" w:sz="0" w:space="0" w:color="auto"/>
        <w:bottom w:val="none" w:sz="0" w:space="0" w:color="auto"/>
        <w:right w:val="none" w:sz="0" w:space="0" w:color="auto"/>
      </w:divBdr>
    </w:div>
    <w:div w:id="1468621227">
      <w:bodyDiv w:val="1"/>
      <w:marLeft w:val="0"/>
      <w:marRight w:val="0"/>
      <w:marTop w:val="0"/>
      <w:marBottom w:val="0"/>
      <w:divBdr>
        <w:top w:val="none" w:sz="0" w:space="0" w:color="auto"/>
        <w:left w:val="none" w:sz="0" w:space="0" w:color="auto"/>
        <w:bottom w:val="none" w:sz="0" w:space="0" w:color="auto"/>
        <w:right w:val="none" w:sz="0" w:space="0" w:color="auto"/>
      </w:divBdr>
    </w:div>
    <w:div w:id="1523515828">
      <w:bodyDiv w:val="1"/>
      <w:marLeft w:val="0"/>
      <w:marRight w:val="0"/>
      <w:marTop w:val="0"/>
      <w:marBottom w:val="0"/>
      <w:divBdr>
        <w:top w:val="none" w:sz="0" w:space="0" w:color="auto"/>
        <w:left w:val="none" w:sz="0" w:space="0" w:color="auto"/>
        <w:bottom w:val="none" w:sz="0" w:space="0" w:color="auto"/>
        <w:right w:val="none" w:sz="0" w:space="0" w:color="auto"/>
      </w:divBdr>
    </w:div>
    <w:div w:id="1543785717">
      <w:bodyDiv w:val="1"/>
      <w:marLeft w:val="0"/>
      <w:marRight w:val="0"/>
      <w:marTop w:val="0"/>
      <w:marBottom w:val="0"/>
      <w:divBdr>
        <w:top w:val="none" w:sz="0" w:space="0" w:color="auto"/>
        <w:left w:val="none" w:sz="0" w:space="0" w:color="auto"/>
        <w:bottom w:val="none" w:sz="0" w:space="0" w:color="auto"/>
        <w:right w:val="none" w:sz="0" w:space="0" w:color="auto"/>
      </w:divBdr>
      <w:divsChild>
        <w:div w:id="79446300">
          <w:marLeft w:val="360"/>
          <w:marRight w:val="0"/>
          <w:marTop w:val="200"/>
          <w:marBottom w:val="0"/>
          <w:divBdr>
            <w:top w:val="none" w:sz="0" w:space="0" w:color="auto"/>
            <w:left w:val="none" w:sz="0" w:space="0" w:color="auto"/>
            <w:bottom w:val="none" w:sz="0" w:space="0" w:color="auto"/>
            <w:right w:val="none" w:sz="0" w:space="0" w:color="auto"/>
          </w:divBdr>
        </w:div>
        <w:div w:id="531462097">
          <w:marLeft w:val="360"/>
          <w:marRight w:val="0"/>
          <w:marTop w:val="200"/>
          <w:marBottom w:val="0"/>
          <w:divBdr>
            <w:top w:val="none" w:sz="0" w:space="0" w:color="auto"/>
            <w:left w:val="none" w:sz="0" w:space="0" w:color="auto"/>
            <w:bottom w:val="none" w:sz="0" w:space="0" w:color="auto"/>
            <w:right w:val="none" w:sz="0" w:space="0" w:color="auto"/>
          </w:divBdr>
        </w:div>
        <w:div w:id="583221196">
          <w:marLeft w:val="360"/>
          <w:marRight w:val="0"/>
          <w:marTop w:val="200"/>
          <w:marBottom w:val="0"/>
          <w:divBdr>
            <w:top w:val="none" w:sz="0" w:space="0" w:color="auto"/>
            <w:left w:val="none" w:sz="0" w:space="0" w:color="auto"/>
            <w:bottom w:val="none" w:sz="0" w:space="0" w:color="auto"/>
            <w:right w:val="none" w:sz="0" w:space="0" w:color="auto"/>
          </w:divBdr>
        </w:div>
      </w:divsChild>
    </w:div>
    <w:div w:id="1579317434">
      <w:bodyDiv w:val="1"/>
      <w:marLeft w:val="0"/>
      <w:marRight w:val="0"/>
      <w:marTop w:val="0"/>
      <w:marBottom w:val="0"/>
      <w:divBdr>
        <w:top w:val="none" w:sz="0" w:space="0" w:color="auto"/>
        <w:left w:val="none" w:sz="0" w:space="0" w:color="auto"/>
        <w:bottom w:val="none" w:sz="0" w:space="0" w:color="auto"/>
        <w:right w:val="none" w:sz="0" w:space="0" w:color="auto"/>
      </w:divBdr>
    </w:div>
    <w:div w:id="1596549218">
      <w:bodyDiv w:val="1"/>
      <w:marLeft w:val="0"/>
      <w:marRight w:val="0"/>
      <w:marTop w:val="0"/>
      <w:marBottom w:val="0"/>
      <w:divBdr>
        <w:top w:val="none" w:sz="0" w:space="0" w:color="auto"/>
        <w:left w:val="none" w:sz="0" w:space="0" w:color="auto"/>
        <w:bottom w:val="none" w:sz="0" w:space="0" w:color="auto"/>
        <w:right w:val="none" w:sz="0" w:space="0" w:color="auto"/>
      </w:divBdr>
    </w:div>
    <w:div w:id="1615207877">
      <w:bodyDiv w:val="1"/>
      <w:marLeft w:val="0"/>
      <w:marRight w:val="0"/>
      <w:marTop w:val="0"/>
      <w:marBottom w:val="0"/>
      <w:divBdr>
        <w:top w:val="none" w:sz="0" w:space="0" w:color="auto"/>
        <w:left w:val="none" w:sz="0" w:space="0" w:color="auto"/>
        <w:bottom w:val="none" w:sz="0" w:space="0" w:color="auto"/>
        <w:right w:val="none" w:sz="0" w:space="0" w:color="auto"/>
      </w:divBdr>
    </w:div>
    <w:div w:id="1617055669">
      <w:bodyDiv w:val="1"/>
      <w:marLeft w:val="0"/>
      <w:marRight w:val="0"/>
      <w:marTop w:val="0"/>
      <w:marBottom w:val="0"/>
      <w:divBdr>
        <w:top w:val="none" w:sz="0" w:space="0" w:color="auto"/>
        <w:left w:val="none" w:sz="0" w:space="0" w:color="auto"/>
        <w:bottom w:val="none" w:sz="0" w:space="0" w:color="auto"/>
        <w:right w:val="none" w:sz="0" w:space="0" w:color="auto"/>
      </w:divBdr>
    </w:div>
    <w:div w:id="1644581130">
      <w:bodyDiv w:val="1"/>
      <w:marLeft w:val="0"/>
      <w:marRight w:val="0"/>
      <w:marTop w:val="0"/>
      <w:marBottom w:val="0"/>
      <w:divBdr>
        <w:top w:val="none" w:sz="0" w:space="0" w:color="auto"/>
        <w:left w:val="none" w:sz="0" w:space="0" w:color="auto"/>
        <w:bottom w:val="none" w:sz="0" w:space="0" w:color="auto"/>
        <w:right w:val="none" w:sz="0" w:space="0" w:color="auto"/>
      </w:divBdr>
    </w:div>
    <w:div w:id="1674799318">
      <w:bodyDiv w:val="1"/>
      <w:marLeft w:val="0"/>
      <w:marRight w:val="0"/>
      <w:marTop w:val="0"/>
      <w:marBottom w:val="0"/>
      <w:divBdr>
        <w:top w:val="none" w:sz="0" w:space="0" w:color="auto"/>
        <w:left w:val="none" w:sz="0" w:space="0" w:color="auto"/>
        <w:bottom w:val="none" w:sz="0" w:space="0" w:color="auto"/>
        <w:right w:val="none" w:sz="0" w:space="0" w:color="auto"/>
      </w:divBdr>
    </w:div>
    <w:div w:id="1721707676">
      <w:bodyDiv w:val="1"/>
      <w:marLeft w:val="0"/>
      <w:marRight w:val="0"/>
      <w:marTop w:val="0"/>
      <w:marBottom w:val="0"/>
      <w:divBdr>
        <w:top w:val="none" w:sz="0" w:space="0" w:color="auto"/>
        <w:left w:val="none" w:sz="0" w:space="0" w:color="auto"/>
        <w:bottom w:val="none" w:sz="0" w:space="0" w:color="auto"/>
        <w:right w:val="none" w:sz="0" w:space="0" w:color="auto"/>
      </w:divBdr>
    </w:div>
    <w:div w:id="1755011059">
      <w:bodyDiv w:val="1"/>
      <w:marLeft w:val="0"/>
      <w:marRight w:val="0"/>
      <w:marTop w:val="0"/>
      <w:marBottom w:val="0"/>
      <w:divBdr>
        <w:top w:val="none" w:sz="0" w:space="0" w:color="auto"/>
        <w:left w:val="none" w:sz="0" w:space="0" w:color="auto"/>
        <w:bottom w:val="none" w:sz="0" w:space="0" w:color="auto"/>
        <w:right w:val="none" w:sz="0" w:space="0" w:color="auto"/>
      </w:divBdr>
      <w:divsChild>
        <w:div w:id="1179810183">
          <w:marLeft w:val="274"/>
          <w:marRight w:val="0"/>
          <w:marTop w:val="0"/>
          <w:marBottom w:val="0"/>
          <w:divBdr>
            <w:top w:val="none" w:sz="0" w:space="0" w:color="auto"/>
            <w:left w:val="none" w:sz="0" w:space="0" w:color="auto"/>
            <w:bottom w:val="none" w:sz="0" w:space="0" w:color="auto"/>
            <w:right w:val="none" w:sz="0" w:space="0" w:color="auto"/>
          </w:divBdr>
        </w:div>
      </w:divsChild>
    </w:div>
    <w:div w:id="1862738554">
      <w:bodyDiv w:val="1"/>
      <w:marLeft w:val="0"/>
      <w:marRight w:val="0"/>
      <w:marTop w:val="0"/>
      <w:marBottom w:val="0"/>
      <w:divBdr>
        <w:top w:val="none" w:sz="0" w:space="0" w:color="auto"/>
        <w:left w:val="none" w:sz="0" w:space="0" w:color="auto"/>
        <w:bottom w:val="none" w:sz="0" w:space="0" w:color="auto"/>
        <w:right w:val="none" w:sz="0" w:space="0" w:color="auto"/>
      </w:divBdr>
      <w:divsChild>
        <w:div w:id="564949193">
          <w:marLeft w:val="547"/>
          <w:marRight w:val="0"/>
          <w:marTop w:val="200"/>
          <w:marBottom w:val="120"/>
          <w:divBdr>
            <w:top w:val="none" w:sz="0" w:space="0" w:color="auto"/>
            <w:left w:val="none" w:sz="0" w:space="0" w:color="auto"/>
            <w:bottom w:val="none" w:sz="0" w:space="0" w:color="auto"/>
            <w:right w:val="none" w:sz="0" w:space="0" w:color="auto"/>
          </w:divBdr>
        </w:div>
        <w:div w:id="803155951">
          <w:marLeft w:val="547"/>
          <w:marRight w:val="0"/>
          <w:marTop w:val="120"/>
          <w:marBottom w:val="0"/>
          <w:divBdr>
            <w:top w:val="none" w:sz="0" w:space="0" w:color="auto"/>
            <w:left w:val="none" w:sz="0" w:space="0" w:color="auto"/>
            <w:bottom w:val="none" w:sz="0" w:space="0" w:color="auto"/>
            <w:right w:val="none" w:sz="0" w:space="0" w:color="auto"/>
          </w:divBdr>
        </w:div>
      </w:divsChild>
    </w:div>
    <w:div w:id="1898469070">
      <w:bodyDiv w:val="1"/>
      <w:marLeft w:val="0"/>
      <w:marRight w:val="0"/>
      <w:marTop w:val="0"/>
      <w:marBottom w:val="0"/>
      <w:divBdr>
        <w:top w:val="none" w:sz="0" w:space="0" w:color="auto"/>
        <w:left w:val="none" w:sz="0" w:space="0" w:color="auto"/>
        <w:bottom w:val="none" w:sz="0" w:space="0" w:color="auto"/>
        <w:right w:val="none" w:sz="0" w:space="0" w:color="auto"/>
      </w:divBdr>
      <w:divsChild>
        <w:div w:id="115949182">
          <w:marLeft w:val="360"/>
          <w:marRight w:val="0"/>
          <w:marTop w:val="200"/>
          <w:marBottom w:val="0"/>
          <w:divBdr>
            <w:top w:val="none" w:sz="0" w:space="0" w:color="auto"/>
            <w:left w:val="none" w:sz="0" w:space="0" w:color="auto"/>
            <w:bottom w:val="none" w:sz="0" w:space="0" w:color="auto"/>
            <w:right w:val="none" w:sz="0" w:space="0" w:color="auto"/>
          </w:divBdr>
        </w:div>
        <w:div w:id="486484154">
          <w:marLeft w:val="360"/>
          <w:marRight w:val="0"/>
          <w:marTop w:val="200"/>
          <w:marBottom w:val="0"/>
          <w:divBdr>
            <w:top w:val="none" w:sz="0" w:space="0" w:color="auto"/>
            <w:left w:val="none" w:sz="0" w:space="0" w:color="auto"/>
            <w:bottom w:val="none" w:sz="0" w:space="0" w:color="auto"/>
            <w:right w:val="none" w:sz="0" w:space="0" w:color="auto"/>
          </w:divBdr>
        </w:div>
        <w:div w:id="1297373981">
          <w:marLeft w:val="360"/>
          <w:marRight w:val="0"/>
          <w:marTop w:val="200"/>
          <w:marBottom w:val="0"/>
          <w:divBdr>
            <w:top w:val="none" w:sz="0" w:space="0" w:color="auto"/>
            <w:left w:val="none" w:sz="0" w:space="0" w:color="auto"/>
            <w:bottom w:val="none" w:sz="0" w:space="0" w:color="auto"/>
            <w:right w:val="none" w:sz="0" w:space="0" w:color="auto"/>
          </w:divBdr>
        </w:div>
        <w:div w:id="1501845825">
          <w:marLeft w:val="360"/>
          <w:marRight w:val="0"/>
          <w:marTop w:val="200"/>
          <w:marBottom w:val="0"/>
          <w:divBdr>
            <w:top w:val="none" w:sz="0" w:space="0" w:color="auto"/>
            <w:left w:val="none" w:sz="0" w:space="0" w:color="auto"/>
            <w:bottom w:val="none" w:sz="0" w:space="0" w:color="auto"/>
            <w:right w:val="none" w:sz="0" w:space="0" w:color="auto"/>
          </w:divBdr>
        </w:div>
      </w:divsChild>
    </w:div>
    <w:div w:id="1929578371">
      <w:bodyDiv w:val="1"/>
      <w:marLeft w:val="0"/>
      <w:marRight w:val="0"/>
      <w:marTop w:val="0"/>
      <w:marBottom w:val="0"/>
      <w:divBdr>
        <w:top w:val="none" w:sz="0" w:space="0" w:color="auto"/>
        <w:left w:val="none" w:sz="0" w:space="0" w:color="auto"/>
        <w:bottom w:val="none" w:sz="0" w:space="0" w:color="auto"/>
        <w:right w:val="none" w:sz="0" w:space="0" w:color="auto"/>
      </w:divBdr>
      <w:divsChild>
        <w:div w:id="231626690">
          <w:marLeft w:val="360"/>
          <w:marRight w:val="0"/>
          <w:marTop w:val="200"/>
          <w:marBottom w:val="0"/>
          <w:divBdr>
            <w:top w:val="none" w:sz="0" w:space="0" w:color="auto"/>
            <w:left w:val="none" w:sz="0" w:space="0" w:color="auto"/>
            <w:bottom w:val="none" w:sz="0" w:space="0" w:color="auto"/>
            <w:right w:val="none" w:sz="0" w:space="0" w:color="auto"/>
          </w:divBdr>
        </w:div>
        <w:div w:id="278612412">
          <w:marLeft w:val="360"/>
          <w:marRight w:val="0"/>
          <w:marTop w:val="200"/>
          <w:marBottom w:val="0"/>
          <w:divBdr>
            <w:top w:val="none" w:sz="0" w:space="0" w:color="auto"/>
            <w:left w:val="none" w:sz="0" w:space="0" w:color="auto"/>
            <w:bottom w:val="none" w:sz="0" w:space="0" w:color="auto"/>
            <w:right w:val="none" w:sz="0" w:space="0" w:color="auto"/>
          </w:divBdr>
        </w:div>
        <w:div w:id="387847723">
          <w:marLeft w:val="360"/>
          <w:marRight w:val="0"/>
          <w:marTop w:val="200"/>
          <w:marBottom w:val="0"/>
          <w:divBdr>
            <w:top w:val="none" w:sz="0" w:space="0" w:color="auto"/>
            <w:left w:val="none" w:sz="0" w:space="0" w:color="auto"/>
            <w:bottom w:val="none" w:sz="0" w:space="0" w:color="auto"/>
            <w:right w:val="none" w:sz="0" w:space="0" w:color="auto"/>
          </w:divBdr>
        </w:div>
        <w:div w:id="1402018825">
          <w:marLeft w:val="360"/>
          <w:marRight w:val="0"/>
          <w:marTop w:val="200"/>
          <w:marBottom w:val="0"/>
          <w:divBdr>
            <w:top w:val="none" w:sz="0" w:space="0" w:color="auto"/>
            <w:left w:val="none" w:sz="0" w:space="0" w:color="auto"/>
            <w:bottom w:val="none" w:sz="0" w:space="0" w:color="auto"/>
            <w:right w:val="none" w:sz="0" w:space="0" w:color="auto"/>
          </w:divBdr>
        </w:div>
      </w:divsChild>
    </w:div>
    <w:div w:id="1937328774">
      <w:bodyDiv w:val="1"/>
      <w:marLeft w:val="0"/>
      <w:marRight w:val="0"/>
      <w:marTop w:val="0"/>
      <w:marBottom w:val="0"/>
      <w:divBdr>
        <w:top w:val="none" w:sz="0" w:space="0" w:color="auto"/>
        <w:left w:val="none" w:sz="0" w:space="0" w:color="auto"/>
        <w:bottom w:val="none" w:sz="0" w:space="0" w:color="auto"/>
        <w:right w:val="none" w:sz="0" w:space="0" w:color="auto"/>
      </w:divBdr>
      <w:divsChild>
        <w:div w:id="675890179">
          <w:marLeft w:val="360"/>
          <w:marRight w:val="0"/>
          <w:marTop w:val="200"/>
          <w:marBottom w:val="0"/>
          <w:divBdr>
            <w:top w:val="none" w:sz="0" w:space="0" w:color="auto"/>
            <w:left w:val="none" w:sz="0" w:space="0" w:color="auto"/>
            <w:bottom w:val="none" w:sz="0" w:space="0" w:color="auto"/>
            <w:right w:val="none" w:sz="0" w:space="0" w:color="auto"/>
          </w:divBdr>
        </w:div>
        <w:div w:id="986129961">
          <w:marLeft w:val="360"/>
          <w:marRight w:val="0"/>
          <w:marTop w:val="200"/>
          <w:marBottom w:val="0"/>
          <w:divBdr>
            <w:top w:val="none" w:sz="0" w:space="0" w:color="auto"/>
            <w:left w:val="none" w:sz="0" w:space="0" w:color="auto"/>
            <w:bottom w:val="none" w:sz="0" w:space="0" w:color="auto"/>
            <w:right w:val="none" w:sz="0" w:space="0" w:color="auto"/>
          </w:divBdr>
        </w:div>
        <w:div w:id="1031304843">
          <w:marLeft w:val="360"/>
          <w:marRight w:val="0"/>
          <w:marTop w:val="200"/>
          <w:marBottom w:val="0"/>
          <w:divBdr>
            <w:top w:val="none" w:sz="0" w:space="0" w:color="auto"/>
            <w:left w:val="none" w:sz="0" w:space="0" w:color="auto"/>
            <w:bottom w:val="none" w:sz="0" w:space="0" w:color="auto"/>
            <w:right w:val="none" w:sz="0" w:space="0" w:color="auto"/>
          </w:divBdr>
        </w:div>
      </w:divsChild>
    </w:div>
    <w:div w:id="2011906361">
      <w:bodyDiv w:val="1"/>
      <w:marLeft w:val="0"/>
      <w:marRight w:val="0"/>
      <w:marTop w:val="0"/>
      <w:marBottom w:val="0"/>
      <w:divBdr>
        <w:top w:val="none" w:sz="0" w:space="0" w:color="auto"/>
        <w:left w:val="none" w:sz="0" w:space="0" w:color="auto"/>
        <w:bottom w:val="none" w:sz="0" w:space="0" w:color="auto"/>
        <w:right w:val="none" w:sz="0" w:space="0" w:color="auto"/>
      </w:divBdr>
    </w:div>
    <w:div w:id="2042127363">
      <w:bodyDiv w:val="1"/>
      <w:marLeft w:val="0"/>
      <w:marRight w:val="0"/>
      <w:marTop w:val="0"/>
      <w:marBottom w:val="0"/>
      <w:divBdr>
        <w:top w:val="none" w:sz="0" w:space="0" w:color="auto"/>
        <w:left w:val="none" w:sz="0" w:space="0" w:color="auto"/>
        <w:bottom w:val="none" w:sz="0" w:space="0" w:color="auto"/>
        <w:right w:val="none" w:sz="0" w:space="0" w:color="auto"/>
      </w:divBdr>
      <w:divsChild>
        <w:div w:id="370959659">
          <w:marLeft w:val="360"/>
          <w:marRight w:val="0"/>
          <w:marTop w:val="200"/>
          <w:marBottom w:val="0"/>
          <w:divBdr>
            <w:top w:val="none" w:sz="0" w:space="0" w:color="auto"/>
            <w:left w:val="none" w:sz="0" w:space="0" w:color="auto"/>
            <w:bottom w:val="none" w:sz="0" w:space="0" w:color="auto"/>
            <w:right w:val="none" w:sz="0" w:space="0" w:color="auto"/>
          </w:divBdr>
        </w:div>
        <w:div w:id="1588345283">
          <w:marLeft w:val="360"/>
          <w:marRight w:val="0"/>
          <w:marTop w:val="200"/>
          <w:marBottom w:val="0"/>
          <w:divBdr>
            <w:top w:val="none" w:sz="0" w:space="0" w:color="auto"/>
            <w:left w:val="none" w:sz="0" w:space="0" w:color="auto"/>
            <w:bottom w:val="none" w:sz="0" w:space="0" w:color="auto"/>
            <w:right w:val="none" w:sz="0" w:space="0" w:color="auto"/>
          </w:divBdr>
        </w:div>
        <w:div w:id="1783573755">
          <w:marLeft w:val="360"/>
          <w:marRight w:val="0"/>
          <w:marTop w:val="200"/>
          <w:marBottom w:val="0"/>
          <w:divBdr>
            <w:top w:val="none" w:sz="0" w:space="0" w:color="auto"/>
            <w:left w:val="none" w:sz="0" w:space="0" w:color="auto"/>
            <w:bottom w:val="none" w:sz="0" w:space="0" w:color="auto"/>
            <w:right w:val="none" w:sz="0" w:space="0" w:color="auto"/>
          </w:divBdr>
        </w:div>
      </w:divsChild>
    </w:div>
    <w:div w:id="2127961549">
      <w:bodyDiv w:val="1"/>
      <w:marLeft w:val="0"/>
      <w:marRight w:val="0"/>
      <w:marTop w:val="0"/>
      <w:marBottom w:val="0"/>
      <w:divBdr>
        <w:top w:val="none" w:sz="0" w:space="0" w:color="auto"/>
        <w:left w:val="none" w:sz="0" w:space="0" w:color="auto"/>
        <w:bottom w:val="none" w:sz="0" w:space="0" w:color="auto"/>
        <w:right w:val="none" w:sz="0" w:space="0" w:color="auto"/>
      </w:divBdr>
      <w:divsChild>
        <w:div w:id="5328154">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d2tic4wvo1iusb.cloudfront.net/production/eef-guidance-reports/behaviour/EEF_Improving_behaviour_in_schools_Report.pdf?v=1733142534" TargetMode="External"/><Relationship Id="rId3" Type="http://schemas.openxmlformats.org/officeDocument/2006/relationships/customXml" Target="../customXml/item3.xml"/><Relationship Id="rId21" Type="http://schemas.openxmlformats.org/officeDocument/2006/relationships/image" Target="media/image11.sv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svg"/><Relationship Id="rId25" Type="http://schemas.openxmlformats.org/officeDocument/2006/relationships/hyperlink" Target="https://d2tic4wvo1iusb.cloudfront.net/production/eef-guidance-reports/supporting-parents/EEF_Parental_Engagement_Guidance_Report.pdf?v=1733145288"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2tic4wvo1iusb.cloudfront.net/production/eef-guidance-reports/behaviour/EEF_Improving_behaviour_in_schools_Report.pdf?v=1733142534"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d2tic4wvo1iusb.cloudfront.net/production/eef-guidance-reports/supporting-parents/EEF_Parental_Engagement_Guidance_Report.pdf?v=1733145288"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sv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educationendowmentfoundation.org.uk/education-evidence/guidance-reports/behaviour"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B783383B2F4D1296C94384009A1D12"/>
        <w:category>
          <w:name w:val="General"/>
          <w:gallery w:val="placeholder"/>
        </w:category>
        <w:types>
          <w:type w:val="bbPlcHdr"/>
        </w:types>
        <w:behaviors>
          <w:behavior w:val="content"/>
        </w:behaviors>
        <w:guid w:val="{BC2717B3-AEF2-44CE-8858-442555B1B22F}"/>
      </w:docPartPr>
      <w:docPartBody>
        <w:p w:rsidR="003438E3" w:rsidRDefault="00A221B9" w:rsidP="00A221B9">
          <w:pPr>
            <w:pStyle w:val="47B783383B2F4D1296C94384009A1D12"/>
          </w:pPr>
          <w:r>
            <w:rPr>
              <w:rFonts w:asciiTheme="majorHAnsi" w:eastAsiaTheme="majorEastAsia" w:hAnsiTheme="majorHAnsi" w:cstheme="majorBidi"/>
              <w:color w:val="156082" w:themeColor="accent1"/>
              <w:sz w:val="88"/>
              <w:szCs w:val="88"/>
            </w:rPr>
            <w:t>[Document title]</w:t>
          </w:r>
        </w:p>
      </w:docPartBody>
    </w:docPart>
    <w:docPart>
      <w:docPartPr>
        <w:name w:val="49A088C41A874F5FAD5A7611BA40ADF3"/>
        <w:category>
          <w:name w:val="General"/>
          <w:gallery w:val="placeholder"/>
        </w:category>
        <w:types>
          <w:type w:val="bbPlcHdr"/>
        </w:types>
        <w:behaviors>
          <w:behavior w:val="content"/>
        </w:behaviors>
        <w:guid w:val="{6C31AC23-A127-4DCE-9323-3C9825F1B267}"/>
      </w:docPartPr>
      <w:docPartBody>
        <w:p w:rsidR="006E14A9" w:rsidRDefault="00A221B9">
          <w:pPr>
            <w:pStyle w:val="49A088C41A874F5FAD5A7611BA40ADF3"/>
          </w:pPr>
          <w:r>
            <w:rPr>
              <w:color w:val="0F4761" w:themeColor="accent1" w:themeShade="BF"/>
              <w:sz w:val="24"/>
              <w:szCs w:val="24"/>
            </w:rPr>
            <w:t>[Document subtitle]</w:t>
          </w:r>
        </w:p>
      </w:docPartBody>
    </w:docPart>
    <w:docPart>
      <w:docPartPr>
        <w:name w:val="CF6D86888FC84C978D4DBB0B61FF0FAB"/>
        <w:category>
          <w:name w:val="General"/>
          <w:gallery w:val="placeholder"/>
        </w:category>
        <w:types>
          <w:type w:val="bbPlcHdr"/>
        </w:types>
        <w:behaviors>
          <w:behavior w:val="content"/>
        </w:behaviors>
        <w:guid w:val="{9BF1299B-6B75-41B5-80D5-5463693B5991}"/>
      </w:docPartPr>
      <w:docPartBody>
        <w:p w:rsidR="003108AF" w:rsidRDefault="00B249A4" w:rsidP="00B249A4">
          <w:pPr>
            <w:pStyle w:val="CF6D86888FC84C978D4DBB0B61FF0FAB"/>
          </w:pPr>
          <w:r>
            <w:rPr>
              <w:rFonts w:asciiTheme="majorHAnsi" w:eastAsiaTheme="majorEastAsia" w:hAnsiTheme="majorHAnsi" w:cstheme="majorBidi"/>
              <w:color w:val="156082" w:themeColor="accent1"/>
              <w:sz w:val="88"/>
              <w:szCs w:val="88"/>
            </w:rPr>
            <w:t>[Document title]</w:t>
          </w:r>
        </w:p>
      </w:docPartBody>
    </w:docPart>
    <w:docPart>
      <w:docPartPr>
        <w:name w:val="9D8D9B0669A74CB4AFC7A619F7761D0E"/>
        <w:category>
          <w:name w:val="General"/>
          <w:gallery w:val="placeholder"/>
        </w:category>
        <w:types>
          <w:type w:val="bbPlcHdr"/>
        </w:types>
        <w:behaviors>
          <w:behavior w:val="content"/>
        </w:behaviors>
        <w:guid w:val="{2D9C8253-B122-4DB1-9F84-61D14FE23FF0}"/>
      </w:docPartPr>
      <w:docPartBody>
        <w:p w:rsidR="003108AF" w:rsidRDefault="00B249A4" w:rsidP="00B249A4">
          <w:pPr>
            <w:pStyle w:val="9D8D9B0669A74CB4AFC7A619F7761D0E"/>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111C9"/>
    <w:rsid w:val="00040BC2"/>
    <w:rsid w:val="000725A1"/>
    <w:rsid w:val="000860F5"/>
    <w:rsid w:val="000C39B0"/>
    <w:rsid w:val="001218CF"/>
    <w:rsid w:val="00156935"/>
    <w:rsid w:val="0019059A"/>
    <w:rsid w:val="001A4BBC"/>
    <w:rsid w:val="0027491B"/>
    <w:rsid w:val="002E31D6"/>
    <w:rsid w:val="002F37BC"/>
    <w:rsid w:val="003108AF"/>
    <w:rsid w:val="003270E4"/>
    <w:rsid w:val="003438E3"/>
    <w:rsid w:val="00372C7F"/>
    <w:rsid w:val="00381EFA"/>
    <w:rsid w:val="003A76CA"/>
    <w:rsid w:val="003E24AF"/>
    <w:rsid w:val="003F5596"/>
    <w:rsid w:val="00441096"/>
    <w:rsid w:val="00444D2B"/>
    <w:rsid w:val="0046252C"/>
    <w:rsid w:val="004D34C8"/>
    <w:rsid w:val="00536C0C"/>
    <w:rsid w:val="005818EB"/>
    <w:rsid w:val="005E0F26"/>
    <w:rsid w:val="005E0FE5"/>
    <w:rsid w:val="006256B7"/>
    <w:rsid w:val="00637445"/>
    <w:rsid w:val="00646BC0"/>
    <w:rsid w:val="006533D8"/>
    <w:rsid w:val="00654ECA"/>
    <w:rsid w:val="006E14A9"/>
    <w:rsid w:val="00733608"/>
    <w:rsid w:val="0080236A"/>
    <w:rsid w:val="0080773D"/>
    <w:rsid w:val="008A5E53"/>
    <w:rsid w:val="008F64F5"/>
    <w:rsid w:val="00931B33"/>
    <w:rsid w:val="009531AF"/>
    <w:rsid w:val="00960A27"/>
    <w:rsid w:val="00965507"/>
    <w:rsid w:val="009A2D16"/>
    <w:rsid w:val="009A45ED"/>
    <w:rsid w:val="00A221B9"/>
    <w:rsid w:val="00A64573"/>
    <w:rsid w:val="00A90C0F"/>
    <w:rsid w:val="00AF1A0C"/>
    <w:rsid w:val="00B11F0F"/>
    <w:rsid w:val="00B249A4"/>
    <w:rsid w:val="00BF01B5"/>
    <w:rsid w:val="00C07F2F"/>
    <w:rsid w:val="00C76E02"/>
    <w:rsid w:val="00C84B93"/>
    <w:rsid w:val="00CF02C6"/>
    <w:rsid w:val="00D26940"/>
    <w:rsid w:val="00D33B7C"/>
    <w:rsid w:val="00D35583"/>
    <w:rsid w:val="00D7490A"/>
    <w:rsid w:val="00D82CF3"/>
    <w:rsid w:val="00D910FD"/>
    <w:rsid w:val="00DB4071"/>
    <w:rsid w:val="00DB4865"/>
    <w:rsid w:val="00DC2C06"/>
    <w:rsid w:val="00E25FCD"/>
    <w:rsid w:val="00E354CF"/>
    <w:rsid w:val="00E44513"/>
    <w:rsid w:val="00E46748"/>
    <w:rsid w:val="00E7171D"/>
    <w:rsid w:val="00F36D05"/>
    <w:rsid w:val="00F96BCF"/>
    <w:rsid w:val="00FA11B3"/>
    <w:rsid w:val="00FC1E33"/>
    <w:rsid w:val="00FC62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B783383B2F4D1296C94384009A1D12">
    <w:name w:val="47B783383B2F4D1296C94384009A1D12"/>
    <w:rsid w:val="00A221B9"/>
  </w:style>
  <w:style w:type="paragraph" w:customStyle="1" w:styleId="49A088C41A874F5FAD5A7611BA40ADF3">
    <w:name w:val="49A088C41A874F5FAD5A7611BA40ADF3"/>
    <w:rPr>
      <w:kern w:val="2"/>
      <w14:ligatures w14:val="standardContextual"/>
    </w:rPr>
  </w:style>
  <w:style w:type="paragraph" w:customStyle="1" w:styleId="CF6D86888FC84C978D4DBB0B61FF0FAB">
    <w:name w:val="CF6D86888FC84C978D4DBB0B61FF0FAB"/>
    <w:rsid w:val="00B249A4"/>
    <w:pPr>
      <w:spacing w:line="278" w:lineRule="auto"/>
    </w:pPr>
    <w:rPr>
      <w:kern w:val="2"/>
      <w:sz w:val="24"/>
      <w:szCs w:val="24"/>
      <w14:ligatures w14:val="standardContextual"/>
    </w:rPr>
  </w:style>
  <w:style w:type="paragraph" w:customStyle="1" w:styleId="9D8D9B0669A74CB4AFC7A619F7761D0E">
    <w:name w:val="9D8D9B0669A74CB4AFC7A619F7761D0E"/>
    <w:rsid w:val="00B249A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Custom 1">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aa9082ae-941c-4e01-8140-73b55c5cb593" xsi:nil="true"/>
    <lcf76f155ced4ddcb4097134ff3c332f xmlns="aa9082ae-941c-4e01-8140-73b55c5cb59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C7F039-6219-49A7-93FB-7DBF17D28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3.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4.xml><?xml version="1.0" encoding="utf-8"?>
<ds:datastoreItem xmlns:ds="http://schemas.openxmlformats.org/officeDocument/2006/customXml" ds:itemID="{4E989C88-27A5-4BBD-9282-64FD564921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3017</Words>
  <Characters>17203</Characters>
  <Application>Microsoft Office Word</Application>
  <DocSecurity>0</DocSecurity>
  <Lines>143</Lines>
  <Paragraphs>40</Paragraphs>
  <ScaleCrop>false</ScaleCrop>
  <Company/>
  <LinksUpToDate>false</LinksUpToDate>
  <CharactersWithSpaces>20180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Programme Y1</dc:title>
  <dc:subject>Seminar A: Creating a safe and predictable learning environment</dc:subject>
  <dc:creator/>
  <cp:keywords/>
  <cp:lastModifiedBy>Rosie Jonas</cp:lastModifiedBy>
  <cp:revision>313</cp:revision>
  <dcterms:created xsi:type="dcterms:W3CDTF">2024-09-27T00:54:00Z</dcterms:created>
  <dcterms:modified xsi:type="dcterms:W3CDTF">2025-04-09T12:02:00Z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179400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0x0101002BB5DF5C92002C4B91E4F29853EBC0D4</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GrammarlyDocumentId">
    <vt:lpwstr>9d6eebd9d6c41f2e78641ff56a2a72f5f62ccd3fd83198918f576722b17e02c9</vt:lpwstr>
  </property>
</Properties>
</file>