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Content>
        <w:p w14:paraId="01845CFD" w14:textId="68AF4CE3" w:rsidR="00403260" w:rsidRDefault="00595E20">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svg="http://schemas.microsoft.com/office/drawing/2016/SVG/main" xmlns:a16="http://schemas.microsoft.com/office/drawing/2014/main" xmlns:pic="http://schemas.openxmlformats.org/drawingml/2006/picture" xmlns:a="http://schemas.openxmlformats.org/drawingml/2006/main">
                <w:pict>
                  <v:group id="Group 17" style="position:absolute;margin-left:-71.25pt;margin-top:-72.05pt;width:592.3pt;height:197.3pt;z-index:251658243;mso-width-relative:margin;mso-height-relative:margin" coordsize="75222,25057" coordorigin="59150,-101" o:spid="_x0000_s1026" w14:anchorId="6932BCC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B6tCxjiAAAADgEAAA8AAABkcnMvZG93&#10;bnJldi54bWxMj8FKw0AQhu+C77CM4K3d3ZiIxGxKKeqpCLaCeJtmp0lodjdkt0n69m696O0f5uOf&#10;b4rVbDo20uBbZxXIpQBGtnK6tbWCz/3r4gmYD2g1ds6Sggt5WJW3NwXm2k32g8ZdqFkssT5HBU0I&#10;fc65rxoy6JeuJxt3RzcYDHEcaq4HnGK56XgixCM32Np4ocGeNg1Vp93ZKHibcFo/yJdxezpuLt/7&#10;7P1rK0mp+7t5/Qws0Bz+YLjqR3Uoo9PBna32rFOwkGmSRfY3pRLYlRFpEtNBQZKJDHhZ8P9vlD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000" w:type="pct"/>
            <w:tblBorders>
              <w:left w:val="single" w:sz="24" w:space="0" w:color="007559" w:themeColor="accent1"/>
            </w:tblBorders>
            <w:tblCellMar>
              <w:left w:w="144" w:type="dxa"/>
              <w:right w:w="115" w:type="dxa"/>
            </w:tblCellMar>
            <w:tblLook w:val="04A0" w:firstRow="1" w:lastRow="0" w:firstColumn="1" w:lastColumn="0" w:noHBand="0" w:noVBand="1"/>
          </w:tblPr>
          <w:tblGrid>
            <w:gridCol w:w="7197"/>
          </w:tblGrid>
          <w:tr w:rsidR="00D74D5B" w:rsidRPr="00D74D5B" w14:paraId="0A85BC14" w14:textId="77777777" w:rsidTr="00D74D5B">
            <w:tc>
              <w:tcPr>
                <w:tcW w:w="7209" w:type="dxa"/>
                <w:tcMar>
                  <w:top w:w="216" w:type="dxa"/>
                  <w:left w:w="115" w:type="dxa"/>
                  <w:bottom w:w="216" w:type="dxa"/>
                  <w:right w:w="115" w:type="dxa"/>
                </w:tcMar>
              </w:tcPr>
              <w:p w14:paraId="4DEFFB3A" w14:textId="66FDF4D9" w:rsidR="00403260" w:rsidRPr="00D74D5B" w:rsidRDefault="00403260">
                <w:pPr>
                  <w:pStyle w:val="NoSpacing"/>
                  <w:rPr>
                    <w:color w:val="007559" w:themeColor="accent1"/>
                    <w:sz w:val="24"/>
                  </w:rPr>
                </w:pPr>
              </w:p>
            </w:tc>
          </w:tr>
          <w:tr w:rsidR="00D74D5B" w:rsidRPr="00D74D5B" w14:paraId="0A48CBD7" w14:textId="77777777" w:rsidTr="00D74D5B">
            <w:tc>
              <w:tcPr>
                <w:tcW w:w="7209" w:type="dxa"/>
              </w:tcPr>
              <w:p w14:paraId="478D1419" w14:textId="225DEFBB" w:rsidR="00403260" w:rsidRPr="00D74D5B" w:rsidRDefault="000F29DF" w:rsidP="00043B0D">
                <w:pPr>
                  <w:pStyle w:val="NoSpacing"/>
                  <w:spacing w:line="216" w:lineRule="auto"/>
                  <w:jc w:val="left"/>
                  <w:rPr>
                    <w:rFonts w:asciiTheme="majorHAnsi" w:eastAsiaTheme="majorEastAsia" w:hAnsiTheme="majorHAnsi" w:cstheme="majorBidi"/>
                    <w:color w:val="007559" w:themeColor="accent1"/>
                    <w:sz w:val="88"/>
                    <w:szCs w:val="88"/>
                  </w:rPr>
                </w:pPr>
                <w:r w:rsidRPr="00FB4C25">
                  <w:rPr>
                    <w:b/>
                    <w:bCs/>
                    <w:color w:val="007559" w:themeColor="accent1"/>
                    <w:sz w:val="48"/>
                    <w:szCs w:val="48"/>
                  </w:rPr>
                  <w:t>E</w:t>
                </w:r>
                <w:r w:rsidR="007B673E" w:rsidRPr="00FB4C25">
                  <w:rPr>
                    <w:b/>
                    <w:bCs/>
                    <w:color w:val="007559" w:themeColor="accent1"/>
                    <w:sz w:val="48"/>
                    <w:szCs w:val="48"/>
                  </w:rPr>
                  <w:t>C</w:t>
                </w:r>
                <w:r w:rsidR="00B7028B" w:rsidRPr="00FB4C25">
                  <w:rPr>
                    <w:b/>
                    <w:bCs/>
                    <w:color w:val="007559" w:themeColor="accent1"/>
                    <w:sz w:val="48"/>
                    <w:szCs w:val="48"/>
                  </w:rPr>
                  <w:t>T</w:t>
                </w:r>
                <w:r w:rsidR="00FE59DF" w:rsidRPr="00FB4C25">
                  <w:rPr>
                    <w:b/>
                    <w:bCs/>
                    <w:color w:val="007559" w:themeColor="accent1"/>
                    <w:sz w:val="48"/>
                    <w:szCs w:val="48"/>
                  </w:rPr>
                  <w:t xml:space="preserve"> Programme </w:t>
                </w:r>
                <w:r w:rsidRPr="00FB4C25">
                  <w:rPr>
                    <w:b/>
                    <w:bCs/>
                    <w:color w:val="007559" w:themeColor="accent1"/>
                    <w:sz w:val="48"/>
                    <w:szCs w:val="48"/>
                  </w:rPr>
                  <w:t xml:space="preserve">Mentor </w:t>
                </w:r>
                <w:r w:rsidR="00B7028B" w:rsidRPr="00FB4C25">
                  <w:rPr>
                    <w:b/>
                    <w:bCs/>
                    <w:color w:val="007559" w:themeColor="accent1"/>
                    <w:sz w:val="48"/>
                    <w:szCs w:val="48"/>
                  </w:rPr>
                  <w:t>Support</w:t>
                </w:r>
                <w:r w:rsidR="008B3B1B" w:rsidRPr="00FB4C25">
                  <w:rPr>
                    <w:b/>
                    <w:bCs/>
                    <w:color w:val="007559" w:themeColor="accent1"/>
                    <w:sz w:val="48"/>
                    <w:szCs w:val="48"/>
                  </w:rPr>
                  <w:t xml:space="preserve"> Materials</w:t>
                </w:r>
                <w:r w:rsidR="00BB4CA7" w:rsidRPr="00FB4C25">
                  <w:rPr>
                    <w:b/>
                    <w:bCs/>
                    <w:color w:val="007559" w:themeColor="accent1"/>
                    <w:sz w:val="48"/>
                    <w:szCs w:val="48"/>
                  </w:rPr>
                  <w:t xml:space="preserve"> – </w:t>
                </w:r>
                <w:r w:rsidR="003A12ED">
                  <w:rPr>
                    <w:b/>
                    <w:bCs/>
                    <w:color w:val="007559" w:themeColor="accent1"/>
                    <w:sz w:val="48"/>
                    <w:szCs w:val="48"/>
                  </w:rPr>
                  <w:t>Assessment for Learning:</w:t>
                </w:r>
                <w:r w:rsidR="00BB4CA7" w:rsidRPr="00FB4C25">
                  <w:rPr>
                    <w:b/>
                    <w:bCs/>
                    <w:color w:val="007559" w:themeColor="accent1"/>
                    <w:sz w:val="48"/>
                    <w:szCs w:val="48"/>
                  </w:rPr>
                  <w:t xml:space="preserve"> </w:t>
                </w:r>
                <w:r w:rsidR="003A12ED">
                  <w:rPr>
                    <w:b/>
                    <w:bCs/>
                    <w:color w:val="007559" w:themeColor="accent1"/>
                    <w:sz w:val="48"/>
                    <w:szCs w:val="48"/>
                  </w:rPr>
                  <w:t>E</w:t>
                </w:r>
                <w:r w:rsidR="00AC08CE" w:rsidRPr="00FB4C25">
                  <w:rPr>
                    <w:b/>
                    <w:bCs/>
                    <w:color w:val="007559" w:themeColor="accent1"/>
                    <w:sz w:val="48"/>
                    <w:szCs w:val="48"/>
                  </w:rPr>
                  <w:t xml:space="preserve">lective self-study </w:t>
                </w:r>
                <w:r w:rsidR="003A12ED">
                  <w:rPr>
                    <w:b/>
                    <w:bCs/>
                    <w:color w:val="007559" w:themeColor="accent1"/>
                    <w:sz w:val="48"/>
                    <w:szCs w:val="48"/>
                  </w:rPr>
                  <w:t>4</w:t>
                </w:r>
              </w:p>
            </w:tc>
          </w:tr>
          <w:tr w:rsidR="00D74D5B" w:rsidRPr="00D74D5B" w14:paraId="6D81EF19" w14:textId="77777777" w:rsidTr="00D74D5B">
            <w:tc>
              <w:tcPr>
                <w:tcW w:w="7209" w:type="dxa"/>
                <w:tcMar>
                  <w:top w:w="216" w:type="dxa"/>
                  <w:left w:w="115" w:type="dxa"/>
                  <w:bottom w:w="216" w:type="dxa"/>
                  <w:right w:w="115" w:type="dxa"/>
                </w:tcMar>
              </w:tcPr>
              <w:p w14:paraId="25C0B8E5" w14:textId="656FC439" w:rsidR="00403260" w:rsidRPr="00D74D5B" w:rsidRDefault="003A12ED" w:rsidP="008B3B1B">
                <w:pPr>
                  <w:pStyle w:val="NoSpacing"/>
                  <w:jc w:val="left"/>
                  <w:rPr>
                    <w:b/>
                    <w:bCs/>
                    <w:color w:val="007559" w:themeColor="accent1"/>
                    <w:sz w:val="24"/>
                  </w:rPr>
                </w:pPr>
                <w:r>
                  <w:rPr>
                    <w:b/>
                    <w:bCs/>
                    <w:color w:val="007559" w:themeColor="accent1"/>
                    <w:sz w:val="48"/>
                    <w:szCs w:val="48"/>
                  </w:rPr>
                  <w:t>Making marking and feedback manageable</w:t>
                </w:r>
              </w:p>
            </w:tc>
          </w:tr>
          <w:tr w:rsidR="00D74D5B" w:rsidRPr="00D74D5B" w14:paraId="7DE00AF5" w14:textId="77777777" w:rsidTr="00D74D5B">
            <w:tc>
              <w:tcPr>
                <w:tcW w:w="7209" w:type="dxa"/>
                <w:tcMar>
                  <w:top w:w="216" w:type="dxa"/>
                  <w:left w:w="115" w:type="dxa"/>
                  <w:bottom w:w="216" w:type="dxa"/>
                  <w:right w:w="115" w:type="dxa"/>
                </w:tcMar>
              </w:tcPr>
              <w:tbl>
                <w:tblPr>
                  <w:tblStyle w:val="TableGrid"/>
                  <w:tblpPr w:leftFromText="180" w:rightFromText="180" w:horzAnchor="margin" w:tblpY="586"/>
                  <w:tblOverlap w:val="never"/>
                  <w:tblW w:w="0" w:type="auto"/>
                  <w:shd w:val="clear" w:color="auto" w:fill="007559" w:themeFill="accent1"/>
                  <w:tblLook w:val="04A0" w:firstRow="1" w:lastRow="0" w:firstColumn="1" w:lastColumn="0" w:noHBand="0" w:noVBand="1"/>
                </w:tblPr>
                <w:tblGrid>
                  <w:gridCol w:w="6957"/>
                </w:tblGrid>
                <w:tr w:rsidR="001A5DAD" w14:paraId="5C339D3C" w14:textId="77777777" w:rsidTr="00D51624">
                  <w:tc>
                    <w:tcPr>
                      <w:tcW w:w="6957" w:type="dxa"/>
                      <w:shd w:val="clear" w:color="auto" w:fill="007559" w:themeFill="accent1"/>
                    </w:tcPr>
                    <w:p w14:paraId="4719978A" w14:textId="77777777" w:rsidR="00D51624" w:rsidRDefault="0090486A" w:rsidP="00D51624">
                      <w:pPr>
                        <w:pStyle w:val="NoSpacing"/>
                        <w:spacing w:line="276" w:lineRule="auto"/>
                        <w:jc w:val="left"/>
                        <w:rPr>
                          <w:rFonts w:cs="Tahoma"/>
                          <w:color w:val="FFFFFF" w:themeColor="background1"/>
                          <w:szCs w:val="24"/>
                        </w:rPr>
                      </w:pPr>
                      <w:r w:rsidRPr="00DF5599">
                        <w:rPr>
                          <w:rFonts w:cs="Tahoma"/>
                          <w:color w:val="FFFFFF" w:themeColor="background1"/>
                          <w:szCs w:val="24"/>
                          <w:lang w:val="en-US"/>
                        </w:rPr>
                        <w:t xml:space="preserve">This document is intended for those who design and deliver </w:t>
                      </w:r>
                      <w:r w:rsidR="00755A8A">
                        <w:rPr>
                          <w:rFonts w:cs="Tahoma"/>
                          <w:color w:val="FFFFFF" w:themeColor="background1"/>
                          <w:szCs w:val="24"/>
                          <w:lang w:val="en-US"/>
                        </w:rPr>
                        <w:t xml:space="preserve">a </w:t>
                      </w:r>
                      <w:r w:rsidRPr="00DF5599">
                        <w:rPr>
                          <w:rFonts w:cs="Tahoma"/>
                          <w:color w:val="FFFFFF" w:themeColor="background1"/>
                          <w:szCs w:val="24"/>
                          <w:lang w:val="en-US"/>
                        </w:rPr>
                        <w:t xml:space="preserve">school-based </w:t>
                      </w:r>
                      <w:r w:rsidR="00755A8A">
                        <w:rPr>
                          <w:rFonts w:cs="Tahoma"/>
                          <w:color w:val="FFFFFF" w:themeColor="background1"/>
                          <w:szCs w:val="24"/>
                          <w:lang w:val="en-US"/>
                        </w:rPr>
                        <w:t>ECT Programme</w:t>
                      </w:r>
                      <w:r w:rsidRPr="00DF5599">
                        <w:rPr>
                          <w:rFonts w:cs="Tahoma"/>
                          <w:color w:val="FFFFFF" w:themeColor="background1"/>
                          <w:szCs w:val="24"/>
                          <w:lang w:val="en-US"/>
                        </w:rPr>
                        <w:t>.</w:t>
                      </w:r>
                      <w:r>
                        <w:rPr>
                          <w:rFonts w:cs="Tahoma"/>
                          <w:color w:val="FFFFFF" w:themeColor="background1"/>
                          <w:szCs w:val="24"/>
                          <w:lang w:val="en-US"/>
                        </w:rPr>
                        <w:t xml:space="preserve"> The</w:t>
                      </w:r>
                      <w:r w:rsidRPr="00281328">
                        <w:rPr>
                          <w:rFonts w:cs="Tahoma"/>
                          <w:color w:val="FFFFFF" w:themeColor="background1"/>
                          <w:szCs w:val="24"/>
                        </w:rPr>
                        <w:t xml:space="preserve"> self-study materials are intended for use </w:t>
                      </w:r>
                      <w:r w:rsidR="00755A8A">
                        <w:rPr>
                          <w:rFonts w:cs="Tahoma"/>
                          <w:color w:val="FFFFFF" w:themeColor="background1"/>
                          <w:szCs w:val="24"/>
                        </w:rPr>
                        <w:t>with</w:t>
                      </w:r>
                      <w:r w:rsidRPr="00281328">
                        <w:rPr>
                          <w:rFonts w:cs="Tahoma"/>
                          <w:color w:val="FFFFFF" w:themeColor="background1"/>
                          <w:szCs w:val="24"/>
                        </w:rPr>
                        <w:t xml:space="preserve"> </w:t>
                      </w:r>
                      <w:r>
                        <w:rPr>
                          <w:rFonts w:cs="Tahoma"/>
                          <w:color w:val="FFFFFF" w:themeColor="background1"/>
                          <w:szCs w:val="24"/>
                          <w:lang w:val="en-US"/>
                        </w:rPr>
                        <w:t>mentors working with early career teachers (ECTs) in year one.</w:t>
                      </w:r>
                      <w:r w:rsidRPr="00281328">
                        <w:rPr>
                          <w:rFonts w:cs="Tahoma"/>
                          <w:color w:val="FFFFFF" w:themeColor="background1"/>
                          <w:szCs w:val="24"/>
                        </w:rPr>
                        <w:t xml:space="preserve"> </w:t>
                      </w:r>
                      <w:r w:rsidR="00D51624">
                        <w:rPr>
                          <w:rFonts w:cs="Tahoma"/>
                          <w:color w:val="FFFFFF" w:themeColor="background1"/>
                          <w:szCs w:val="24"/>
                        </w:rPr>
                        <w:t xml:space="preserve">They align with the associate ECT elective self-study from this module. </w:t>
                      </w:r>
                    </w:p>
                    <w:p w14:paraId="506742DA" w14:textId="77777777" w:rsidR="00D51624" w:rsidRDefault="00D51624" w:rsidP="00D51624">
                      <w:pPr>
                        <w:pStyle w:val="NoSpacing"/>
                        <w:spacing w:line="276" w:lineRule="auto"/>
                        <w:jc w:val="left"/>
                        <w:rPr>
                          <w:rFonts w:cs="Tahoma"/>
                          <w:color w:val="FFFFFF" w:themeColor="background1"/>
                          <w:szCs w:val="24"/>
                        </w:rPr>
                      </w:pPr>
                    </w:p>
                    <w:p w14:paraId="37C002AE" w14:textId="3BD75F13" w:rsidR="001A5DAD" w:rsidRDefault="0090486A" w:rsidP="00D51624">
                      <w:pPr>
                        <w:pStyle w:val="NoSpacing"/>
                        <w:spacing w:line="276" w:lineRule="auto"/>
                        <w:jc w:val="left"/>
                        <w:rPr>
                          <w:b/>
                          <w:bCs/>
                          <w:color w:val="007559" w:themeColor="accent1"/>
                          <w:sz w:val="44"/>
                          <w:szCs w:val="44"/>
                        </w:rPr>
                      </w:pPr>
                      <w:r w:rsidRPr="00281328">
                        <w:rPr>
                          <w:rFonts w:cs="Tahoma"/>
                          <w:color w:val="FFFFFF" w:themeColor="background1"/>
                          <w:szCs w:val="24"/>
                        </w:rPr>
                        <w:t>Opportunities for school</w:t>
                      </w:r>
                      <w:r>
                        <w:rPr>
                          <w:rFonts w:cs="Tahoma"/>
                          <w:color w:val="FFFFFF" w:themeColor="background1"/>
                          <w:szCs w:val="24"/>
                        </w:rPr>
                        <w:t xml:space="preserve">s </w:t>
                      </w:r>
                      <w:r w:rsidRPr="00281328">
                        <w:rPr>
                          <w:rFonts w:cs="Tahoma"/>
                          <w:color w:val="FFFFFF" w:themeColor="background1"/>
                          <w:szCs w:val="24"/>
                        </w:rPr>
                        <w:t>to add exemplification relevant to their context have been identified. It is suggested that further phase- or subject-specific examples be added to reflect the needs of your programme participants.</w:t>
                      </w:r>
                    </w:p>
                  </w:tc>
                </w:tr>
              </w:tbl>
              <w:p w14:paraId="39E9DA64" w14:textId="77777777" w:rsidR="00D51624" w:rsidRDefault="00D51624" w:rsidP="00D51624">
                <w:pPr>
                  <w:pStyle w:val="Subheading"/>
                </w:pPr>
                <w:r>
                  <w:t>Approximate reading time: 15 minutes</w:t>
                </w:r>
              </w:p>
              <w:p w14:paraId="47721017" w14:textId="5F2DDEBA" w:rsidR="00E17EAD" w:rsidRPr="00D74D5B" w:rsidRDefault="00E17EAD">
                <w:pPr>
                  <w:pStyle w:val="NoSpacing"/>
                  <w:rPr>
                    <w:b/>
                    <w:bCs/>
                    <w:color w:val="007559" w:themeColor="accent1"/>
                    <w:sz w:val="44"/>
                    <w:szCs w:val="44"/>
                  </w:rPr>
                </w:pPr>
              </w:p>
            </w:tc>
          </w:tr>
        </w:tbl>
        <w:p w14:paraId="0FE3E4BE" w14:textId="388F0AB3" w:rsidR="00595E20" w:rsidRDefault="00595E20">
          <w:r>
            <w:rPr>
              <w:noProof/>
            </w:rPr>
            <w:drawing>
              <wp:anchor distT="0" distB="0" distL="114300" distR="114300" simplePos="0" relativeHeight="251658244" behindDoc="0" locked="0" layoutInCell="1" allowOverlap="1" wp14:anchorId="0E4EE15D" wp14:editId="4FB2B1EC">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4" cstate="print">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279650" cy="240665"/>
                        </a:xfrm>
                        <a:prstGeom prst="rect">
                          <a:avLst/>
                        </a:prstGeom>
                      </pic:spPr>
                    </pic:pic>
                  </a:graphicData>
                </a:graphic>
              </wp:anchor>
            </w:drawing>
          </w:r>
          <w:r w:rsidR="00403260">
            <w:t xml:space="preserve"> </w:t>
          </w:r>
        </w:p>
        <w:p w14:paraId="7413F29A" w14:textId="629A4F64" w:rsidR="00403260" w:rsidRDefault="001A5DAD">
          <w:r w:rsidRPr="00DD3BAE">
            <w:rPr>
              <w:noProof/>
            </w:rPr>
            <w:drawing>
              <wp:anchor distT="0" distB="0" distL="114300" distR="114300" simplePos="0" relativeHeight="251658240" behindDoc="0" locked="0" layoutInCell="1" allowOverlap="1" wp14:anchorId="7497DBF9" wp14:editId="6D52EEF8">
                <wp:simplePos x="0" y="0"/>
                <wp:positionH relativeFrom="column">
                  <wp:posOffset>-906449</wp:posOffset>
                </wp:positionH>
                <wp:positionV relativeFrom="paragraph">
                  <wp:posOffset>6371067</wp:posOffset>
                </wp:positionV>
                <wp:extent cx="2806811" cy="2976587"/>
                <wp:effectExtent l="0" t="0" r="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21"/>
                        <a:stretch>
                          <a:fillRect/>
                        </a:stretch>
                      </pic:blipFill>
                      <pic:spPr>
                        <a:xfrm>
                          <a:off x="0" y="0"/>
                          <a:ext cx="2808241" cy="2978103"/>
                        </a:xfrm>
                        <a:prstGeom prst="rect">
                          <a:avLst/>
                        </a:prstGeom>
                      </pic:spPr>
                    </pic:pic>
                  </a:graphicData>
                </a:graphic>
                <wp14:sizeRelH relativeFrom="margin">
                  <wp14:pctWidth>0</wp14:pctWidth>
                </wp14:sizeRelH>
                <wp14:sizeRelV relativeFrom="margin">
                  <wp14:pctHeight>0</wp14:pctHeight>
                </wp14:sizeRelV>
              </wp:anchor>
            </w:drawing>
          </w:r>
          <w:r w:rsidR="00595E20">
            <w:br w:type="page"/>
          </w:r>
        </w:p>
      </w:sdtContent>
    </w:sdt>
    <w:p w14:paraId="6D309E0F" w14:textId="7920C03E" w:rsidR="008340E2" w:rsidRDefault="008340E2" w:rsidP="008340E2">
      <w:pPr>
        <w:pStyle w:val="Heading"/>
      </w:pPr>
      <w:r w:rsidRPr="00CA1F54">
        <w:lastRenderedPageBreak/>
        <w:t>Introduction</w:t>
      </w:r>
    </w:p>
    <w:p w14:paraId="2CBA62EF" w14:textId="3FC75FFA" w:rsidR="00FB4C25" w:rsidRDefault="00FB4C25" w:rsidP="00FB4C25">
      <w:pPr>
        <w:pStyle w:val="Subsubheading"/>
      </w:pPr>
      <w:r>
        <w:t xml:space="preserve">Approximate time to complete: </w:t>
      </w:r>
      <w:r w:rsidR="003E7A50">
        <w:t>1 minute</w:t>
      </w:r>
    </w:p>
    <w:p w14:paraId="0B08E6BE" w14:textId="57CB584D" w:rsidR="00BA16B9" w:rsidRDefault="007C3E00" w:rsidP="00D250F9">
      <w:r w:rsidRPr="003A12ED">
        <w:t xml:space="preserve">These </w:t>
      </w:r>
      <w:r w:rsidR="00D50C80" w:rsidRPr="003A12ED">
        <w:t xml:space="preserve">optional </w:t>
      </w:r>
      <w:r w:rsidRPr="003A12ED">
        <w:t>mentor support</w:t>
      </w:r>
      <w:r w:rsidR="00D96762" w:rsidRPr="003A12ED">
        <w:t xml:space="preserve"> materials include an over</w:t>
      </w:r>
      <w:r w:rsidR="00774F4F" w:rsidRPr="003A12ED">
        <w:t>view</w:t>
      </w:r>
      <w:r w:rsidR="00D96762" w:rsidRPr="003A12ED">
        <w:t xml:space="preserve"> of the ECT content </w:t>
      </w:r>
      <w:r w:rsidR="004F6CF0" w:rsidRPr="003A12ED">
        <w:t xml:space="preserve">for </w:t>
      </w:r>
      <w:r w:rsidR="007C2A27" w:rsidRPr="003A12ED">
        <w:rPr>
          <w:b/>
          <w:bCs/>
        </w:rPr>
        <w:t>elective self-stud</w:t>
      </w:r>
      <w:r w:rsidR="000B1CBB" w:rsidRPr="003A12ED">
        <w:rPr>
          <w:b/>
          <w:bCs/>
        </w:rPr>
        <w:t>y</w:t>
      </w:r>
      <w:r w:rsidR="002D5C79" w:rsidRPr="003A12ED">
        <w:rPr>
          <w:b/>
          <w:bCs/>
        </w:rPr>
        <w:t xml:space="preserve"> </w:t>
      </w:r>
      <w:r w:rsidR="00306488" w:rsidRPr="003A12ED">
        <w:rPr>
          <w:b/>
          <w:bCs/>
        </w:rPr>
        <w:t>4</w:t>
      </w:r>
      <w:r w:rsidR="002D5C79" w:rsidRPr="003A12ED">
        <w:rPr>
          <w:b/>
          <w:bCs/>
        </w:rPr>
        <w:t xml:space="preserve">: </w:t>
      </w:r>
      <w:r w:rsidR="00306488" w:rsidRPr="003A12ED">
        <w:rPr>
          <w:b/>
          <w:bCs/>
        </w:rPr>
        <w:t xml:space="preserve">Making marking and feedback </w:t>
      </w:r>
      <w:r w:rsidR="003A12ED" w:rsidRPr="003A12ED">
        <w:rPr>
          <w:b/>
          <w:bCs/>
        </w:rPr>
        <w:t>manageable in</w:t>
      </w:r>
      <w:r w:rsidR="007443A0" w:rsidRPr="003A12ED">
        <w:t xml:space="preserve"> the module: </w:t>
      </w:r>
      <w:r w:rsidR="007443A0" w:rsidRPr="003A12ED">
        <w:rPr>
          <w:b/>
          <w:bCs/>
        </w:rPr>
        <w:t>‘</w:t>
      </w:r>
      <w:r w:rsidR="003A12ED" w:rsidRPr="003A12ED">
        <w:rPr>
          <w:b/>
          <w:bCs/>
        </w:rPr>
        <w:t>Assessment for learning’</w:t>
      </w:r>
      <w:r w:rsidR="002B5737" w:rsidRPr="003A12ED">
        <w:t>.</w:t>
      </w:r>
      <w:r w:rsidR="002B5737">
        <w:t xml:space="preserve"> </w:t>
      </w:r>
    </w:p>
    <w:p w14:paraId="475FBE11" w14:textId="0687B288" w:rsidR="009A4DB5" w:rsidRDefault="006C17B5" w:rsidP="004D3B15">
      <w:pPr>
        <w:shd w:val="clear" w:color="auto" w:fill="FFFFFF" w:themeFill="background1"/>
      </w:pPr>
      <w:r>
        <w:t>Y</w:t>
      </w:r>
      <w:r w:rsidR="004D3B15" w:rsidRPr="000C3F57">
        <w:t>our ECT will have completed</w:t>
      </w:r>
      <w:r w:rsidR="00A467E8">
        <w:t xml:space="preserve"> their elective self-study</w:t>
      </w:r>
      <w:r w:rsidR="004D3B15" w:rsidRPr="000C3F57">
        <w:t xml:space="preserve"> </w:t>
      </w:r>
      <w:r w:rsidR="004D3B15">
        <w:t>following</w:t>
      </w:r>
      <w:r>
        <w:t xml:space="preserve"> </w:t>
      </w:r>
      <w:r w:rsidR="004D3B15">
        <w:t>a reflective discussion with you</w:t>
      </w:r>
      <w:r w:rsidR="004D3B15" w:rsidRPr="000C3F57">
        <w:t xml:space="preserve"> </w:t>
      </w:r>
      <w:r w:rsidR="00A467E8">
        <w:t>in which</w:t>
      </w:r>
      <w:r w:rsidR="00CC422F">
        <w:t xml:space="preserve"> this was</w:t>
      </w:r>
      <w:r w:rsidR="004D3B15" w:rsidRPr="000C3F57">
        <w:t xml:space="preserve"> identified as an area for</w:t>
      </w:r>
      <w:r w:rsidR="00A44921">
        <w:t xml:space="preserve"> their</w:t>
      </w:r>
      <w:r w:rsidR="004D3B15" w:rsidRPr="000C3F57">
        <w:t xml:space="preserve"> development. The content will help them to engage more deeply with the evidence and enhance their application of theory to their classroom practice. </w:t>
      </w:r>
    </w:p>
    <w:p w14:paraId="52A066D3" w14:textId="48E9AB5C" w:rsidR="004D3B15" w:rsidRPr="000C3F57" w:rsidRDefault="004D3B15" w:rsidP="004D3B15">
      <w:pPr>
        <w:shd w:val="clear" w:color="auto" w:fill="FFFFFF" w:themeFill="background1"/>
      </w:pPr>
      <w:r w:rsidRPr="000C3F57">
        <w:t xml:space="preserve">To support your work with your ECT, these materials outline what the theory could look like in practice, highlighting the </w:t>
      </w:r>
      <w:r w:rsidRPr="00922FE4">
        <w:rPr>
          <w:b/>
          <w:bCs/>
        </w:rPr>
        <w:t>active ingredients</w:t>
      </w:r>
      <w:r w:rsidRPr="00922FE4">
        <w:t xml:space="preserve"> that make it effective. The materials also provide suggested </w:t>
      </w:r>
      <w:r w:rsidRPr="00922FE4">
        <w:rPr>
          <w:b/>
          <w:bCs/>
        </w:rPr>
        <w:t>action steps</w:t>
      </w:r>
      <w:r w:rsidRPr="00922FE4">
        <w:t xml:space="preserve"> that early career teachers could take to implement these into their practice. </w:t>
      </w:r>
      <w:r w:rsidR="00762576" w:rsidRPr="00922FE4">
        <w:t>It also includes a template to</w:t>
      </w:r>
      <w:r w:rsidR="00762576">
        <w:t xml:space="preserve"> help you structure your weekly mentoring session with your ECT. </w:t>
      </w:r>
    </w:p>
    <w:p w14:paraId="754D8615" w14:textId="5C07066D" w:rsidR="000E7C27" w:rsidRDefault="000E7C27" w:rsidP="000E7C27">
      <w:r>
        <w:t xml:space="preserve">Please note, the overview of the ECT self-study material is optional reading. You </w:t>
      </w:r>
      <w:r w:rsidR="00B6372E">
        <w:t>can go</w:t>
      </w:r>
      <w:r>
        <w:t xml:space="preserve"> straight to the </w:t>
      </w:r>
      <w:hyperlink w:anchor="Nextsteps" w:history="1">
        <w:r w:rsidRPr="00B6372E">
          <w:rPr>
            <w:rStyle w:val="Hyperlink"/>
            <w:color w:val="0070C0"/>
          </w:rPr>
          <w:t>Next Steps: preparing for your mentoring session</w:t>
        </w:r>
      </w:hyperlink>
      <w:r>
        <w:t xml:space="preserve"> if you wish. </w:t>
      </w:r>
    </w:p>
    <w:p w14:paraId="2BF4941C" w14:textId="1E01E9DD" w:rsidR="00BA16B9" w:rsidRDefault="003E2311" w:rsidP="00BA16B9">
      <w:r>
        <w:t xml:space="preserve">If you choose to read </w:t>
      </w:r>
      <w:r w:rsidR="00BA16B9">
        <w:t xml:space="preserve">this content, </w:t>
      </w:r>
      <w:r>
        <w:t xml:space="preserve">we </w:t>
      </w:r>
      <w:r w:rsidR="0099214A">
        <w:t xml:space="preserve">suggest </w:t>
      </w:r>
      <w:r w:rsidR="00BA16B9">
        <w:t>m</w:t>
      </w:r>
      <w:r w:rsidR="00BA16B9" w:rsidRPr="00CC5DB2">
        <w:t>entors should</w:t>
      </w:r>
      <w:r w:rsidR="0099214A">
        <w:t xml:space="preserve"> first</w:t>
      </w:r>
      <w:r w:rsidR="00BA16B9" w:rsidRPr="00CC5DB2">
        <w:t xml:space="preserve"> </w:t>
      </w:r>
      <w:r w:rsidR="008540E0">
        <w:t>read</w:t>
      </w:r>
      <w:r w:rsidR="00BA16B9" w:rsidRPr="00CC5DB2">
        <w:t xml:space="preserve"> the</w:t>
      </w:r>
      <w:r w:rsidR="00BA16B9">
        <w:t xml:space="preserve"> mentor support materials for the</w:t>
      </w:r>
      <w:r w:rsidR="00BA16B9" w:rsidRPr="00CC5DB2">
        <w:t xml:space="preserve"> core self-study</w:t>
      </w:r>
      <w:r w:rsidR="00BA16B9">
        <w:t xml:space="preserve"> for </w:t>
      </w:r>
      <w:r w:rsidR="00BA16B9" w:rsidRPr="006206CA">
        <w:rPr>
          <w:b/>
          <w:bCs/>
        </w:rPr>
        <w:t>‘</w:t>
      </w:r>
      <w:r w:rsidR="006E43CB" w:rsidRPr="006206CA">
        <w:rPr>
          <w:b/>
          <w:bCs/>
        </w:rPr>
        <w:t>Assessment for Learning</w:t>
      </w:r>
      <w:r w:rsidR="002B5737" w:rsidRPr="006206CA">
        <w:rPr>
          <w:b/>
          <w:bCs/>
        </w:rPr>
        <w:t>.’</w:t>
      </w:r>
      <w:r w:rsidR="00BA16B9">
        <w:t xml:space="preserve"> This</w:t>
      </w:r>
      <w:r w:rsidR="00BA16B9" w:rsidRPr="00CC5DB2">
        <w:t xml:space="preserve"> outlines the </w:t>
      </w:r>
      <w:r w:rsidR="008540E0">
        <w:t xml:space="preserve">underpinning </w:t>
      </w:r>
      <w:r w:rsidR="00BA16B9" w:rsidRPr="00CC5DB2">
        <w:t xml:space="preserve">theory and related evidence </w:t>
      </w:r>
      <w:r w:rsidR="008540E0">
        <w:t>for this module</w:t>
      </w:r>
      <w:r w:rsidR="00BA16B9" w:rsidRPr="00CC5DB2">
        <w:t xml:space="preserve">. It is suggested that you </w:t>
      </w:r>
      <w:r w:rsidR="00BA16B9">
        <w:t>read both self-studies</w:t>
      </w:r>
      <w:r w:rsidR="00BA16B9" w:rsidRPr="00CC5DB2">
        <w:t xml:space="preserve"> in advance of observing and meeting with your early career teacher. This will help guide your discussion </w:t>
      </w:r>
      <w:r w:rsidR="00BA16B9">
        <w:t>with your</w:t>
      </w:r>
      <w:r w:rsidR="00BA16B9" w:rsidRPr="00CC5DB2">
        <w:t xml:space="preserve"> ECT</w:t>
      </w:r>
      <w:r w:rsidR="00BA16B9">
        <w:t xml:space="preserve">. </w:t>
      </w:r>
    </w:p>
    <w:p w14:paraId="7686E5EB" w14:textId="5EE7950A" w:rsidR="007C3103" w:rsidRDefault="007C3103" w:rsidP="00BF77FC"/>
    <w:tbl>
      <w:tblPr>
        <w:tblStyle w:val="TableGrid"/>
        <w:tblW w:w="0" w:type="auto"/>
        <w:tblLook w:val="04A0" w:firstRow="1" w:lastRow="0" w:firstColumn="1" w:lastColumn="0" w:noHBand="0" w:noVBand="1"/>
      </w:tblPr>
      <w:tblGrid>
        <w:gridCol w:w="7508"/>
        <w:gridCol w:w="1506"/>
      </w:tblGrid>
      <w:tr w:rsidR="00996FD2" w:rsidRPr="004D2E4E" w14:paraId="6A1505E7" w14:textId="77777777">
        <w:trPr>
          <w:trHeight w:val="454"/>
        </w:trPr>
        <w:tc>
          <w:tcPr>
            <w:tcW w:w="7508" w:type="dxa"/>
            <w:shd w:val="clear" w:color="auto" w:fill="004B62" w:themeFill="text1"/>
            <w:vAlign w:val="center"/>
          </w:tcPr>
          <w:p w14:paraId="283260BB" w14:textId="52E244D4" w:rsidR="00996FD2" w:rsidRPr="004D2E4E" w:rsidRDefault="00996FD2">
            <w:pPr>
              <w:spacing w:line="276" w:lineRule="auto"/>
              <w:jc w:val="center"/>
              <w:rPr>
                <w:rFonts w:ascii="Tahoma" w:hAnsi="Tahoma" w:cs="Tahoma"/>
                <w:b/>
                <w:bCs/>
                <w:color w:val="FFFFFF" w:themeColor="background1"/>
                <w:szCs w:val="24"/>
              </w:rPr>
            </w:pPr>
            <w:bookmarkStart w:id="1" w:name="Content"/>
            <w:r w:rsidRPr="004D2E4E">
              <w:rPr>
                <w:rFonts w:ascii="Tahoma" w:hAnsi="Tahoma" w:cs="Tahoma"/>
                <w:b/>
                <w:bCs/>
                <w:color w:val="FFFFFF" w:themeColor="background1"/>
                <w:szCs w:val="24"/>
              </w:rPr>
              <w:t>Content</w:t>
            </w:r>
            <w:bookmarkEnd w:id="1"/>
          </w:p>
        </w:tc>
        <w:tc>
          <w:tcPr>
            <w:tcW w:w="1506" w:type="dxa"/>
            <w:shd w:val="clear" w:color="auto" w:fill="004B62" w:themeFill="text1"/>
            <w:vAlign w:val="center"/>
          </w:tcPr>
          <w:p w14:paraId="2FB5BCB4" w14:textId="77777777" w:rsidR="00996FD2" w:rsidRPr="00D0187C" w:rsidRDefault="00996FD2">
            <w:pPr>
              <w:spacing w:line="276" w:lineRule="auto"/>
              <w:jc w:val="center"/>
              <w:rPr>
                <w:rFonts w:ascii="Tahoma" w:hAnsi="Tahoma" w:cs="Tahoma"/>
                <w:b/>
                <w:bCs/>
                <w:color w:val="FFFFFF" w:themeColor="background1"/>
                <w:szCs w:val="24"/>
                <w:highlight w:val="red"/>
              </w:rPr>
            </w:pPr>
          </w:p>
        </w:tc>
      </w:tr>
      <w:tr w:rsidR="00A86E8D" w:rsidRPr="004D2E4E" w14:paraId="70232579" w14:textId="77777777">
        <w:trPr>
          <w:trHeight w:val="454"/>
        </w:trPr>
        <w:tc>
          <w:tcPr>
            <w:tcW w:w="9014" w:type="dxa"/>
            <w:gridSpan w:val="2"/>
            <w:shd w:val="clear" w:color="auto" w:fill="D4F5FF" w:themeFill="text1" w:themeFillTint="1A"/>
            <w:vAlign w:val="center"/>
          </w:tcPr>
          <w:p w14:paraId="37DB38E9" w14:textId="5D5B7C7D" w:rsidR="00A86E8D" w:rsidRPr="00A86E8D" w:rsidRDefault="006E43CB" w:rsidP="00A86E8D">
            <w:pPr>
              <w:jc w:val="center"/>
              <w:rPr>
                <w:b/>
                <w:bCs/>
              </w:rPr>
            </w:pPr>
            <w:r>
              <w:rPr>
                <w:rFonts w:ascii="Tahoma" w:hAnsi="Tahoma" w:cs="Tahoma"/>
                <w:b/>
                <w:bCs/>
              </w:rPr>
              <w:t>Making marking and feedback manageable</w:t>
            </w:r>
          </w:p>
        </w:tc>
      </w:tr>
      <w:tr w:rsidR="00BE1B74" w:rsidRPr="004D2E4E" w14:paraId="68AD2412" w14:textId="77777777">
        <w:trPr>
          <w:trHeight w:val="454"/>
        </w:trPr>
        <w:tc>
          <w:tcPr>
            <w:tcW w:w="7508" w:type="dxa"/>
            <w:shd w:val="clear" w:color="auto" w:fill="D4F5FF" w:themeFill="text1" w:themeFillTint="1A"/>
            <w:vAlign w:val="center"/>
          </w:tcPr>
          <w:p w14:paraId="4EAECB6D" w14:textId="6D352843" w:rsidR="003241D0" w:rsidRPr="00E74159" w:rsidRDefault="00007B9C" w:rsidP="003241D0">
            <w:pPr>
              <w:rPr>
                <w:color w:val="0067A0" w:themeColor="accent2" w:themeShade="BF"/>
              </w:rPr>
            </w:pPr>
            <w:hyperlink w:anchor="section1" w:history="1">
              <w:r w:rsidRPr="00E74159">
                <w:rPr>
                  <w:rStyle w:val="Hyperlink"/>
                  <w:color w:val="0067A0" w:themeColor="accent2" w:themeShade="BF"/>
                </w:rPr>
                <w:t>Written feedback</w:t>
              </w:r>
            </w:hyperlink>
          </w:p>
          <w:p w14:paraId="5E6FF915" w14:textId="52A7D7F2" w:rsidR="00BE1B74" w:rsidRPr="0076022D" w:rsidRDefault="00BE1B74" w:rsidP="003241D0">
            <w:pPr>
              <w:rPr>
                <w:color w:val="0070C0"/>
              </w:rPr>
            </w:pPr>
          </w:p>
        </w:tc>
        <w:tc>
          <w:tcPr>
            <w:tcW w:w="1506" w:type="dxa"/>
            <w:shd w:val="clear" w:color="auto" w:fill="D4F5FF" w:themeFill="text1" w:themeFillTint="1A"/>
          </w:tcPr>
          <w:p w14:paraId="08B37C1D" w14:textId="1A6F237D" w:rsidR="00BE1B74" w:rsidRDefault="00B607E9">
            <w:r w:rsidRPr="00F15AF8">
              <w:t>Page</w:t>
            </w:r>
            <w:r w:rsidR="006A624F">
              <w:t xml:space="preserve"> 2</w:t>
            </w:r>
          </w:p>
        </w:tc>
      </w:tr>
      <w:tr w:rsidR="00A86E8D" w:rsidRPr="004D2E4E" w14:paraId="141D1FEE" w14:textId="77777777">
        <w:trPr>
          <w:trHeight w:val="454"/>
        </w:trPr>
        <w:tc>
          <w:tcPr>
            <w:tcW w:w="7508" w:type="dxa"/>
            <w:shd w:val="clear" w:color="auto" w:fill="D4F5FF" w:themeFill="text1" w:themeFillTint="1A"/>
            <w:vAlign w:val="center"/>
          </w:tcPr>
          <w:p w14:paraId="1CAE2024" w14:textId="352DACB3" w:rsidR="00A86E8D" w:rsidRPr="0076022D" w:rsidRDefault="00007B9C" w:rsidP="00007B9C">
            <w:pPr>
              <w:rPr>
                <w:color w:val="0070C0"/>
              </w:rPr>
            </w:pPr>
            <w:hyperlink w:anchor="section2" w:history="1">
              <w:r w:rsidRPr="00E74159">
                <w:rPr>
                  <w:rStyle w:val="Hyperlink"/>
                  <w:color w:val="0067A0" w:themeColor="accent2" w:themeShade="BF"/>
                </w:rPr>
                <w:t>Verbal feedback</w:t>
              </w:r>
            </w:hyperlink>
          </w:p>
        </w:tc>
        <w:tc>
          <w:tcPr>
            <w:tcW w:w="1506" w:type="dxa"/>
            <w:shd w:val="clear" w:color="auto" w:fill="D4F5FF" w:themeFill="text1" w:themeFillTint="1A"/>
          </w:tcPr>
          <w:p w14:paraId="5F13C298" w14:textId="049745B7" w:rsidR="00A86E8D" w:rsidRPr="00F15AF8" w:rsidRDefault="006A624F">
            <w:r>
              <w:t xml:space="preserve">Page </w:t>
            </w:r>
            <w:r w:rsidR="004E08E7">
              <w:t>4</w:t>
            </w:r>
          </w:p>
        </w:tc>
      </w:tr>
      <w:tr w:rsidR="003241D0" w:rsidRPr="004D2E4E" w14:paraId="3C9519FD" w14:textId="77777777" w:rsidTr="00270293">
        <w:trPr>
          <w:trHeight w:val="629"/>
        </w:trPr>
        <w:tc>
          <w:tcPr>
            <w:tcW w:w="7508" w:type="dxa"/>
            <w:shd w:val="clear" w:color="auto" w:fill="D4F5FF" w:themeFill="text1" w:themeFillTint="1A"/>
            <w:vAlign w:val="center"/>
          </w:tcPr>
          <w:p w14:paraId="44EDFEF8" w14:textId="57D0F647" w:rsidR="003241D0" w:rsidRPr="0076022D" w:rsidRDefault="002105BD" w:rsidP="002105BD">
            <w:pPr>
              <w:rPr>
                <w:color w:val="0070C0"/>
              </w:rPr>
            </w:pPr>
            <w:hyperlink w:anchor="Nextsteps" w:history="1">
              <w:r w:rsidRPr="00E74159">
                <w:rPr>
                  <w:rStyle w:val="Hyperlink"/>
                  <w:color w:val="0067A0" w:themeColor="accent2" w:themeShade="BF"/>
                </w:rPr>
                <w:t>Next steps: preparing for your mentoring session</w:t>
              </w:r>
            </w:hyperlink>
          </w:p>
        </w:tc>
        <w:tc>
          <w:tcPr>
            <w:tcW w:w="1506" w:type="dxa"/>
            <w:shd w:val="clear" w:color="auto" w:fill="D4F5FF" w:themeFill="text1" w:themeFillTint="1A"/>
          </w:tcPr>
          <w:p w14:paraId="795B3F37" w14:textId="0890199C" w:rsidR="003241D0" w:rsidRPr="00F15AF8" w:rsidRDefault="006A624F">
            <w:r>
              <w:t xml:space="preserve">Page </w:t>
            </w:r>
            <w:r w:rsidR="00795810">
              <w:t>6</w:t>
            </w:r>
          </w:p>
        </w:tc>
      </w:tr>
      <w:tr w:rsidR="003241D0" w:rsidRPr="004D2E4E" w14:paraId="4B1D4ECC" w14:textId="77777777">
        <w:trPr>
          <w:trHeight w:val="454"/>
        </w:trPr>
        <w:tc>
          <w:tcPr>
            <w:tcW w:w="7508" w:type="dxa"/>
            <w:shd w:val="clear" w:color="auto" w:fill="D4F5FF" w:themeFill="text1" w:themeFillTint="1A"/>
            <w:vAlign w:val="center"/>
          </w:tcPr>
          <w:p w14:paraId="3BD8A8C9" w14:textId="7257C3D4" w:rsidR="003241D0" w:rsidRPr="006206CA" w:rsidRDefault="006206CA" w:rsidP="003241D0">
            <w:pPr>
              <w:rPr>
                <w:rStyle w:val="Hyperlink"/>
                <w:color w:val="0070C0"/>
              </w:rPr>
            </w:pPr>
            <w:r w:rsidRPr="006206CA">
              <w:rPr>
                <w:color w:val="0070C0"/>
              </w:rPr>
              <w:fldChar w:fldCharType="begin"/>
            </w:r>
            <w:r w:rsidR="00EC419C">
              <w:rPr>
                <w:color w:val="0070C0"/>
              </w:rPr>
              <w:instrText>HYPERLINK  \l "Frameworkstatements"</w:instrText>
            </w:r>
            <w:r w:rsidR="00EC419C" w:rsidRPr="006206CA">
              <w:rPr>
                <w:color w:val="0070C0"/>
              </w:rPr>
            </w:r>
            <w:r w:rsidRPr="006206CA">
              <w:rPr>
                <w:color w:val="0070C0"/>
              </w:rPr>
              <w:fldChar w:fldCharType="separate"/>
            </w:r>
            <w:r w:rsidRPr="006206CA">
              <w:rPr>
                <w:rStyle w:val="Hyperlink"/>
                <w:color w:val="0070C0"/>
              </w:rPr>
              <w:t xml:space="preserve">Related </w:t>
            </w:r>
            <w:r w:rsidR="003241D0" w:rsidRPr="006206CA">
              <w:rPr>
                <w:rStyle w:val="Hyperlink"/>
                <w:color w:val="0070C0"/>
              </w:rPr>
              <w:t>ITTECF Framework statements</w:t>
            </w:r>
          </w:p>
          <w:p w14:paraId="5503F1DE" w14:textId="4791807E" w:rsidR="003241D0" w:rsidRPr="0076022D" w:rsidRDefault="006206CA" w:rsidP="003241D0">
            <w:pPr>
              <w:rPr>
                <w:color w:val="0070C0"/>
              </w:rPr>
            </w:pPr>
            <w:r w:rsidRPr="006206CA">
              <w:rPr>
                <w:color w:val="0070C0"/>
              </w:rPr>
              <w:fldChar w:fldCharType="end"/>
            </w:r>
          </w:p>
        </w:tc>
        <w:tc>
          <w:tcPr>
            <w:tcW w:w="1506" w:type="dxa"/>
            <w:shd w:val="clear" w:color="auto" w:fill="D4F5FF" w:themeFill="text1" w:themeFillTint="1A"/>
          </w:tcPr>
          <w:p w14:paraId="1362A9EB" w14:textId="49EB06BA" w:rsidR="003241D0" w:rsidRPr="00F15AF8" w:rsidRDefault="00270293">
            <w:r>
              <w:t xml:space="preserve">Page </w:t>
            </w:r>
            <w:r w:rsidR="000D53B4">
              <w:t>1</w:t>
            </w:r>
            <w:r w:rsidR="00241FD5">
              <w:t>4</w:t>
            </w:r>
          </w:p>
        </w:tc>
      </w:tr>
      <w:tr w:rsidR="00341FA8" w:rsidRPr="004D2E4E" w14:paraId="7806941D" w14:textId="77777777">
        <w:trPr>
          <w:trHeight w:val="454"/>
        </w:trPr>
        <w:tc>
          <w:tcPr>
            <w:tcW w:w="7508" w:type="dxa"/>
            <w:shd w:val="clear" w:color="auto" w:fill="D4F5FF" w:themeFill="text1" w:themeFillTint="1A"/>
            <w:vAlign w:val="center"/>
          </w:tcPr>
          <w:p w14:paraId="61577289" w14:textId="43B052A1" w:rsidR="00341FA8" w:rsidRPr="008540E0" w:rsidRDefault="008E0DA5" w:rsidP="003241D0">
            <w:pPr>
              <w:rPr>
                <w:color w:val="0070C0"/>
              </w:rPr>
            </w:pPr>
            <w:hyperlink w:anchor="References" w:history="1">
              <w:r w:rsidRPr="00E74159">
                <w:rPr>
                  <w:rStyle w:val="Hyperlink"/>
                  <w:color w:val="0067A0" w:themeColor="accent2" w:themeShade="BF"/>
                </w:rPr>
                <w:t xml:space="preserve">References  </w:t>
              </w:r>
            </w:hyperlink>
            <w:r w:rsidRPr="00E74159">
              <w:rPr>
                <w:color w:val="0067A0" w:themeColor="accent2" w:themeShade="BF"/>
              </w:rPr>
              <w:t xml:space="preserve"> </w:t>
            </w:r>
          </w:p>
        </w:tc>
        <w:tc>
          <w:tcPr>
            <w:tcW w:w="1506" w:type="dxa"/>
            <w:shd w:val="clear" w:color="auto" w:fill="D4F5FF" w:themeFill="text1" w:themeFillTint="1A"/>
          </w:tcPr>
          <w:p w14:paraId="72D1DC8A" w14:textId="0DA0BE4F" w:rsidR="00341FA8" w:rsidRDefault="00341FA8">
            <w:r>
              <w:t xml:space="preserve">Page </w:t>
            </w:r>
            <w:r w:rsidR="00513FBC">
              <w:t>1</w:t>
            </w:r>
            <w:r w:rsidR="00241FD5">
              <w:t>5</w:t>
            </w:r>
          </w:p>
        </w:tc>
      </w:tr>
      <w:tr w:rsidR="006206CA" w:rsidRPr="004D2E4E" w14:paraId="72112F69" w14:textId="77777777">
        <w:trPr>
          <w:trHeight w:val="454"/>
        </w:trPr>
        <w:tc>
          <w:tcPr>
            <w:tcW w:w="7508" w:type="dxa"/>
            <w:shd w:val="clear" w:color="auto" w:fill="D4F5FF" w:themeFill="text1" w:themeFillTint="1A"/>
            <w:vAlign w:val="center"/>
          </w:tcPr>
          <w:p w14:paraId="20614F55" w14:textId="3A6E7534" w:rsidR="006206CA" w:rsidRPr="00E74159" w:rsidRDefault="006206CA" w:rsidP="006206CA">
            <w:pPr>
              <w:rPr>
                <w:rStyle w:val="Hyperlink"/>
                <w:color w:val="0067A0" w:themeColor="accent2" w:themeShade="BF"/>
              </w:rPr>
            </w:pPr>
            <w:r w:rsidRPr="00E74159">
              <w:rPr>
                <w:color w:val="0067A0" w:themeColor="accent2" w:themeShade="BF"/>
              </w:rPr>
              <w:fldChar w:fldCharType="begin"/>
            </w:r>
            <w:r w:rsidR="00EC419C">
              <w:rPr>
                <w:color w:val="0067A0" w:themeColor="accent2" w:themeShade="BF"/>
              </w:rPr>
              <w:instrText>HYPERLINK  \l "Appendix"</w:instrText>
            </w:r>
            <w:r w:rsidR="00EC419C" w:rsidRPr="00E74159">
              <w:rPr>
                <w:color w:val="0067A0" w:themeColor="accent2" w:themeShade="BF"/>
              </w:rPr>
            </w:r>
            <w:r w:rsidRPr="00E74159">
              <w:rPr>
                <w:color w:val="0067A0" w:themeColor="accent2" w:themeShade="BF"/>
              </w:rPr>
              <w:fldChar w:fldCharType="separate"/>
            </w:r>
            <w:r w:rsidRPr="00E74159">
              <w:rPr>
                <w:rStyle w:val="Hyperlink"/>
                <w:color w:val="0067A0" w:themeColor="accent2" w:themeShade="BF"/>
              </w:rPr>
              <w:t xml:space="preserve">Appendix: Mentor and ECT meeting template </w:t>
            </w:r>
          </w:p>
          <w:p w14:paraId="05846B09" w14:textId="502D3EA1" w:rsidR="006206CA" w:rsidRDefault="006206CA" w:rsidP="006206CA">
            <w:r w:rsidRPr="00E74159">
              <w:rPr>
                <w:color w:val="0067A0" w:themeColor="accent2" w:themeShade="BF"/>
              </w:rPr>
              <w:fldChar w:fldCharType="end"/>
            </w:r>
          </w:p>
        </w:tc>
        <w:tc>
          <w:tcPr>
            <w:tcW w:w="1506" w:type="dxa"/>
            <w:shd w:val="clear" w:color="auto" w:fill="D4F5FF" w:themeFill="text1" w:themeFillTint="1A"/>
          </w:tcPr>
          <w:p w14:paraId="440AEC1F" w14:textId="38C40238" w:rsidR="006206CA" w:rsidRDefault="00EC419C">
            <w:r>
              <w:t>Page 1</w:t>
            </w:r>
            <w:r w:rsidR="00241FD5">
              <w:t>6</w:t>
            </w:r>
          </w:p>
        </w:tc>
      </w:tr>
    </w:tbl>
    <w:p w14:paraId="3FD04507" w14:textId="77777777" w:rsidR="007C3103" w:rsidRDefault="007C3103" w:rsidP="00BF77FC"/>
    <w:p w14:paraId="35F088DF" w14:textId="0A6B3CB8" w:rsidR="00793AE6" w:rsidRDefault="00D21AC7" w:rsidP="00EE2954">
      <w:pPr>
        <w:pStyle w:val="Heading"/>
      </w:pPr>
      <w:r>
        <w:lastRenderedPageBreak/>
        <w:t>Making marking and feedback manageable</w:t>
      </w:r>
    </w:p>
    <w:p w14:paraId="62836FBA" w14:textId="2B3380FC" w:rsidR="00744225" w:rsidRDefault="00744225" w:rsidP="00744225">
      <w:pPr>
        <w:pStyle w:val="Subsubheading"/>
      </w:pPr>
      <w:r>
        <w:t xml:space="preserve">Approximate time to complete: </w:t>
      </w:r>
      <w:r w:rsidR="009E0ECA">
        <w:t>8</w:t>
      </w:r>
      <w:r w:rsidR="003E7A50">
        <w:t xml:space="preserve"> minutes </w:t>
      </w:r>
    </w:p>
    <w:p w14:paraId="34D0D15A" w14:textId="77777777" w:rsidR="000317B7" w:rsidRDefault="000317B7" w:rsidP="000317B7">
      <w:pPr>
        <w:pStyle w:val="Subheading"/>
      </w:pPr>
      <w:bookmarkStart w:id="2" w:name="section1"/>
      <w:r>
        <w:rPr>
          <w:rStyle w:val="normaltextrun"/>
        </w:rPr>
        <w:t>Reminder of what the evidence says</w:t>
      </w:r>
    </w:p>
    <w:p w14:paraId="49FC33E0" w14:textId="15171764" w:rsidR="000317B7" w:rsidRDefault="000317B7" w:rsidP="000317B7">
      <w:r>
        <w:t xml:space="preserve">Early career teachers considered how to effectively deliver high quality written </w:t>
      </w:r>
      <w:r>
        <w:t xml:space="preserve">and verbal </w:t>
      </w:r>
      <w:r>
        <w:t xml:space="preserve">feedback whilst also ensuring the workload is manageable. </w:t>
      </w:r>
    </w:p>
    <w:p w14:paraId="6B5EEB78" w14:textId="6223AE3A" w:rsidR="000317B7" w:rsidRDefault="000317B7" w:rsidP="000317B7">
      <w:r>
        <w:t xml:space="preserve">If you wish to review the theory relating to </w:t>
      </w:r>
      <w:r w:rsidR="009C512A">
        <w:t xml:space="preserve">making marking and </w:t>
      </w:r>
      <w:r w:rsidRPr="00D21AC7">
        <w:t>feedback</w:t>
      </w:r>
      <w:r w:rsidR="009C512A">
        <w:t xml:space="preserve"> manageable</w:t>
      </w:r>
      <w:r w:rsidRPr="00D21AC7">
        <w:t xml:space="preserve"> please</w:t>
      </w:r>
      <w:r>
        <w:t xml:space="preserve"> see the Core self-study for ‘Assessment for learning.’ </w:t>
      </w:r>
    </w:p>
    <w:p w14:paraId="388BB663" w14:textId="656CA354" w:rsidR="00EE2954" w:rsidRDefault="00D21AC7" w:rsidP="00EE2954">
      <w:pPr>
        <w:pStyle w:val="Subheading"/>
        <w:rPr>
          <w:rStyle w:val="normaltextrun"/>
        </w:rPr>
      </w:pPr>
      <w:r>
        <w:rPr>
          <w:rStyle w:val="normaltextrun"/>
        </w:rPr>
        <w:t>Written feedback</w:t>
      </w:r>
    </w:p>
    <w:bookmarkEnd w:id="2"/>
    <w:p w14:paraId="6123B39A" w14:textId="28C94182" w:rsidR="00F2080B" w:rsidRPr="00C822F7" w:rsidRDefault="00A1737C" w:rsidP="000317B7">
      <w:pPr>
        <w:pStyle w:val="Subsubheading"/>
      </w:pPr>
      <w:r>
        <w:t>What this looks like in practice</w:t>
      </w:r>
    </w:p>
    <w:p w14:paraId="1F20C7BA" w14:textId="77777777" w:rsidR="00A1737C" w:rsidRDefault="00A1737C" w:rsidP="00A1737C">
      <w:pPr>
        <w:rPr>
          <w:rFonts w:ascii="Tahoma" w:hAnsi="Tahoma" w:cs="Tahoma"/>
          <w:szCs w:val="24"/>
        </w:rPr>
      </w:pPr>
      <w:r w:rsidRPr="006A33C9">
        <w:rPr>
          <w:rFonts w:ascii="Tahoma" w:hAnsi="Tahoma" w:cs="Tahoma"/>
          <w:szCs w:val="24"/>
        </w:rPr>
        <w:t>Providing feedback through marking pupil work is a core task for teachers</w:t>
      </w:r>
      <w:r>
        <w:rPr>
          <w:rFonts w:ascii="Tahoma" w:hAnsi="Tahoma" w:cs="Tahoma"/>
          <w:szCs w:val="24"/>
        </w:rPr>
        <w:t xml:space="preserve"> and</w:t>
      </w:r>
      <w:r w:rsidRPr="00DC742B">
        <w:t xml:space="preserve"> </w:t>
      </w:r>
      <w:r>
        <w:t>b</w:t>
      </w:r>
      <w:r w:rsidRPr="00686A3C">
        <w:t>y choosing the right approach, you can make written feedback work for both you and your pupils</w:t>
      </w:r>
      <w:r w:rsidRPr="006A33C9">
        <w:rPr>
          <w:rFonts w:ascii="Tahoma" w:hAnsi="Tahoma" w:cs="Tahoma"/>
          <w:szCs w:val="24"/>
        </w:rPr>
        <w:t>. A written response is a clear method of providing feedback, and a method of supporting progress and attainment.</w:t>
      </w:r>
    </w:p>
    <w:p w14:paraId="479AFB7E" w14:textId="77777777" w:rsidR="00A1737C" w:rsidRPr="007E566A" w:rsidRDefault="00A1737C" w:rsidP="00A1737C">
      <w:r>
        <w:t>I</w:t>
      </w:r>
      <w:r w:rsidRPr="007E566A">
        <w:t>n the classroom, written feedback can take many practical and efficient forms, each designed to support pupil progress without creating unnecessary workload for teachers.</w:t>
      </w:r>
    </w:p>
    <w:p w14:paraId="1FAEF135" w14:textId="0647E8AF" w:rsidR="00A1737C" w:rsidRPr="007E566A" w:rsidRDefault="00A1737C" w:rsidP="00A1737C">
      <w:r w:rsidRPr="007E566A">
        <w:t xml:space="preserve">Live marking is one such approach, where the teacher circulates during a written task, offering immediate, focused feedback on a key aspect of the work. This might involve brief comments written directly on the work or on </w:t>
      </w:r>
      <w:r w:rsidR="00B6372E" w:rsidRPr="007E566A">
        <w:t>post it</w:t>
      </w:r>
      <w:r w:rsidRPr="007E566A">
        <w:t xml:space="preserve"> notes, such as </w:t>
      </w:r>
      <w:r>
        <w:t>‘e</w:t>
      </w:r>
      <w:r w:rsidRPr="007E566A">
        <w:t>xpand this point</w:t>
      </w:r>
      <w:r>
        <w:t>’</w:t>
      </w:r>
      <w:r w:rsidRPr="007E566A">
        <w:t xml:space="preserve"> or </w:t>
      </w:r>
      <w:r>
        <w:t>‘u</w:t>
      </w:r>
      <w:r w:rsidRPr="007E566A">
        <w:t>se evidence here.</w:t>
      </w:r>
      <w:r>
        <w:t>’</w:t>
      </w:r>
      <w:r w:rsidRPr="007E566A">
        <w:t xml:space="preserve"> A whole-class version of this</w:t>
      </w:r>
      <w:r>
        <w:t xml:space="preserve"> could</w:t>
      </w:r>
      <w:r w:rsidRPr="007E566A">
        <w:t xml:space="preserve"> involve the use of a visualiser to project a pupil’s work while the teacher annotates and models improvements in real time. The immediacy of this method helps address misconceptions on the spot and allows pupils to make improvements during the lesson itself.</w:t>
      </w:r>
    </w:p>
    <w:p w14:paraId="15684F54" w14:textId="77777777" w:rsidR="00A1737C" w:rsidRPr="007E566A" w:rsidRDefault="00A1737C" w:rsidP="00A1737C">
      <w:r w:rsidRPr="007E566A">
        <w:t xml:space="preserve">Coded marking offers another efficient alternative. Instead of writing full comments, the teacher </w:t>
      </w:r>
      <w:r>
        <w:t xml:space="preserve">could </w:t>
      </w:r>
      <w:r w:rsidRPr="007E566A">
        <w:t xml:space="preserve">use letter codes in the margins—such as R for </w:t>
      </w:r>
      <w:r>
        <w:t>‘r</w:t>
      </w:r>
      <w:r w:rsidRPr="007E566A">
        <w:t>efer to the question,</w:t>
      </w:r>
      <w:r>
        <w:t>’</w:t>
      </w:r>
      <w:r w:rsidRPr="007E566A">
        <w:t xml:space="preserve"> E for </w:t>
      </w:r>
      <w:r>
        <w:t>‘u</w:t>
      </w:r>
      <w:r w:rsidRPr="007E566A">
        <w:t>se clear evidence,</w:t>
      </w:r>
      <w:r>
        <w:t>’</w:t>
      </w:r>
      <w:r w:rsidRPr="007E566A">
        <w:t xml:space="preserve"> or A for </w:t>
      </w:r>
      <w:r>
        <w:t>‘p</w:t>
      </w:r>
      <w:r w:rsidRPr="007E566A">
        <w:t>resent both sides of the argument.</w:t>
      </w:r>
      <w:r>
        <w:t>’</w:t>
      </w:r>
      <w:r w:rsidRPr="007E566A">
        <w:t xml:space="preserve"> Pupils refer to a key or feedback sheet to decode the meaning and are then given time to redraft their work, either during class or for homework. This method not only saves time but also encourages pupils to take greater ownership of their improvements and become more independent in their learning.</w:t>
      </w:r>
    </w:p>
    <w:p w14:paraId="5DB81185" w14:textId="77777777" w:rsidR="00A1737C" w:rsidRPr="007E566A" w:rsidRDefault="00A1737C" w:rsidP="00A1737C">
      <w:r w:rsidRPr="007E566A">
        <w:t xml:space="preserve">Encouraging pupils to </w:t>
      </w:r>
      <w:r>
        <w:t>‘t</w:t>
      </w:r>
      <w:r w:rsidRPr="007E566A">
        <w:t>hink like the teacher</w:t>
      </w:r>
      <w:r>
        <w:t>’</w:t>
      </w:r>
      <w:r w:rsidRPr="007E566A">
        <w:t xml:space="preserve"> is another powerful approach. Before submitting work, pupils complete a self-assessment using a checklist or mark scheme, highlighting where they believe they have met the success criteria and predicting the feedback they might receive. Teachers can support this by sharing </w:t>
      </w:r>
      <w:r w:rsidRPr="007E566A">
        <w:lastRenderedPageBreak/>
        <w:t>models of high-quality work and guiding pupils on how to reflect effectively. This strategy promotes a deeper understanding of quality and criteria, while also reducing the need for detailed teacher marking.</w:t>
      </w:r>
    </w:p>
    <w:p w14:paraId="79850A82" w14:textId="77777777" w:rsidR="00A1737C" w:rsidRPr="007E566A" w:rsidRDefault="00A1737C" w:rsidP="00A1737C">
      <w:r w:rsidRPr="007E566A">
        <w:t xml:space="preserve">Written comments remain valuable, particularly when they are focused and actionable. Teachers might write one or two concise comments such as </w:t>
      </w:r>
      <w:r>
        <w:t>‘a</w:t>
      </w:r>
      <w:r w:rsidRPr="007E566A">
        <w:t>dd more analysis here</w:t>
      </w:r>
      <w:r>
        <w:t>’</w:t>
      </w:r>
      <w:r w:rsidRPr="007E566A">
        <w:t xml:space="preserve"> or “</w:t>
      </w:r>
      <w:r>
        <w:t>e</w:t>
      </w:r>
      <w:r w:rsidRPr="007E566A">
        <w:t xml:space="preserve">xplain how this links to your main point,” and then dedicate time in the next lesson for pupils to respond. Many schools formalise this with structures like </w:t>
      </w:r>
      <w:r>
        <w:t>‘</w:t>
      </w:r>
      <w:r w:rsidRPr="007E566A">
        <w:t>MAD time</w:t>
      </w:r>
      <w:r>
        <w:t>’</w:t>
      </w:r>
      <w:r w:rsidRPr="007E566A">
        <w:t xml:space="preserve"> (</w:t>
      </w:r>
      <w:r>
        <w:t>m</w:t>
      </w:r>
      <w:r w:rsidRPr="007E566A">
        <w:t xml:space="preserve">ake </w:t>
      </w:r>
      <w:r>
        <w:t>a</w:t>
      </w:r>
      <w:r w:rsidRPr="007E566A">
        <w:t xml:space="preserve"> </w:t>
      </w:r>
      <w:r>
        <w:t>d</w:t>
      </w:r>
      <w:r w:rsidRPr="007E566A">
        <w:t xml:space="preserve">ifference) or </w:t>
      </w:r>
      <w:r>
        <w:t>‘D</w:t>
      </w:r>
      <w:r w:rsidRPr="007E566A">
        <w:t>IRT time</w:t>
      </w:r>
      <w:r>
        <w:t>’</w:t>
      </w:r>
      <w:r w:rsidRPr="007E566A">
        <w:t xml:space="preserve"> (</w:t>
      </w:r>
      <w:r>
        <w:t>d</w:t>
      </w:r>
      <w:r w:rsidRPr="007E566A">
        <w:t xml:space="preserve">edicated </w:t>
      </w:r>
      <w:r>
        <w:t>i</w:t>
      </w:r>
      <w:r w:rsidRPr="007E566A">
        <w:t xml:space="preserve">mprovement and </w:t>
      </w:r>
      <w:r>
        <w:t>r</w:t>
      </w:r>
      <w:r w:rsidRPr="007E566A">
        <w:t xml:space="preserve">eflection </w:t>
      </w:r>
      <w:r>
        <w:t>t</w:t>
      </w:r>
      <w:r w:rsidRPr="007E566A">
        <w:t>ime), ensuring that feedback is not only given but acted upon. This helps feedback have a tangible impact on learning.</w:t>
      </w:r>
    </w:p>
    <w:p w14:paraId="7FF10C57" w14:textId="77777777" w:rsidR="00A1737C" w:rsidRPr="00B97175" w:rsidRDefault="00A1737C" w:rsidP="00A1737C">
      <w:pPr>
        <w:rPr>
          <w:rStyle w:val="normaltextrun"/>
        </w:rPr>
      </w:pPr>
      <w:r w:rsidRPr="007E566A">
        <w:t>In practice, teachers often find the most benefit by combining strategies. For example, live marking can be used during lessons, coded marking can support quick turnaround on written tasks, and written comments may be reserved for summative assessments. All approaches are most effective when pupils are given time and support to engage with the feedback, ensuring that it moves learning forward and makes a measurable difference.</w:t>
      </w:r>
    </w:p>
    <w:p w14:paraId="5D737431" w14:textId="776DE58B" w:rsidR="00A1737C" w:rsidRPr="00EF600B" w:rsidRDefault="00A1737C" w:rsidP="000317B7">
      <w:pPr>
        <w:pStyle w:val="Subsubheading"/>
      </w:pPr>
      <w:r w:rsidRPr="00EF600B">
        <w:t xml:space="preserve">Identifying the active ingredients </w:t>
      </w:r>
    </w:p>
    <w:p w14:paraId="419884BB" w14:textId="77777777" w:rsidR="009F1FC4" w:rsidRDefault="009F1FC4" w:rsidP="009F1FC4">
      <w:r w:rsidRPr="00C8295D">
        <w:t xml:space="preserve">These ‘active ingredients’ can be thought of the as the behaviours or actions of the teacher that effectively put the theory into practice. </w:t>
      </w:r>
      <w:r>
        <w:t>They can be used to ensure written feedback is effective and aligns with what the evidence says by:</w:t>
      </w:r>
    </w:p>
    <w:p w14:paraId="1328E10A" w14:textId="77777777" w:rsidR="009F1FC4" w:rsidRDefault="009F1FC4" w:rsidP="009F1FC4"/>
    <w:p w14:paraId="224DEDB7" w14:textId="77777777" w:rsidR="009F1FC4" w:rsidRDefault="009F1FC4" w:rsidP="009F1FC4">
      <w:pPr>
        <w:pStyle w:val="ListParagraph"/>
        <w:numPr>
          <w:ilvl w:val="0"/>
          <w:numId w:val="21"/>
        </w:numPr>
        <w:spacing w:before="120" w:after="120"/>
      </w:pPr>
      <w:r>
        <w:rPr>
          <w:b/>
          <w:bCs/>
        </w:rPr>
        <w:t>being t</w:t>
      </w:r>
      <w:r w:rsidRPr="00DA5BDD">
        <w:rPr>
          <w:b/>
          <w:bCs/>
        </w:rPr>
        <w:t>imel</w:t>
      </w:r>
      <w:r>
        <w:rPr>
          <w:b/>
          <w:bCs/>
        </w:rPr>
        <w:t>y:</w:t>
      </w:r>
      <w:r>
        <w:t xml:space="preserve"> by ensuring feedback is given soon enough for pupils to remember and act upon it;</w:t>
      </w:r>
    </w:p>
    <w:p w14:paraId="22A537FC" w14:textId="77777777" w:rsidR="009F1FC4" w:rsidRDefault="009F1FC4" w:rsidP="009F1FC4">
      <w:pPr>
        <w:pStyle w:val="ListParagraph"/>
        <w:numPr>
          <w:ilvl w:val="0"/>
          <w:numId w:val="21"/>
        </w:numPr>
        <w:spacing w:after="160" w:line="259" w:lineRule="auto"/>
      </w:pPr>
      <w:r>
        <w:rPr>
          <w:b/>
          <w:bCs/>
        </w:rPr>
        <w:t>being s</w:t>
      </w:r>
      <w:r w:rsidRPr="00DA5BDD">
        <w:rPr>
          <w:b/>
          <w:bCs/>
        </w:rPr>
        <w:t>pecific</w:t>
      </w:r>
      <w:r>
        <w:rPr>
          <w:b/>
          <w:bCs/>
        </w:rPr>
        <w:t>:</w:t>
      </w:r>
      <w:r>
        <w:t xml:space="preserve"> by clearly identifying what has been done well and what needs improvement;</w:t>
      </w:r>
    </w:p>
    <w:p w14:paraId="3761825C" w14:textId="77777777" w:rsidR="009F1FC4" w:rsidRDefault="009F1FC4" w:rsidP="009F1FC4">
      <w:pPr>
        <w:pStyle w:val="ListParagraph"/>
        <w:numPr>
          <w:ilvl w:val="0"/>
          <w:numId w:val="21"/>
        </w:numPr>
        <w:spacing w:after="160" w:line="259" w:lineRule="auto"/>
      </w:pPr>
      <w:r>
        <w:rPr>
          <w:b/>
          <w:bCs/>
        </w:rPr>
        <w:t xml:space="preserve">being </w:t>
      </w:r>
      <w:r w:rsidRPr="00DA5BDD">
        <w:rPr>
          <w:b/>
          <w:bCs/>
        </w:rPr>
        <w:t>clear and actionable</w:t>
      </w:r>
      <w:r>
        <w:rPr>
          <w:b/>
          <w:bCs/>
        </w:rPr>
        <w:t>:</w:t>
      </w:r>
      <w:r>
        <w:t xml:space="preserve"> so that pupils understand what to do next</w:t>
      </w:r>
    </w:p>
    <w:p w14:paraId="32D2C5A9" w14:textId="77777777" w:rsidR="009F1FC4" w:rsidRDefault="009F1FC4" w:rsidP="009F1FC4">
      <w:pPr>
        <w:pStyle w:val="ListParagraph"/>
        <w:numPr>
          <w:ilvl w:val="0"/>
          <w:numId w:val="21"/>
        </w:numPr>
        <w:spacing w:after="160" w:line="259" w:lineRule="auto"/>
      </w:pPr>
      <w:r w:rsidRPr="00A265AD">
        <w:rPr>
          <w:b/>
          <w:bCs/>
        </w:rPr>
        <w:t>allowing time</w:t>
      </w:r>
      <w:r>
        <w:t xml:space="preserve"> for pupils to engage with the feedback; and</w:t>
      </w:r>
    </w:p>
    <w:p w14:paraId="5AF5ADBF" w14:textId="77777777" w:rsidR="009F1FC4" w:rsidRPr="00A265AD" w:rsidRDefault="009F1FC4" w:rsidP="009F1FC4">
      <w:pPr>
        <w:pStyle w:val="ListParagraph"/>
        <w:numPr>
          <w:ilvl w:val="0"/>
          <w:numId w:val="21"/>
        </w:numPr>
        <w:spacing w:after="160" w:line="259" w:lineRule="auto"/>
        <w:rPr>
          <w:b/>
          <w:bCs/>
        </w:rPr>
      </w:pPr>
      <w:r w:rsidRPr="00A265AD">
        <w:rPr>
          <w:b/>
          <w:bCs/>
        </w:rPr>
        <w:t>being aligned to the tasks’ success criteria or intended outcomes</w:t>
      </w:r>
      <w:r>
        <w:rPr>
          <w:b/>
          <w:bCs/>
        </w:rPr>
        <w:t>.</w:t>
      </w:r>
    </w:p>
    <w:p w14:paraId="1E1771EC" w14:textId="77777777" w:rsidR="009F1FC4" w:rsidRDefault="009F1FC4" w:rsidP="009F1FC4">
      <w:pPr>
        <w:ind w:left="360"/>
      </w:pPr>
      <w:r w:rsidRPr="00C8295D">
        <w:t>While the ingredients themselves remain consistent and should appear broadly similar across different phases, the way they are enacted can be adapted to suit varying needs.</w:t>
      </w:r>
      <w:r w:rsidRPr="00B97175">
        <w:t xml:space="preserve"> </w:t>
      </w:r>
    </w:p>
    <w:p w14:paraId="31870B67" w14:textId="77777777" w:rsidR="00C822F7" w:rsidRPr="00C822F7" w:rsidRDefault="00C822F7" w:rsidP="00C822F7">
      <w:pPr>
        <w:pStyle w:val="Subheading"/>
        <w:rPr>
          <w:color w:val="auto"/>
        </w:rPr>
      </w:pPr>
      <w:r w:rsidRPr="00C822F7">
        <w:rPr>
          <w:color w:val="auto"/>
        </w:rPr>
        <w:t xml:space="preserve">Examples </w:t>
      </w:r>
    </w:p>
    <w:p w14:paraId="2C1BA070" w14:textId="50D22326" w:rsidR="009B62D0" w:rsidRDefault="009B62D0" w:rsidP="009B62D0">
      <w:pPr>
        <w:rPr>
          <w:color w:val="FF0000"/>
        </w:rPr>
      </w:pPr>
      <w:r w:rsidRPr="00221670">
        <w:rPr>
          <w:color w:val="FF0000"/>
        </w:rPr>
        <w:t xml:space="preserve">In the related Early Career Teacher elective self-study content, schools or trusts </w:t>
      </w:r>
      <w:r w:rsidRPr="00A1737C">
        <w:rPr>
          <w:color w:val="FF0000"/>
        </w:rPr>
        <w:t xml:space="preserve">should have shared exemplification relevant to their context to illustrate </w:t>
      </w:r>
      <w:r w:rsidR="00A1737C" w:rsidRPr="00A1737C">
        <w:rPr>
          <w:color w:val="FF0000"/>
        </w:rPr>
        <w:t>written feedback</w:t>
      </w:r>
      <w:r w:rsidRPr="00A1737C">
        <w:rPr>
          <w:color w:val="FF0000"/>
        </w:rPr>
        <w:t>. These should explicitly link to the active ingredients, demonstrating how and why they are effective.</w:t>
      </w:r>
      <w:r w:rsidRPr="00221670">
        <w:rPr>
          <w:color w:val="FF0000"/>
        </w:rPr>
        <w:t xml:space="preserve"> </w:t>
      </w:r>
    </w:p>
    <w:p w14:paraId="3AE6B7F6" w14:textId="77777777" w:rsidR="009B62D0" w:rsidRPr="00221670" w:rsidRDefault="009B62D0" w:rsidP="009B62D0">
      <w:pPr>
        <w:rPr>
          <w:color w:val="FF0000"/>
        </w:rPr>
      </w:pPr>
      <w:r>
        <w:rPr>
          <w:color w:val="FF0000"/>
        </w:rPr>
        <w:lastRenderedPageBreak/>
        <w:t xml:space="preserve">You may wish to share these examples with mentors. </w:t>
      </w:r>
    </w:p>
    <w:p w14:paraId="402C38F3" w14:textId="77777777" w:rsidR="009B62D0" w:rsidRDefault="009B62D0" w:rsidP="009B62D0">
      <w:pPr>
        <w:rPr>
          <w:color w:val="FF0000"/>
        </w:rPr>
      </w:pPr>
      <w:r w:rsidRPr="00221670">
        <w:rPr>
          <w:color w:val="FF0000"/>
        </w:rPr>
        <w:t xml:space="preserve">Examples could include: video exemplification, live modelling, a transcript, lesson observations, artefacts or classroom resources. </w:t>
      </w:r>
    </w:p>
    <w:p w14:paraId="20CB2D22" w14:textId="5576B631" w:rsidR="00B84154" w:rsidRPr="00221670" w:rsidRDefault="005003F6" w:rsidP="009B62D0">
      <w:pPr>
        <w:rPr>
          <w:color w:val="FF0000"/>
        </w:rPr>
      </w:pPr>
      <w:r>
        <w:rPr>
          <w:color w:val="FF0000"/>
        </w:rPr>
        <w:t xml:space="preserve">Video exemplification should last no longer than 3 minutes. </w:t>
      </w:r>
    </w:p>
    <w:p w14:paraId="224370D5" w14:textId="0C211E5D" w:rsidR="00EE2954" w:rsidRDefault="00A1737C" w:rsidP="00F2080B">
      <w:pPr>
        <w:pStyle w:val="Subheading"/>
      </w:pPr>
      <w:bookmarkStart w:id="3" w:name="section2"/>
      <w:r>
        <w:t>Verbal feedback</w:t>
      </w:r>
    </w:p>
    <w:bookmarkEnd w:id="3"/>
    <w:p w14:paraId="5F59872D" w14:textId="77777777" w:rsidR="00F2080B" w:rsidRDefault="00F2080B" w:rsidP="009C512A">
      <w:pPr>
        <w:pStyle w:val="Subsubheading"/>
      </w:pPr>
      <w:r>
        <w:t>What this looks like in practice</w:t>
      </w:r>
    </w:p>
    <w:p w14:paraId="23C5D26E" w14:textId="77777777" w:rsidR="00EF600B" w:rsidRPr="00E646CE" w:rsidRDefault="00EF600B" w:rsidP="00EF600B">
      <w:r w:rsidRPr="00E646CE">
        <w:t>In the classroom, verbal feedback can be adapted in practical and subject-specific ways across all key stages and curriculum areas. Its strength lies in its immediacy and flexibility—whether it's used spontaneously in response to pupil work or as part of a planned strategy to reinforce learning intentions.</w:t>
      </w:r>
    </w:p>
    <w:p w14:paraId="77267FCD" w14:textId="77777777" w:rsidR="00EF600B" w:rsidRPr="00E646CE" w:rsidRDefault="00EF600B" w:rsidP="00EF600B">
      <w:r w:rsidRPr="00E646CE">
        <w:t>In a Key Stage 1 phonics lesson, for example, a teacher might give instant verbal prompts as pupils practise blending sounds: “Try stretching that word out slowly—can you hear the middle sound more clearly now?” This kind of immediate correction helps prevent misconceptions from taking root and supports early reading fluency.</w:t>
      </w:r>
    </w:p>
    <w:p w14:paraId="1B01E45F" w14:textId="77777777" w:rsidR="00EF600B" w:rsidRPr="00E646CE" w:rsidRDefault="00EF600B" w:rsidP="00EF600B">
      <w:r w:rsidRPr="00E646CE">
        <w:t>During a Key Stage 2 maths lesson, verbal feedback might be targeted at the learning intention, such as understanding equivalent fractions. A teacher might say, “You’ve shaded 2 out of 4 parts—can you see how that’s the same as half?” Here, the feedback is framed using the language of the success criteria and encourages the pupil to make connections and reason mathematically.</w:t>
      </w:r>
    </w:p>
    <w:p w14:paraId="32A2BE98" w14:textId="77777777" w:rsidR="00EF600B" w:rsidRPr="00E646CE" w:rsidRDefault="00EF600B" w:rsidP="00EF600B">
      <w:r w:rsidRPr="00E646CE">
        <w:t>In secondary English, whole-class verbal feedback can be combined with a visualiser. After collecting pupils’ essays, the teacher selects anonymised extracts and discusses them with the class, saying, “Let’s look at this paragraph—how could we strengthen the argument here?” The visual aspect makes the feedback more concrete, and pupils can apply the improvements to their own writing in real time.</w:t>
      </w:r>
    </w:p>
    <w:p w14:paraId="28769BE5" w14:textId="77777777" w:rsidR="00EF600B" w:rsidRPr="00E646CE" w:rsidRDefault="00EF600B" w:rsidP="00EF600B">
      <w:r w:rsidRPr="00E646CE">
        <w:t>In GCSE science, verbal feedback might come in the form of targeted questioning during practical work. As a group sets up an experiment, the teacher asks, “What are you changing and what are you measuring here?”—prompting pupils to recall and apply key concepts o</w:t>
      </w:r>
      <w:r>
        <w:t>r</w:t>
      </w:r>
      <w:r w:rsidRPr="00E646CE">
        <w:t xml:space="preserve"> variables. </w:t>
      </w:r>
    </w:p>
    <w:p w14:paraId="69476F63" w14:textId="77777777" w:rsidR="00EF600B" w:rsidRPr="00E646CE" w:rsidRDefault="00EF600B" w:rsidP="00EF600B">
      <w:r w:rsidRPr="00E646CE">
        <w:t xml:space="preserve">In A-level history, the teacher may give verbal feedback on an essay plan, using the success criteria as a framework: “This point is interesting—how does it link to your argument about the causes of the Cold War?” This helps the </w:t>
      </w:r>
      <w:r>
        <w:t>pupil</w:t>
      </w:r>
      <w:r w:rsidRPr="00E646CE">
        <w:t xml:space="preserve"> refine their analysis before writing, making the feedback timely and actionable.</w:t>
      </w:r>
    </w:p>
    <w:p w14:paraId="748928F1" w14:textId="77777777" w:rsidR="00EF600B" w:rsidRPr="00E646CE" w:rsidRDefault="00EF600B" w:rsidP="00EF600B">
      <w:r w:rsidRPr="00E646CE">
        <w:t xml:space="preserve">To manage cognitive load, especially with complex feedback, many teachers support verbal comments with written prompts or encourage pupils to make notes. For instance, in a Key Stage 3 art class, a teacher might give verbal feedback on </w:t>
      </w:r>
      <w:r w:rsidRPr="00E646CE">
        <w:lastRenderedPageBreak/>
        <w:t>composition while a pupil sketches: “You’ve balanced the shapes well on the left side—how could you reflect that on the right?” The pupil jots this down as an action point in their sketchbook to refer to later.</w:t>
      </w:r>
    </w:p>
    <w:p w14:paraId="4CF488AE" w14:textId="77777777" w:rsidR="00EF600B" w:rsidRPr="00E646CE" w:rsidRDefault="00EF600B" w:rsidP="00EF600B">
      <w:r w:rsidRPr="00E646CE">
        <w:t xml:space="preserve">Digital tools </w:t>
      </w:r>
      <w:r>
        <w:t xml:space="preserve">can </w:t>
      </w:r>
      <w:r w:rsidRPr="00E646CE">
        <w:t>also play a role. In modern foreign languages, a teacher might record short audio clips correcting pronunciation or providing phrase practice, which pupils can replay for reinforcement. This form of feedback is particularly effective in supporting revision and developing independent learning habits.</w:t>
      </w:r>
    </w:p>
    <w:p w14:paraId="2D9390B4" w14:textId="6A6C77AB" w:rsidR="00EF600B" w:rsidRPr="001B3D6C" w:rsidRDefault="00EF600B" w:rsidP="00EF600B">
      <w:r w:rsidRPr="00E646CE">
        <w:t>Whether it’s a spontaneous prompt in early years or structured modelling in sixth form, effective verbal feedback helps close the loop and move learning forward.</w:t>
      </w:r>
    </w:p>
    <w:p w14:paraId="11231B97" w14:textId="77777777" w:rsidR="00EF600B" w:rsidRPr="001B3D6C" w:rsidRDefault="00EF600B" w:rsidP="009C512A">
      <w:pPr>
        <w:pStyle w:val="Subsubheading"/>
      </w:pPr>
      <w:r w:rsidRPr="001B3D6C">
        <w:t xml:space="preserve">Identifying the active ingredients </w:t>
      </w:r>
    </w:p>
    <w:p w14:paraId="53A5A32C" w14:textId="77777777" w:rsidR="002412CF" w:rsidRDefault="002412CF" w:rsidP="002412CF">
      <w:r>
        <w:t>These ‘active ingredients’ can be used to ensure that verbal feedback aligns with the evidence, making it effective at moving learning forwards:</w:t>
      </w:r>
    </w:p>
    <w:p w14:paraId="1471C18D" w14:textId="77777777" w:rsidR="002412CF" w:rsidRDefault="002412CF" w:rsidP="002412CF">
      <w:pPr>
        <w:pStyle w:val="ListParagraph"/>
        <w:numPr>
          <w:ilvl w:val="0"/>
          <w:numId w:val="22"/>
        </w:numPr>
        <w:spacing w:after="160" w:line="259" w:lineRule="auto"/>
      </w:pPr>
      <w:r w:rsidRPr="008D5425">
        <w:rPr>
          <w:b/>
          <w:bCs/>
        </w:rPr>
        <w:t>feedback is given during learning</w:t>
      </w:r>
      <w:r w:rsidRPr="003C203D">
        <w:t>,</w:t>
      </w:r>
      <w:r w:rsidRPr="00A54E20">
        <w:t xml:space="preserve"> not after the fact, so pupils can act on it immediately</w:t>
      </w:r>
      <w:r>
        <w:t>;</w:t>
      </w:r>
    </w:p>
    <w:p w14:paraId="6B1B0DA5" w14:textId="77777777" w:rsidR="002412CF" w:rsidRPr="00A54E20" w:rsidRDefault="002412CF" w:rsidP="002412CF">
      <w:pPr>
        <w:pStyle w:val="ListParagraph"/>
        <w:numPr>
          <w:ilvl w:val="0"/>
          <w:numId w:val="22"/>
        </w:numPr>
        <w:spacing w:after="160" w:line="259" w:lineRule="auto"/>
      </w:pPr>
      <w:r w:rsidRPr="008D5425">
        <w:rPr>
          <w:b/>
          <w:bCs/>
        </w:rPr>
        <w:t>it is focused</w:t>
      </w:r>
      <w:r w:rsidRPr="00A54E20">
        <w:t xml:space="preserve"> and clearly linked to the learning objective or success criteria</w:t>
      </w:r>
      <w:r>
        <w:t>;</w:t>
      </w:r>
    </w:p>
    <w:p w14:paraId="07E76177" w14:textId="77777777" w:rsidR="002412CF" w:rsidRDefault="002412CF" w:rsidP="002412CF">
      <w:pPr>
        <w:pStyle w:val="ListParagraph"/>
        <w:numPr>
          <w:ilvl w:val="0"/>
          <w:numId w:val="22"/>
        </w:numPr>
        <w:spacing w:after="160" w:line="259" w:lineRule="auto"/>
      </w:pPr>
      <w:r w:rsidRPr="008D5425">
        <w:rPr>
          <w:b/>
          <w:bCs/>
        </w:rPr>
        <w:t>pupils can action the feedback</w:t>
      </w:r>
      <w:r w:rsidRPr="00A54E20">
        <w:t xml:space="preserve"> and understand what they need to do next</w:t>
      </w:r>
      <w:r>
        <w:t>;</w:t>
      </w:r>
    </w:p>
    <w:p w14:paraId="5292C2B5" w14:textId="77777777" w:rsidR="002412CF" w:rsidRDefault="002412CF" w:rsidP="002412CF">
      <w:pPr>
        <w:pStyle w:val="ListParagraph"/>
        <w:numPr>
          <w:ilvl w:val="0"/>
          <w:numId w:val="22"/>
        </w:numPr>
        <w:spacing w:after="160" w:line="259" w:lineRule="auto"/>
      </w:pPr>
      <w:r w:rsidRPr="008D5425">
        <w:rPr>
          <w:b/>
          <w:bCs/>
        </w:rPr>
        <w:t xml:space="preserve">pupils are given time </w:t>
      </w:r>
      <w:r w:rsidRPr="00A54E20">
        <w:t>to act on the feedback during the lesson</w:t>
      </w:r>
      <w:r>
        <w:t>;</w:t>
      </w:r>
    </w:p>
    <w:p w14:paraId="63448799" w14:textId="77777777" w:rsidR="002412CF" w:rsidRDefault="002412CF" w:rsidP="002412CF">
      <w:pPr>
        <w:pStyle w:val="ListParagraph"/>
        <w:numPr>
          <w:ilvl w:val="0"/>
          <w:numId w:val="22"/>
        </w:numPr>
        <w:spacing w:after="160" w:line="259" w:lineRule="auto"/>
      </w:pPr>
      <w:r w:rsidRPr="008D5425">
        <w:rPr>
          <w:b/>
          <w:bCs/>
        </w:rPr>
        <w:t>supported with visual or tangible aids</w:t>
      </w:r>
      <w:r>
        <w:t>, such as highlighted aspects of the work;</w:t>
      </w:r>
    </w:p>
    <w:p w14:paraId="5712DD5C" w14:textId="77777777" w:rsidR="002412CF" w:rsidRDefault="002412CF" w:rsidP="002412CF">
      <w:pPr>
        <w:pStyle w:val="ListParagraph"/>
        <w:numPr>
          <w:ilvl w:val="0"/>
          <w:numId w:val="22"/>
        </w:numPr>
        <w:spacing w:after="160" w:line="259" w:lineRule="auto"/>
      </w:pPr>
      <w:r w:rsidRPr="00472DFE">
        <w:rPr>
          <w:b/>
          <w:bCs/>
        </w:rPr>
        <w:t>delivered in manageable chunks</w:t>
      </w:r>
      <w:r w:rsidRPr="00A54E20">
        <w:t xml:space="preserve"> to avoid cognitive overload</w:t>
      </w:r>
      <w:r>
        <w:t>; ad</w:t>
      </w:r>
      <w:r w:rsidRPr="00A54E20">
        <w:t xml:space="preserve"> </w:t>
      </w:r>
    </w:p>
    <w:p w14:paraId="09C2F807" w14:textId="77777777" w:rsidR="002412CF" w:rsidRPr="00A54E20" w:rsidRDefault="002412CF" w:rsidP="002412CF">
      <w:pPr>
        <w:pStyle w:val="ListParagraph"/>
        <w:numPr>
          <w:ilvl w:val="0"/>
          <w:numId w:val="22"/>
        </w:numPr>
        <w:spacing w:after="160" w:line="259" w:lineRule="auto"/>
      </w:pPr>
      <w:r w:rsidRPr="00472DFE">
        <w:rPr>
          <w:b/>
          <w:bCs/>
        </w:rPr>
        <w:t>feedback may be individual or as a class</w:t>
      </w:r>
      <w:r>
        <w:t>, picking up on general area for development.</w:t>
      </w:r>
    </w:p>
    <w:p w14:paraId="17B1E3B6" w14:textId="77777777" w:rsidR="002412CF" w:rsidRPr="00B97175" w:rsidRDefault="002412CF" w:rsidP="002412CF">
      <w:pPr>
        <w:spacing w:after="160" w:line="259" w:lineRule="auto"/>
        <w:rPr>
          <w:rStyle w:val="normaltextrun"/>
        </w:rPr>
      </w:pPr>
      <w:r w:rsidRPr="00C8295D">
        <w:t xml:space="preserve">As you’ll remember, the active ingredients stay the same — it’s the delivery that shifts. Teachers may adapt how these are put into action to respond to different phases or pupil needs, but the core </w:t>
      </w:r>
      <w:r>
        <w:t>actions</w:t>
      </w:r>
      <w:r w:rsidRPr="00C8295D">
        <w:t xml:space="preserve"> remain </w:t>
      </w:r>
      <w:r>
        <w:t xml:space="preserve">consistent. </w:t>
      </w:r>
    </w:p>
    <w:p w14:paraId="02C9D149" w14:textId="3CDDC74A" w:rsidR="00442C77" w:rsidRPr="00F2080B" w:rsidRDefault="00442C77" w:rsidP="00442C77">
      <w:pPr>
        <w:pStyle w:val="Subheading"/>
        <w:rPr>
          <w:color w:val="auto"/>
        </w:rPr>
      </w:pPr>
      <w:r w:rsidRPr="00F2080B">
        <w:rPr>
          <w:color w:val="auto"/>
        </w:rPr>
        <w:t xml:space="preserve">Examples </w:t>
      </w:r>
    </w:p>
    <w:p w14:paraId="2C1EED36" w14:textId="4CC9B259" w:rsidR="00EF600B" w:rsidRDefault="00EF600B" w:rsidP="00EF600B">
      <w:pPr>
        <w:rPr>
          <w:color w:val="FF0000"/>
        </w:rPr>
      </w:pPr>
      <w:r w:rsidRPr="00221670">
        <w:rPr>
          <w:color w:val="FF0000"/>
        </w:rPr>
        <w:t xml:space="preserve">In the related Early Career Teacher elective self-study content, schools or trusts </w:t>
      </w:r>
      <w:r w:rsidRPr="00A1737C">
        <w:rPr>
          <w:color w:val="FF0000"/>
        </w:rPr>
        <w:t xml:space="preserve">should have shared exemplification relevant to their context to illustrate </w:t>
      </w:r>
      <w:r>
        <w:rPr>
          <w:color w:val="FF0000"/>
        </w:rPr>
        <w:t xml:space="preserve">verbal </w:t>
      </w:r>
      <w:r w:rsidRPr="00A1737C">
        <w:rPr>
          <w:color w:val="FF0000"/>
        </w:rPr>
        <w:t>feedback. These should explicitly link to the active ingredients, demonstrating how and why they are effective.</w:t>
      </w:r>
      <w:r w:rsidRPr="00221670">
        <w:rPr>
          <w:color w:val="FF0000"/>
        </w:rPr>
        <w:t xml:space="preserve"> </w:t>
      </w:r>
    </w:p>
    <w:p w14:paraId="397EF03B" w14:textId="77777777" w:rsidR="00EF600B" w:rsidRPr="00221670" w:rsidRDefault="00EF600B" w:rsidP="00EF600B">
      <w:pPr>
        <w:rPr>
          <w:color w:val="FF0000"/>
        </w:rPr>
      </w:pPr>
      <w:r>
        <w:rPr>
          <w:color w:val="FF0000"/>
        </w:rPr>
        <w:t xml:space="preserve">You may wish to share these examples with mentors. </w:t>
      </w:r>
    </w:p>
    <w:p w14:paraId="54F6BB1C" w14:textId="77777777" w:rsidR="00513FBC" w:rsidRDefault="00EF600B" w:rsidP="00302342">
      <w:pPr>
        <w:rPr>
          <w:color w:val="FF0000"/>
        </w:rPr>
      </w:pPr>
      <w:r w:rsidRPr="00221670">
        <w:rPr>
          <w:color w:val="FF0000"/>
        </w:rPr>
        <w:t xml:space="preserve">Examples could include: video exemplification, live modelling, a transcript, lesson observations, artefacts or classroom resources. </w:t>
      </w:r>
      <w:r>
        <w:rPr>
          <w:color w:val="FF0000"/>
        </w:rPr>
        <w:t xml:space="preserve">Video exemplification should last no longer than 3 minutes. </w:t>
      </w:r>
    </w:p>
    <w:p w14:paraId="290E7CAE" w14:textId="321E718B" w:rsidR="00302342" w:rsidRPr="00C10FD1" w:rsidRDefault="00302342" w:rsidP="00302342">
      <w:pPr>
        <w:rPr>
          <w:color w:val="0070C0"/>
        </w:rPr>
      </w:pPr>
      <w:hyperlink w:anchor="Content" w:history="1">
        <w:r w:rsidRPr="00C10FD1">
          <w:rPr>
            <w:rStyle w:val="Hyperlink"/>
            <w:b/>
            <w:bCs/>
            <w:color w:val="0070C0"/>
          </w:rPr>
          <w:t>Click here to return to Content page</w:t>
        </w:r>
      </w:hyperlink>
    </w:p>
    <w:p w14:paraId="07FCECFD" w14:textId="275723AC" w:rsidR="00EE2954" w:rsidRDefault="009C512A" w:rsidP="00513FBC">
      <w:pPr>
        <w:pStyle w:val="Heading"/>
      </w:pPr>
      <w:bookmarkStart w:id="4" w:name="Nextsteps"/>
      <w:r>
        <w:br w:type="page"/>
      </w:r>
      <w:r w:rsidR="00C10FD1">
        <w:lastRenderedPageBreak/>
        <w:t>N</w:t>
      </w:r>
      <w:r w:rsidR="003D75AA">
        <w:t>ext steps</w:t>
      </w:r>
      <w:r w:rsidR="00C10FD1">
        <w:t xml:space="preserve">: preparing for your mentoring session </w:t>
      </w:r>
    </w:p>
    <w:bookmarkEnd w:id="4"/>
    <w:p w14:paraId="01168A14" w14:textId="3C42AF36" w:rsidR="00535B61" w:rsidRDefault="00535B61" w:rsidP="00535B61">
      <w:pPr>
        <w:pStyle w:val="Subsubheading"/>
      </w:pPr>
      <w:r>
        <w:t xml:space="preserve">Approximate time to complete: </w:t>
      </w:r>
      <w:r w:rsidR="009E0ECA">
        <w:t xml:space="preserve">5 minutes </w:t>
      </w:r>
    </w:p>
    <w:p w14:paraId="129AAABB" w14:textId="03B02D18" w:rsidR="00F7175A" w:rsidRPr="009E3BB9" w:rsidRDefault="00F7175A" w:rsidP="00F7175A">
      <w:pPr>
        <w:rPr>
          <w:color w:val="FF0000"/>
        </w:rPr>
      </w:pPr>
      <w:r w:rsidRPr="009E3BB9">
        <w:rPr>
          <w:color w:val="FF0000"/>
        </w:rPr>
        <w:t xml:space="preserve">The following next steps are suggestions of how </w:t>
      </w:r>
      <w:r w:rsidR="00DA5DB5">
        <w:rPr>
          <w:color w:val="FF0000"/>
        </w:rPr>
        <w:t>mentors</w:t>
      </w:r>
      <w:r w:rsidRPr="009E3BB9">
        <w:rPr>
          <w:color w:val="FF0000"/>
        </w:rPr>
        <w:t xml:space="preserve"> could support early career teachers to implement the learning from this elective self-study. Schools or trusts may wish to adapt this to meet the needs of their context and their ECTs and to align with </w:t>
      </w:r>
      <w:r w:rsidR="007D6399">
        <w:rPr>
          <w:color w:val="FF0000"/>
        </w:rPr>
        <w:t>models or processes</w:t>
      </w:r>
      <w:r w:rsidRPr="009E3BB9">
        <w:rPr>
          <w:color w:val="FF0000"/>
        </w:rPr>
        <w:t xml:space="preserve"> used in their own settings</w:t>
      </w:r>
      <w:r w:rsidR="002B5737" w:rsidRPr="009E3BB9">
        <w:rPr>
          <w:color w:val="FF0000"/>
        </w:rPr>
        <w:t xml:space="preserve">. </w:t>
      </w:r>
    </w:p>
    <w:p w14:paraId="5051BC64" w14:textId="11E48503" w:rsidR="00D8111B" w:rsidRPr="00830712" w:rsidRDefault="00D8111B" w:rsidP="00D8111B">
      <w:pPr>
        <w:pStyle w:val="Subheading"/>
      </w:pPr>
      <w:r w:rsidRPr="00EE7008">
        <w:rPr>
          <w:rStyle w:val="normaltextrun"/>
        </w:rPr>
        <w:t>Observing </w:t>
      </w:r>
      <w:r w:rsidR="009E29D0">
        <w:rPr>
          <w:rStyle w:val="normaltextrun"/>
        </w:rPr>
        <w:t>expert practice</w:t>
      </w:r>
      <w:r w:rsidR="00A5649E">
        <w:rPr>
          <w:rStyle w:val="normaltextrun"/>
        </w:rPr>
        <w:t xml:space="preserve"> </w:t>
      </w:r>
      <w:r w:rsidRPr="00EE7008">
        <w:rPr>
          <w:rStyle w:val="eop"/>
        </w:rPr>
        <w:t> </w:t>
      </w:r>
    </w:p>
    <w:p w14:paraId="6AB52610" w14:textId="20AA1664" w:rsidR="00D8111B" w:rsidRDefault="00D8111B" w:rsidP="00D8111B">
      <w:pPr>
        <w:pStyle w:val="paragraph"/>
        <w:spacing w:before="0" w:beforeAutospacing="0" w:after="0" w:afterAutospacing="0" w:line="276" w:lineRule="auto"/>
        <w:textAlignment w:val="baseline"/>
        <w:rPr>
          <w:rFonts w:ascii="Tahoma" w:hAnsi="Tahoma" w:cs="Tahoma"/>
        </w:rPr>
      </w:pPr>
      <w:r>
        <w:rPr>
          <w:rFonts w:ascii="Tahoma" w:hAnsi="Tahoma" w:cs="Tahoma"/>
        </w:rPr>
        <w:t xml:space="preserve">If possible, </w:t>
      </w:r>
      <w:r w:rsidRPr="00BB3EE5">
        <w:rPr>
          <w:rFonts w:ascii="Tahoma" w:hAnsi="Tahoma" w:cs="Tahoma"/>
        </w:rPr>
        <w:t>arrange an opportunity for you</w:t>
      </w:r>
      <w:r>
        <w:rPr>
          <w:rFonts w:ascii="Tahoma" w:hAnsi="Tahoma" w:cs="Tahoma"/>
        </w:rPr>
        <w:t>r ECT</w:t>
      </w:r>
      <w:r w:rsidRPr="00BB3EE5">
        <w:rPr>
          <w:rFonts w:ascii="Tahoma" w:hAnsi="Tahoma" w:cs="Tahoma"/>
        </w:rPr>
        <w:t xml:space="preserve"> to observe a colleague teaching a lesson that demonstrates </w:t>
      </w:r>
      <w:r w:rsidR="00EF600B">
        <w:rPr>
          <w:rFonts w:ascii="Tahoma" w:hAnsi="Tahoma" w:cs="Tahoma"/>
        </w:rPr>
        <w:t>making marking and feedback manageable.</w:t>
      </w:r>
    </w:p>
    <w:p w14:paraId="42821691" w14:textId="77777777" w:rsidR="00D8111B" w:rsidRPr="00BB3EE5" w:rsidRDefault="00D8111B" w:rsidP="00D8111B">
      <w:pPr>
        <w:pStyle w:val="paragraph"/>
        <w:spacing w:before="0" w:beforeAutospacing="0" w:after="0" w:afterAutospacing="0" w:line="276" w:lineRule="auto"/>
        <w:textAlignment w:val="baseline"/>
        <w:rPr>
          <w:rFonts w:ascii="Tahoma" w:hAnsi="Tahoma" w:cs="Tahoma"/>
        </w:rPr>
      </w:pPr>
    </w:p>
    <w:p w14:paraId="13A8A1F4" w14:textId="1EE0310B" w:rsidR="00D8111B" w:rsidRPr="00BB3EE5" w:rsidRDefault="00D8111B" w:rsidP="00D8111B">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As </w:t>
      </w:r>
      <w:r>
        <w:rPr>
          <w:rFonts w:ascii="Tahoma" w:hAnsi="Tahoma" w:cs="Tahoma"/>
        </w:rPr>
        <w:t>they</w:t>
      </w:r>
      <w:r w:rsidRPr="00BB3EE5">
        <w:rPr>
          <w:rFonts w:ascii="Tahoma" w:hAnsi="Tahoma" w:cs="Tahoma"/>
        </w:rPr>
        <w:t xml:space="preserve"> observe </w:t>
      </w:r>
      <w:r>
        <w:rPr>
          <w:rFonts w:ascii="Tahoma" w:hAnsi="Tahoma" w:cs="Tahoma"/>
        </w:rPr>
        <w:t xml:space="preserve">their </w:t>
      </w:r>
      <w:r w:rsidRPr="00BB3EE5">
        <w:rPr>
          <w:rFonts w:ascii="Tahoma" w:hAnsi="Tahoma" w:cs="Tahoma"/>
        </w:rPr>
        <w:t xml:space="preserve">colleague, </w:t>
      </w:r>
      <w:r>
        <w:rPr>
          <w:rFonts w:ascii="Tahoma" w:hAnsi="Tahoma" w:cs="Tahoma"/>
        </w:rPr>
        <w:t xml:space="preserve">they should </w:t>
      </w:r>
      <w:r w:rsidRPr="00BB3EE5">
        <w:rPr>
          <w:rFonts w:ascii="Tahoma" w:hAnsi="Tahoma" w:cs="Tahoma"/>
        </w:rPr>
        <w:t>consider the following:</w:t>
      </w:r>
    </w:p>
    <w:p w14:paraId="0D28A6E3" w14:textId="77777777" w:rsidR="005934C0" w:rsidRPr="00FD7C6B" w:rsidRDefault="005934C0" w:rsidP="005934C0">
      <w:pPr>
        <w:pStyle w:val="ListParagraph"/>
        <w:numPr>
          <w:ilvl w:val="0"/>
          <w:numId w:val="23"/>
        </w:numPr>
      </w:pPr>
      <w:r w:rsidRPr="00FD7C6B">
        <w:t xml:space="preserve">How does the teacher ensure the timeliness of the feedback? Look for strategies such as </w:t>
      </w:r>
      <w:r>
        <w:t>verbal feedback during independent practice or live written feedback.</w:t>
      </w:r>
    </w:p>
    <w:p w14:paraId="6B97148D" w14:textId="77777777" w:rsidR="005934C0" w:rsidRDefault="005934C0" w:rsidP="005934C0">
      <w:pPr>
        <w:pStyle w:val="ListParagraph"/>
        <w:numPr>
          <w:ilvl w:val="0"/>
          <w:numId w:val="23"/>
        </w:numPr>
        <w:rPr>
          <w:lang w:eastAsia="en-GB"/>
        </w:rPr>
      </w:pPr>
      <w:r w:rsidRPr="00FD7C6B">
        <w:t xml:space="preserve">What approaches are used to deliver written feedback? For example, codes or written comments. </w:t>
      </w:r>
    </w:p>
    <w:p w14:paraId="1DFC4702" w14:textId="77777777" w:rsidR="005934C0" w:rsidRPr="00FD7C6B" w:rsidRDefault="005934C0" w:rsidP="005934C0">
      <w:pPr>
        <w:pStyle w:val="ListParagraph"/>
        <w:numPr>
          <w:ilvl w:val="0"/>
          <w:numId w:val="23"/>
        </w:numPr>
        <w:spacing w:before="120" w:after="120"/>
        <w:rPr>
          <w:lang w:eastAsia="en-GB"/>
        </w:rPr>
      </w:pPr>
      <w:r w:rsidRPr="00FD7C6B">
        <w:rPr>
          <w:lang w:eastAsia="en-GB"/>
        </w:rPr>
        <w:t xml:space="preserve">How does the teacher </w:t>
      </w:r>
      <w:r>
        <w:rPr>
          <w:lang w:eastAsia="en-GB"/>
        </w:rPr>
        <w:t>make use of written comments to identify what the pupils have done well and any areas for improvement</w:t>
      </w:r>
      <w:r w:rsidRPr="00FD7C6B">
        <w:rPr>
          <w:lang w:eastAsia="en-GB"/>
        </w:rPr>
        <w:t xml:space="preserve">? </w:t>
      </w:r>
      <w:r>
        <w:rPr>
          <w:lang w:eastAsia="en-GB"/>
        </w:rPr>
        <w:t>This may be live in the lesson or evident within pupil books.</w:t>
      </w:r>
    </w:p>
    <w:p w14:paraId="723CCCD9" w14:textId="77777777" w:rsidR="005934C0" w:rsidRPr="00FD7C6B" w:rsidRDefault="005934C0" w:rsidP="005934C0">
      <w:pPr>
        <w:pStyle w:val="ListParagraph"/>
        <w:numPr>
          <w:ilvl w:val="0"/>
          <w:numId w:val="23"/>
        </w:numPr>
        <w:spacing w:before="120" w:after="120"/>
        <w:rPr>
          <w:lang w:eastAsia="en-GB"/>
        </w:rPr>
      </w:pPr>
      <w:r w:rsidRPr="00FD7C6B">
        <w:rPr>
          <w:lang w:eastAsia="en-GB"/>
        </w:rPr>
        <w:t>How does the teacher align the feedback with the success criteria or learning objective?</w:t>
      </w:r>
      <w:r>
        <w:rPr>
          <w:lang w:eastAsia="en-GB"/>
        </w:rPr>
        <w:t xml:space="preserve"> </w:t>
      </w:r>
    </w:p>
    <w:p w14:paraId="218B98B8" w14:textId="77777777" w:rsidR="005934C0" w:rsidRPr="00FD7C6B" w:rsidRDefault="005934C0" w:rsidP="005934C0">
      <w:pPr>
        <w:pStyle w:val="ListParagraph"/>
        <w:numPr>
          <w:ilvl w:val="0"/>
          <w:numId w:val="23"/>
        </w:numPr>
        <w:rPr>
          <w:lang w:eastAsia="en-GB"/>
        </w:rPr>
      </w:pPr>
      <w:r>
        <w:t xml:space="preserve">How does the teacher build in opportunities for the pupils to action the feedback given? </w:t>
      </w:r>
    </w:p>
    <w:p w14:paraId="47D4567A" w14:textId="0A8823E3" w:rsidR="00D8111B" w:rsidRPr="00BB3EE5" w:rsidRDefault="00D8111B" w:rsidP="00D8111B">
      <w:pPr>
        <w:pStyle w:val="paragraph"/>
        <w:spacing w:before="0" w:beforeAutospacing="0" w:after="0" w:afterAutospacing="0" w:line="276" w:lineRule="auto"/>
        <w:textAlignment w:val="baseline"/>
        <w:rPr>
          <w:rFonts w:ascii="Tahoma" w:hAnsi="Tahoma" w:cs="Tahoma"/>
        </w:rPr>
      </w:pPr>
      <w:r w:rsidRPr="11508226">
        <w:rPr>
          <w:rFonts w:ascii="Tahoma" w:hAnsi="Tahoma" w:cs="Tahoma"/>
        </w:rPr>
        <w:t xml:space="preserve">You may wish to </w:t>
      </w:r>
      <w:r>
        <w:rPr>
          <w:rFonts w:ascii="Tahoma" w:hAnsi="Tahoma" w:cs="Tahoma"/>
        </w:rPr>
        <w:t>discuss</w:t>
      </w:r>
      <w:r w:rsidRPr="11508226">
        <w:rPr>
          <w:rFonts w:ascii="Tahoma" w:hAnsi="Tahoma" w:cs="Tahoma"/>
        </w:rPr>
        <w:t xml:space="preserve"> your </w:t>
      </w:r>
      <w:r w:rsidR="00A5649E">
        <w:rPr>
          <w:rFonts w:ascii="Tahoma" w:hAnsi="Tahoma" w:cs="Tahoma"/>
        </w:rPr>
        <w:t xml:space="preserve">ECT’s </w:t>
      </w:r>
      <w:r w:rsidRPr="11508226">
        <w:rPr>
          <w:rFonts w:ascii="Tahoma" w:hAnsi="Tahoma" w:cs="Tahoma"/>
        </w:rPr>
        <w:t xml:space="preserve">reflections at your next interaction. </w:t>
      </w:r>
    </w:p>
    <w:p w14:paraId="603F545F" w14:textId="77777777" w:rsidR="001718FE" w:rsidRPr="00875F9A" w:rsidRDefault="001718FE" w:rsidP="001718FE">
      <w:pPr>
        <w:pStyle w:val="Subheading"/>
      </w:pPr>
      <w:r>
        <w:rPr>
          <w:rStyle w:val="eop"/>
          <w:rFonts w:asciiTheme="minorHAnsi" w:hAnsiTheme="minorHAnsi" w:cstheme="minorHAnsi"/>
          <w:lang w:val="en-US"/>
        </w:rPr>
        <w:t xml:space="preserve">ECT reflection </w:t>
      </w:r>
    </w:p>
    <w:p w14:paraId="7894A643" w14:textId="13EAB70F" w:rsidR="001718FE" w:rsidRDefault="001718FE" w:rsidP="001718FE">
      <w:r>
        <w:t xml:space="preserve">In their elective self-study </w:t>
      </w:r>
      <w:r w:rsidR="005934C0">
        <w:t>4</w:t>
      </w:r>
      <w:r>
        <w:t xml:space="preserve">, </w:t>
      </w:r>
      <w:r w:rsidRPr="000513B7">
        <w:t xml:space="preserve">ECTs </w:t>
      </w:r>
      <w:r>
        <w:t xml:space="preserve">were asked to reflect on a scenario in relation to </w:t>
      </w:r>
      <w:r w:rsidR="005934C0">
        <w:t xml:space="preserve">making marking and feedback </w:t>
      </w:r>
      <w:r w:rsidR="00E74159">
        <w:t>manageable</w:t>
      </w:r>
      <w:r>
        <w:t xml:space="preserve">. Select the appropriate scenario for your phase to review this: </w:t>
      </w:r>
    </w:p>
    <w:p w14:paraId="7C5167B5" w14:textId="77777777" w:rsidR="00AC39F7" w:rsidRDefault="00AC39F7" w:rsidP="00AC39F7">
      <w:r>
        <w:t xml:space="preserve"> </w:t>
      </w:r>
    </w:p>
    <w:tbl>
      <w:tblPr>
        <w:tblStyle w:val="TableGrid1"/>
        <w:tblW w:w="0" w:type="auto"/>
        <w:jc w:val="center"/>
        <w:tblLook w:val="04A0" w:firstRow="1" w:lastRow="0" w:firstColumn="1" w:lastColumn="0" w:noHBand="0" w:noVBand="1"/>
      </w:tblPr>
      <w:tblGrid>
        <w:gridCol w:w="1371"/>
        <w:gridCol w:w="1372"/>
        <w:gridCol w:w="1372"/>
        <w:gridCol w:w="1371"/>
        <w:gridCol w:w="1587"/>
      </w:tblGrid>
      <w:tr w:rsidR="00AC39F7" w14:paraId="210D7486" w14:textId="77777777">
        <w:trPr>
          <w:jc w:val="center"/>
        </w:trPr>
        <w:tc>
          <w:tcPr>
            <w:tcW w:w="1371" w:type="dxa"/>
          </w:tcPr>
          <w:p w14:paraId="5A047B98" w14:textId="5A1A7A8B" w:rsidR="00AC39F7" w:rsidRPr="00AC39F7" w:rsidRDefault="00AC39F7">
            <w:pPr>
              <w:jc w:val="center"/>
              <w:rPr>
                <w:color w:val="0070C0"/>
              </w:rPr>
            </w:pPr>
            <w:hyperlink w:anchor="EYFScenario" w:history="1">
              <w:r w:rsidRPr="00AC39F7">
                <w:rPr>
                  <w:rStyle w:val="Hyperlink"/>
                  <w:rFonts w:asciiTheme="minorHAnsi" w:eastAsiaTheme="minorEastAsia" w:hAnsiTheme="minorHAnsi" w:cstheme="minorHAnsi"/>
                  <w:color w:val="0070C0"/>
                  <w:spacing w:val="0"/>
                  <w:kern w:val="0"/>
                </w:rPr>
                <w:t>EYFS</w:t>
              </w:r>
            </w:hyperlink>
          </w:p>
        </w:tc>
        <w:tc>
          <w:tcPr>
            <w:tcW w:w="1372" w:type="dxa"/>
          </w:tcPr>
          <w:p w14:paraId="79066556" w14:textId="166FEE79" w:rsidR="00AC39F7" w:rsidRPr="00AC39F7" w:rsidRDefault="00AC39F7">
            <w:pPr>
              <w:jc w:val="center"/>
              <w:rPr>
                <w:color w:val="0070C0"/>
              </w:rPr>
            </w:pPr>
            <w:hyperlink w:anchor="PrimaryScenario" w:history="1">
              <w:r w:rsidRPr="00AC39F7">
                <w:rPr>
                  <w:rStyle w:val="Hyperlink"/>
                  <w:rFonts w:asciiTheme="minorHAnsi" w:eastAsiaTheme="minorEastAsia" w:hAnsiTheme="minorHAnsi" w:cstheme="minorHAnsi"/>
                  <w:color w:val="0070C0"/>
                  <w:spacing w:val="0"/>
                  <w:kern w:val="0"/>
                </w:rPr>
                <w:t>Primary</w:t>
              </w:r>
            </w:hyperlink>
          </w:p>
        </w:tc>
        <w:tc>
          <w:tcPr>
            <w:tcW w:w="1372" w:type="dxa"/>
          </w:tcPr>
          <w:p w14:paraId="056A7C65" w14:textId="4ED83D9A" w:rsidR="00AC39F7" w:rsidRPr="00AC39F7" w:rsidRDefault="00AC39F7">
            <w:pPr>
              <w:jc w:val="center"/>
              <w:rPr>
                <w:color w:val="0070C0"/>
              </w:rPr>
            </w:pPr>
            <w:hyperlink w:anchor="SecondaryScenario" w:history="1">
              <w:r w:rsidRPr="00AC39F7">
                <w:rPr>
                  <w:rStyle w:val="Hyperlink"/>
                  <w:rFonts w:asciiTheme="minorHAnsi" w:eastAsiaTheme="minorEastAsia" w:hAnsiTheme="minorHAnsi" w:cstheme="minorHAnsi"/>
                  <w:color w:val="0070C0"/>
                  <w:spacing w:val="0"/>
                  <w:kern w:val="0"/>
                </w:rPr>
                <w:t>Secondary</w:t>
              </w:r>
            </w:hyperlink>
          </w:p>
        </w:tc>
        <w:tc>
          <w:tcPr>
            <w:tcW w:w="1371" w:type="dxa"/>
          </w:tcPr>
          <w:p w14:paraId="6132F4BF" w14:textId="7332BA90" w:rsidR="00AC39F7" w:rsidRPr="00AC39F7" w:rsidRDefault="00AC39F7">
            <w:pPr>
              <w:jc w:val="center"/>
              <w:rPr>
                <w:color w:val="0070C0"/>
              </w:rPr>
            </w:pPr>
            <w:hyperlink w:anchor="SENDscenario" w:history="1">
              <w:r w:rsidRPr="00AC39F7">
                <w:rPr>
                  <w:rStyle w:val="Hyperlink"/>
                  <w:rFonts w:asciiTheme="minorHAnsi" w:eastAsiaTheme="minorEastAsia" w:hAnsiTheme="minorHAnsi" w:cstheme="minorHAnsi"/>
                  <w:color w:val="0070C0"/>
                  <w:spacing w:val="0"/>
                  <w:kern w:val="0"/>
                </w:rPr>
                <w:t>Specialist - SEND setting</w:t>
              </w:r>
            </w:hyperlink>
          </w:p>
        </w:tc>
        <w:tc>
          <w:tcPr>
            <w:tcW w:w="1587" w:type="dxa"/>
          </w:tcPr>
          <w:p w14:paraId="7AE43D38" w14:textId="2A75A0A7" w:rsidR="00AC39F7" w:rsidRPr="00AC39F7" w:rsidRDefault="00AC39F7" w:rsidP="00E74159">
            <w:pPr>
              <w:jc w:val="center"/>
              <w:rPr>
                <w:color w:val="0070C0"/>
              </w:rPr>
            </w:pPr>
            <w:hyperlink w:anchor="APscenario" w:history="1">
              <w:r w:rsidRPr="00AC39F7">
                <w:rPr>
                  <w:rStyle w:val="Hyperlink"/>
                  <w:color w:val="0070C0"/>
                </w:rPr>
                <w:t>Specialist - Alternative provision</w:t>
              </w:r>
            </w:hyperlink>
          </w:p>
        </w:tc>
      </w:tr>
    </w:tbl>
    <w:p w14:paraId="1C3BF0CE" w14:textId="77777777" w:rsidR="00AC39F7" w:rsidRPr="00002974" w:rsidRDefault="00AC39F7" w:rsidP="00AC39F7">
      <w:pPr>
        <w:jc w:val="both"/>
        <w:rPr>
          <w:rFonts w:cstheme="minorBidi"/>
          <w:bCs/>
          <w:color w:val="FF0000"/>
          <w:szCs w:val="24"/>
        </w:rPr>
      </w:pPr>
    </w:p>
    <w:tbl>
      <w:tblPr>
        <w:tblStyle w:val="Style5"/>
        <w:tblW w:w="0" w:type="auto"/>
        <w:shd w:val="clear" w:color="auto" w:fill="FDE9FD"/>
        <w:tblLook w:val="04A0" w:firstRow="1" w:lastRow="0" w:firstColumn="1" w:lastColumn="0" w:noHBand="0" w:noVBand="1"/>
      </w:tblPr>
      <w:tblGrid>
        <w:gridCol w:w="9016"/>
      </w:tblGrid>
      <w:tr w:rsidR="00AC39F7" w:rsidRPr="00002974" w14:paraId="6D202580" w14:textId="77777777">
        <w:tc>
          <w:tcPr>
            <w:tcW w:w="9016" w:type="dxa"/>
            <w:shd w:val="clear" w:color="auto" w:fill="FDE9FD"/>
          </w:tcPr>
          <w:p w14:paraId="4291C42F" w14:textId="77777777" w:rsidR="00AC39F7" w:rsidRPr="00002974" w:rsidRDefault="00AC39F7">
            <w:pPr>
              <w:spacing w:after="200"/>
              <w:jc w:val="both"/>
              <w:rPr>
                <w:rFonts w:cstheme="minorBidi"/>
                <w:bCs/>
                <w:color w:val="FF0000"/>
                <w:szCs w:val="24"/>
              </w:rPr>
            </w:pPr>
            <w:r w:rsidRPr="00002974">
              <w:rPr>
                <w:rFonts w:cstheme="minorBidi"/>
                <w:bCs/>
                <w:color w:val="FF0000"/>
                <w:szCs w:val="24"/>
              </w:rPr>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 </w:t>
            </w:r>
          </w:p>
        </w:tc>
      </w:tr>
    </w:tbl>
    <w:p w14:paraId="00E924BB" w14:textId="77777777" w:rsidR="00374FA6" w:rsidRPr="000C4C2C" w:rsidRDefault="00374FA6" w:rsidP="00374FA6">
      <w:pPr>
        <w:rPr>
          <w:rStyle w:val="normaltextrun"/>
          <w:b/>
          <w:bCs/>
          <w:color w:val="7030A0"/>
        </w:rPr>
      </w:pPr>
      <w:bookmarkStart w:id="5" w:name="EYFScenario"/>
      <w:bookmarkStart w:id="6" w:name="EYFSScenarioEND"/>
      <w:r w:rsidRPr="000C4C2C">
        <w:rPr>
          <w:rStyle w:val="normaltextrun"/>
          <w:b/>
          <w:bCs/>
          <w:color w:val="7030A0"/>
        </w:rPr>
        <w:lastRenderedPageBreak/>
        <w:t>EYFS scenario</w:t>
      </w:r>
    </w:p>
    <w:tbl>
      <w:tblPr>
        <w:tblStyle w:val="Style3"/>
        <w:tblW w:w="0" w:type="auto"/>
        <w:tblLook w:val="04A0" w:firstRow="1" w:lastRow="0" w:firstColumn="1" w:lastColumn="0" w:noHBand="0" w:noVBand="1"/>
      </w:tblPr>
      <w:tblGrid>
        <w:gridCol w:w="8996"/>
      </w:tblGrid>
      <w:tr w:rsidR="00374FA6" w14:paraId="417295CD" w14:textId="77777777" w:rsidTr="00A93AF8">
        <w:tc>
          <w:tcPr>
            <w:tcW w:w="8996" w:type="dxa"/>
          </w:tcPr>
          <w:bookmarkEnd w:id="6"/>
          <w:p w14:paraId="0B32D9DA" w14:textId="77777777" w:rsidR="00374FA6" w:rsidRPr="003A52C7" w:rsidRDefault="00374FA6" w:rsidP="00A93AF8">
            <w:pPr>
              <w:spacing w:before="100" w:beforeAutospacing="1" w:after="100" w:afterAutospacing="1"/>
              <w:rPr>
                <w:rFonts w:eastAsia="Times New Roman"/>
                <w:szCs w:val="24"/>
                <w:lang w:eastAsia="en-GB"/>
              </w:rPr>
            </w:pPr>
            <w:r w:rsidRPr="003A52C7">
              <w:rPr>
                <w:rFonts w:eastAsia="Times New Roman"/>
                <w:szCs w:val="24"/>
                <w:lang w:eastAsia="en-GB"/>
              </w:rPr>
              <w:t>M</w:t>
            </w:r>
            <w:r>
              <w:rPr>
                <w:rFonts w:eastAsia="Times New Roman"/>
                <w:szCs w:val="24"/>
                <w:lang w:eastAsia="en-GB"/>
              </w:rPr>
              <w:t>rs Doherty</w:t>
            </w:r>
            <w:r w:rsidRPr="003A52C7">
              <w:rPr>
                <w:rFonts w:eastAsia="Times New Roman"/>
                <w:szCs w:val="24"/>
                <w:lang w:eastAsia="en-GB"/>
              </w:rPr>
              <w:t xml:space="preserve"> teaches a Reception class</w:t>
            </w:r>
            <w:r>
              <w:rPr>
                <w:rFonts w:eastAsia="Times New Roman"/>
                <w:szCs w:val="24"/>
                <w:lang w:eastAsia="en-GB"/>
              </w:rPr>
              <w:t xml:space="preserve">. </w:t>
            </w:r>
            <w:r w:rsidRPr="003A52C7">
              <w:rPr>
                <w:rFonts w:eastAsia="Times New Roman"/>
                <w:szCs w:val="24"/>
                <w:lang w:eastAsia="en-GB"/>
              </w:rPr>
              <w:t>Today, her pupils are drawing and attempting to write a sentence about their favourite animal as part of their literacy development. The room hums with activity—some children are enthusiastically chatting about lions and elephants, while others quietly concentrate, gripping their pencils tightly as they form shaky letters.</w:t>
            </w:r>
          </w:p>
          <w:p w14:paraId="38DC315A" w14:textId="77777777" w:rsidR="00374FA6" w:rsidRPr="003A52C7" w:rsidRDefault="00374FA6" w:rsidP="00A93AF8">
            <w:pPr>
              <w:spacing w:before="100" w:beforeAutospacing="1" w:after="100" w:afterAutospacing="1"/>
              <w:rPr>
                <w:rFonts w:eastAsia="Times New Roman"/>
                <w:szCs w:val="24"/>
                <w:lang w:eastAsia="en-GB"/>
              </w:rPr>
            </w:pPr>
            <w:r w:rsidRPr="003A52C7">
              <w:rPr>
                <w:rFonts w:eastAsia="Times New Roman"/>
                <w:szCs w:val="24"/>
                <w:lang w:eastAsia="en-GB"/>
              </w:rPr>
              <w:t>M</w:t>
            </w:r>
            <w:r>
              <w:rPr>
                <w:rFonts w:eastAsia="Times New Roman"/>
                <w:szCs w:val="24"/>
                <w:lang w:eastAsia="en-GB"/>
              </w:rPr>
              <w:t>rs Doherty</w:t>
            </w:r>
            <w:r w:rsidRPr="003A52C7">
              <w:rPr>
                <w:rFonts w:eastAsia="Times New Roman"/>
                <w:szCs w:val="24"/>
                <w:lang w:eastAsia="en-GB"/>
              </w:rPr>
              <w:t xml:space="preserve"> moves around the room, checking on their progress. She notices a few children struggling to recall letter sounds, some attempting to write full sentences, and others simply making marks on the page. She wants to help each child move forward, but she’s suddenly aware of just how varied their needs are. Ava has copied a sentence from the display but doesn’t understand what it says. Musa is drawing a detailed picture but hasn’t written any words. Lily has written a sentence almost independently, but it’s missing finger spaces.</w:t>
            </w:r>
          </w:p>
          <w:p w14:paraId="725E0EAA" w14:textId="77777777" w:rsidR="00374FA6" w:rsidRPr="00721086" w:rsidRDefault="00374FA6" w:rsidP="00A93AF8">
            <w:pPr>
              <w:spacing w:before="100" w:beforeAutospacing="1" w:after="100" w:afterAutospacing="1"/>
              <w:rPr>
                <w:rFonts w:eastAsia="Times New Roman"/>
                <w:szCs w:val="24"/>
                <w:lang w:eastAsia="en-GB"/>
              </w:rPr>
            </w:pPr>
            <w:r>
              <w:rPr>
                <w:rFonts w:eastAsia="Times New Roman"/>
                <w:szCs w:val="24"/>
                <w:lang w:eastAsia="en-GB"/>
              </w:rPr>
              <w:t>Mrs Doherty</w:t>
            </w:r>
            <w:r w:rsidRPr="003A52C7">
              <w:rPr>
                <w:rFonts w:eastAsia="Times New Roman"/>
                <w:szCs w:val="24"/>
                <w:lang w:eastAsia="en-GB"/>
              </w:rPr>
              <w:t xml:space="preserve"> pauses. She knows the importance of giving immediate, encouraging feedback in the moment, especially at this age, where attention spans are short and learning happens rapidly,</w:t>
            </w:r>
            <w:r>
              <w:rPr>
                <w:rFonts w:eastAsia="Times New Roman"/>
                <w:szCs w:val="24"/>
                <w:lang w:eastAsia="en-GB"/>
              </w:rPr>
              <w:t xml:space="preserve"> but she wants to</w:t>
            </w:r>
            <w:r w:rsidRPr="003A52C7">
              <w:rPr>
                <w:rFonts w:eastAsia="Times New Roman"/>
                <w:szCs w:val="24"/>
                <w:lang w:eastAsia="en-GB"/>
              </w:rPr>
              <w:t xml:space="preserve"> ensure her feedback is </w:t>
            </w:r>
            <w:r>
              <w:rPr>
                <w:rFonts w:eastAsia="Times New Roman"/>
                <w:szCs w:val="24"/>
                <w:lang w:eastAsia="en-GB"/>
              </w:rPr>
              <w:t xml:space="preserve">both </w:t>
            </w:r>
            <w:r w:rsidRPr="003A52C7">
              <w:rPr>
                <w:rFonts w:eastAsia="Times New Roman"/>
                <w:szCs w:val="24"/>
                <w:lang w:eastAsia="en-GB"/>
              </w:rPr>
              <w:t>meaningful and responsive</w:t>
            </w:r>
            <w:r>
              <w:rPr>
                <w:rFonts w:eastAsia="Times New Roman"/>
                <w:szCs w:val="24"/>
                <w:lang w:eastAsia="en-GB"/>
              </w:rPr>
              <w:t>.</w:t>
            </w:r>
          </w:p>
          <w:p w14:paraId="1D658480" w14:textId="77777777" w:rsidR="00374FA6" w:rsidRPr="00180933" w:rsidRDefault="00374FA6" w:rsidP="00A93AF8">
            <w:pPr>
              <w:rPr>
                <w:b/>
                <w:bCs/>
              </w:rPr>
            </w:pPr>
            <w:r w:rsidRPr="00721086">
              <w:rPr>
                <w:b/>
                <w:bCs/>
              </w:rPr>
              <w:t xml:space="preserve">Reflect on the content of the elective self-study as you consider which approaches would be effective in helping Mrs Doherty </w:t>
            </w:r>
            <w:r w:rsidRPr="00721086">
              <w:rPr>
                <w:rStyle w:val="normaltextrun"/>
                <w:b/>
                <w:bCs/>
              </w:rPr>
              <w:t xml:space="preserve">to support the pupils in her class with </w:t>
            </w:r>
            <w:r w:rsidRPr="00721086">
              <w:rPr>
                <w:b/>
                <w:bCs/>
              </w:rPr>
              <w:t>effective feedback.</w:t>
            </w:r>
          </w:p>
          <w:p w14:paraId="5A98D5F9" w14:textId="77777777" w:rsidR="00374FA6" w:rsidRPr="00721086" w:rsidRDefault="00374FA6" w:rsidP="00A93AF8">
            <w:pPr>
              <w:rPr>
                <w:b/>
                <w:bCs/>
              </w:rPr>
            </w:pPr>
            <w:r w:rsidRPr="00721086">
              <w:rPr>
                <w:b/>
                <w:bCs/>
              </w:rPr>
              <w:t>Here are some options that can support your reflection:</w:t>
            </w:r>
          </w:p>
          <w:p w14:paraId="3455A97E" w14:textId="77777777" w:rsidR="00374FA6" w:rsidRPr="00180933" w:rsidRDefault="00374FA6" w:rsidP="00374FA6">
            <w:pPr>
              <w:pStyle w:val="ListParagraph"/>
              <w:numPr>
                <w:ilvl w:val="0"/>
                <w:numId w:val="32"/>
              </w:numPr>
              <w:spacing w:before="100" w:beforeAutospacing="1" w:after="100" w:afterAutospacing="1"/>
              <w:rPr>
                <w:rFonts w:eastAsia="Times New Roman"/>
                <w:szCs w:val="24"/>
                <w:lang w:eastAsia="en-GB"/>
              </w:rPr>
            </w:pPr>
            <w:r w:rsidRPr="00180933">
              <w:rPr>
                <w:rFonts w:eastAsia="Times New Roman"/>
                <w:szCs w:val="24"/>
                <w:lang w:eastAsia="en-GB"/>
              </w:rPr>
              <w:t xml:space="preserve">Use quick, targeted verbal prompts, giving clear verbal feedback to each pupil, focusing on one specific thing, for example, remember your finger spaces. </w:t>
            </w:r>
          </w:p>
          <w:p w14:paraId="55542029" w14:textId="77777777" w:rsidR="00374FA6" w:rsidRDefault="00374FA6" w:rsidP="00374FA6">
            <w:pPr>
              <w:pStyle w:val="ListParagraph"/>
              <w:numPr>
                <w:ilvl w:val="0"/>
                <w:numId w:val="32"/>
              </w:numPr>
              <w:spacing w:before="100" w:beforeAutospacing="1" w:after="100" w:afterAutospacing="1"/>
              <w:rPr>
                <w:rFonts w:eastAsia="Times New Roman"/>
                <w:szCs w:val="24"/>
                <w:lang w:eastAsia="en-GB"/>
              </w:rPr>
            </w:pPr>
            <w:r w:rsidRPr="00180933">
              <w:rPr>
                <w:rFonts w:eastAsia="Times New Roman"/>
                <w:szCs w:val="24"/>
                <w:lang w:eastAsia="en-GB"/>
              </w:rPr>
              <w:t>Gather small groups of pupils with similar needs for a brief discussion during the activity, giving focused verbal feedback to several pupils at once.</w:t>
            </w:r>
          </w:p>
          <w:p w14:paraId="1762B97C" w14:textId="77777777" w:rsidR="00374FA6" w:rsidRPr="00A54434" w:rsidRDefault="00374FA6" w:rsidP="00374FA6">
            <w:pPr>
              <w:pStyle w:val="ListParagraph"/>
              <w:numPr>
                <w:ilvl w:val="0"/>
                <w:numId w:val="32"/>
              </w:numPr>
              <w:spacing w:before="100" w:beforeAutospacing="1" w:after="100" w:afterAutospacing="1"/>
              <w:rPr>
                <w:rFonts w:eastAsia="Times New Roman"/>
                <w:szCs w:val="24"/>
                <w:lang w:eastAsia="en-GB"/>
              </w:rPr>
            </w:pPr>
            <w:r w:rsidRPr="00A54434">
              <w:rPr>
                <w:rFonts w:eastAsia="Times New Roman"/>
                <w:szCs w:val="24"/>
                <w:lang w:eastAsia="en-GB"/>
              </w:rPr>
              <w:t>Use the visualiser to show the pupils a piece of work, talking through what’s good about it and what could be mad even better.</w:t>
            </w:r>
          </w:p>
        </w:tc>
      </w:tr>
    </w:tbl>
    <w:p w14:paraId="63E9A573" w14:textId="77777777" w:rsidR="00374FA6" w:rsidRDefault="00374FA6" w:rsidP="00374FA6">
      <w:pPr>
        <w:rPr>
          <w:rStyle w:val="IntenseEmphasis"/>
        </w:rPr>
      </w:pPr>
    </w:p>
    <w:p w14:paraId="157D0DAA" w14:textId="77777777" w:rsidR="00374FA6" w:rsidRDefault="00374FA6" w:rsidP="00374FA6">
      <w:pPr>
        <w:jc w:val="both"/>
        <w:rPr>
          <w:rStyle w:val="IntenseEmphasis"/>
        </w:rPr>
      </w:pPr>
      <w:r>
        <w:rPr>
          <w:rStyle w:val="IntenseEmphasis"/>
        </w:rPr>
        <w:br w:type="page"/>
      </w:r>
    </w:p>
    <w:p w14:paraId="7981E0E9" w14:textId="77777777" w:rsidR="00374FA6" w:rsidRPr="000C4C2C" w:rsidRDefault="00374FA6" w:rsidP="00374FA6">
      <w:pPr>
        <w:rPr>
          <w:rStyle w:val="normaltextrun"/>
          <w:b/>
          <w:bCs/>
          <w:color w:val="7030A0"/>
        </w:rPr>
      </w:pPr>
      <w:bookmarkStart w:id="7" w:name="PrimaryScenarioEND"/>
      <w:r w:rsidRPr="000C4C2C">
        <w:rPr>
          <w:rStyle w:val="normaltextrun"/>
          <w:b/>
          <w:bCs/>
          <w:color w:val="7030A0"/>
        </w:rPr>
        <w:lastRenderedPageBreak/>
        <w:t>Primary scenario</w:t>
      </w:r>
    </w:p>
    <w:tbl>
      <w:tblPr>
        <w:tblStyle w:val="Style3"/>
        <w:tblW w:w="0" w:type="auto"/>
        <w:tblLook w:val="04A0" w:firstRow="1" w:lastRow="0" w:firstColumn="1" w:lastColumn="0" w:noHBand="0" w:noVBand="1"/>
      </w:tblPr>
      <w:tblGrid>
        <w:gridCol w:w="8996"/>
      </w:tblGrid>
      <w:tr w:rsidR="00374FA6" w14:paraId="600E0E99" w14:textId="77777777" w:rsidTr="00A93AF8">
        <w:tc>
          <w:tcPr>
            <w:tcW w:w="9016" w:type="dxa"/>
          </w:tcPr>
          <w:bookmarkEnd w:id="7"/>
          <w:p w14:paraId="069E46A8" w14:textId="77777777" w:rsidR="00374FA6" w:rsidRPr="00F0046D" w:rsidRDefault="00374FA6" w:rsidP="00A93AF8">
            <w:r w:rsidRPr="00F0046D">
              <w:t>Mrs. Doherty teaches a Year 4 class</w:t>
            </w:r>
            <w:r>
              <w:t xml:space="preserve">. </w:t>
            </w:r>
            <w:r w:rsidRPr="00F0046D">
              <w:t>Recently, they completed a creative writing assignment where they wrote their own adventure stories. Some pupils produced detailed stories with clear beginnings, middles, and endings, while others wrote shorter pieces with simple sentences or struggled with spelling and punctuation.</w:t>
            </w:r>
          </w:p>
          <w:p w14:paraId="01093FD3" w14:textId="77777777" w:rsidR="00374FA6" w:rsidRPr="00F0046D" w:rsidRDefault="00374FA6" w:rsidP="00A93AF8">
            <w:r w:rsidRPr="00F0046D">
              <w:t>Now, Mrs. Doherty faces the task of giving written feedback on all their work. As she looks through the stories, she notices that Mia has great ideas but often forgets capital letters and full stops. Ethan’s story is well-structured but could use more descriptive language. Meanwhile, Zara’s writing is brief and needs encouragement to develop her ideas further.</w:t>
            </w:r>
          </w:p>
          <w:p w14:paraId="5AE23C3F" w14:textId="77777777" w:rsidR="00374FA6" w:rsidRPr="0088771A" w:rsidRDefault="00374FA6" w:rsidP="00A93AF8">
            <w:r w:rsidRPr="00F0046D">
              <w:t xml:space="preserve">Mrs. Doherty wants her comments to be helpful and specific so that each pupil knows how to improve. However, with nearly thirty stories to read, she feels overwhelmed at the thought of writing detailed notes for everyone. She worries about how much time this will take and whether pupils will have the opportunity to act on her feedback. </w:t>
            </w:r>
          </w:p>
          <w:p w14:paraId="342E1860" w14:textId="77777777" w:rsidR="00374FA6" w:rsidRPr="0088771A" w:rsidRDefault="00374FA6" w:rsidP="00A93AF8">
            <w:pPr>
              <w:rPr>
                <w:b/>
                <w:bCs/>
              </w:rPr>
            </w:pPr>
            <w:r w:rsidRPr="0088771A">
              <w:rPr>
                <w:b/>
                <w:bCs/>
              </w:rPr>
              <w:t>Reflect on the content of the elective self-study as you consider which approaches would be effective in helping M</w:t>
            </w:r>
            <w:r w:rsidRPr="00165FA0">
              <w:rPr>
                <w:b/>
                <w:bCs/>
              </w:rPr>
              <w:t>rs Doherty</w:t>
            </w:r>
            <w:r w:rsidRPr="0088771A">
              <w:rPr>
                <w:b/>
                <w:bCs/>
              </w:rPr>
              <w:t xml:space="preserve"> to support </w:t>
            </w:r>
            <w:r w:rsidRPr="0088771A">
              <w:rPr>
                <w:rStyle w:val="normaltextrun"/>
                <w:b/>
                <w:bCs/>
              </w:rPr>
              <w:t xml:space="preserve">the pupils in her class with </w:t>
            </w:r>
            <w:r w:rsidRPr="0088771A">
              <w:rPr>
                <w:b/>
                <w:bCs/>
              </w:rPr>
              <w:t>effective feedback.</w:t>
            </w:r>
          </w:p>
          <w:p w14:paraId="6769F7DC" w14:textId="77777777" w:rsidR="00374FA6" w:rsidRPr="0088771A" w:rsidRDefault="00374FA6" w:rsidP="00A93AF8">
            <w:pPr>
              <w:rPr>
                <w:b/>
                <w:bCs/>
              </w:rPr>
            </w:pPr>
            <w:r w:rsidRPr="0088771A">
              <w:rPr>
                <w:b/>
                <w:bCs/>
              </w:rPr>
              <w:t>Here are some options that can support your reflection:</w:t>
            </w:r>
          </w:p>
          <w:p w14:paraId="67569CB8" w14:textId="77777777" w:rsidR="00374FA6" w:rsidRPr="00165FA0" w:rsidRDefault="00374FA6" w:rsidP="00374FA6">
            <w:pPr>
              <w:numPr>
                <w:ilvl w:val="0"/>
                <w:numId w:val="33"/>
              </w:numPr>
              <w:spacing w:before="100" w:beforeAutospacing="1" w:after="100" w:afterAutospacing="1"/>
              <w:rPr>
                <w:rFonts w:eastAsia="Times New Roman"/>
                <w:szCs w:val="24"/>
                <w:lang w:eastAsia="en-GB"/>
              </w:rPr>
            </w:pPr>
            <w:r w:rsidRPr="00165FA0">
              <w:rPr>
                <w:rFonts w:eastAsia="Times New Roman"/>
                <w:szCs w:val="24"/>
                <w:lang w:eastAsia="en-GB"/>
              </w:rPr>
              <w:t xml:space="preserve">Develop a coded marking system, using a simple set of codes or symbols linked to common issues. Pupils learn what each code means and use a key to help them edit and review their work. </w:t>
            </w:r>
          </w:p>
          <w:p w14:paraId="00C72AF8" w14:textId="77777777" w:rsidR="00374FA6" w:rsidRDefault="00374FA6" w:rsidP="00374FA6">
            <w:pPr>
              <w:numPr>
                <w:ilvl w:val="0"/>
                <w:numId w:val="33"/>
              </w:numPr>
              <w:spacing w:before="100" w:beforeAutospacing="1" w:after="100" w:afterAutospacing="1"/>
              <w:rPr>
                <w:rFonts w:eastAsia="Times New Roman"/>
                <w:szCs w:val="24"/>
                <w:lang w:eastAsia="en-GB"/>
              </w:rPr>
            </w:pPr>
            <w:r w:rsidRPr="00165FA0">
              <w:rPr>
                <w:rFonts w:eastAsia="Times New Roman"/>
                <w:szCs w:val="24"/>
                <w:lang w:eastAsia="en-GB"/>
              </w:rPr>
              <w:t>Use different coloured highlighters to underline specific sentences or words in the pupil’s writing that show a strength or an area to improve, paired with a brief comment. Pupils can then act upon the areas for improvement.</w:t>
            </w:r>
          </w:p>
          <w:p w14:paraId="73C823B0" w14:textId="77777777" w:rsidR="00374FA6" w:rsidRPr="00A54434" w:rsidRDefault="00374FA6" w:rsidP="00374FA6">
            <w:pPr>
              <w:numPr>
                <w:ilvl w:val="0"/>
                <w:numId w:val="33"/>
              </w:numPr>
              <w:spacing w:before="100" w:beforeAutospacing="1" w:after="100" w:afterAutospacing="1"/>
              <w:rPr>
                <w:rFonts w:eastAsia="Times New Roman"/>
                <w:szCs w:val="24"/>
                <w:lang w:eastAsia="en-GB"/>
              </w:rPr>
            </w:pPr>
            <w:r w:rsidRPr="00A54434">
              <w:rPr>
                <w:rFonts w:eastAsia="Times New Roman"/>
                <w:szCs w:val="24"/>
                <w:lang w:eastAsia="en-GB"/>
              </w:rPr>
              <w:t>At the end of each story, write a short action point like “Add two adjectives to your next paragraph” or “Try to use capital letters at the start of each sentence.” This gives clear, achievable goals for the pupils to act upon.</w:t>
            </w:r>
          </w:p>
        </w:tc>
      </w:tr>
    </w:tbl>
    <w:p w14:paraId="1652EC1C" w14:textId="77777777" w:rsidR="00374FA6" w:rsidRDefault="00374FA6" w:rsidP="00374FA6"/>
    <w:p w14:paraId="0638B090" w14:textId="77777777" w:rsidR="00374FA6" w:rsidRDefault="00374FA6" w:rsidP="00374FA6">
      <w:pPr>
        <w:jc w:val="both"/>
        <w:rPr>
          <w:rStyle w:val="IntenseEmphasis"/>
        </w:rPr>
      </w:pPr>
      <w:r>
        <w:rPr>
          <w:rStyle w:val="IntenseEmphasis"/>
        </w:rPr>
        <w:br w:type="page"/>
      </w:r>
    </w:p>
    <w:p w14:paraId="47DA353E" w14:textId="77777777" w:rsidR="00374FA6" w:rsidRPr="000C4C2C" w:rsidRDefault="00374FA6" w:rsidP="00374FA6">
      <w:pPr>
        <w:rPr>
          <w:rStyle w:val="normaltextrun"/>
          <w:b/>
          <w:bCs/>
          <w:color w:val="7030A0"/>
        </w:rPr>
      </w:pPr>
      <w:bookmarkStart w:id="8" w:name="SecondaryScenarioEND"/>
      <w:r w:rsidRPr="000C4C2C">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374FA6" w14:paraId="07395695" w14:textId="77777777" w:rsidTr="00A93AF8">
        <w:tc>
          <w:tcPr>
            <w:tcW w:w="9016" w:type="dxa"/>
          </w:tcPr>
          <w:bookmarkEnd w:id="8"/>
          <w:p w14:paraId="19395674" w14:textId="77777777" w:rsidR="00374FA6" w:rsidRPr="00771C5F" w:rsidRDefault="00374FA6" w:rsidP="00A93AF8">
            <w:r w:rsidRPr="00771C5F">
              <w:t xml:space="preserve">Mrs. Doherty teaches Year 9 art, guiding her class through a project exploring portrait techniques. The </w:t>
            </w:r>
            <w:r>
              <w:t>pupil</w:t>
            </w:r>
            <w:r w:rsidRPr="00771C5F">
              <w:t>s recently submitted their first detailed sketchbook pages, including observational drawings, annotations about their process, and reflections on their choices.</w:t>
            </w:r>
          </w:p>
          <w:p w14:paraId="47B66C31" w14:textId="77777777" w:rsidR="00374FA6" w:rsidRPr="00771C5F" w:rsidRDefault="00374FA6" w:rsidP="00A93AF8">
            <w:r w:rsidRPr="00771C5F">
              <w:t xml:space="preserve">As Mrs. Doherty reviews the sketchbooks, she notices a wide range of skill and understanding. Some </w:t>
            </w:r>
            <w:r>
              <w:t>pupil</w:t>
            </w:r>
            <w:r w:rsidRPr="00771C5F">
              <w:t>s, like Emma, have thoughtfully annotated their work with clear explanations of shading techniques and composition, while others, such as Liam, have strong drawings but little written reflection. A few pupils struggle with basic proportion or have left sections incomplete.</w:t>
            </w:r>
          </w:p>
          <w:p w14:paraId="3C617BA7" w14:textId="77777777" w:rsidR="00374FA6" w:rsidRPr="00B93920" w:rsidRDefault="00374FA6" w:rsidP="00A93AF8">
            <w:r w:rsidRPr="00771C5F">
              <w:t xml:space="preserve">Mrs. Doherty wants to provide written feedback that helps each </w:t>
            </w:r>
            <w:r>
              <w:t>pupil</w:t>
            </w:r>
            <w:r w:rsidRPr="00771C5F">
              <w:t xml:space="preserve"> improve both their technical skills and critical thinking. However, with twenty-five sketchbooks to review, each quite detailed, she feels the pressure of time and wonders how to give useful, personali</w:t>
            </w:r>
            <w:r>
              <w:t>s</w:t>
            </w:r>
            <w:r w:rsidRPr="00771C5F">
              <w:t xml:space="preserve">ed comments without getting overwhelmed. She also wants to make sure the feedback encourages </w:t>
            </w:r>
            <w:r>
              <w:t>pupil</w:t>
            </w:r>
            <w:r w:rsidRPr="00771C5F">
              <w:t>s to reflect and act on it in their next work.</w:t>
            </w:r>
          </w:p>
          <w:p w14:paraId="02D18612" w14:textId="77777777" w:rsidR="00374FA6" w:rsidRPr="00CE1BB9" w:rsidRDefault="00374FA6" w:rsidP="00A93AF8">
            <w:pPr>
              <w:rPr>
                <w:b/>
                <w:bCs/>
                <w:highlight w:val="yellow"/>
              </w:rPr>
            </w:pPr>
            <w:r w:rsidRPr="00DF7548">
              <w:rPr>
                <w:b/>
                <w:bCs/>
              </w:rPr>
              <w:t xml:space="preserve">Reflect on the content of the elective self-study as you consider which approaches would be effective in helping Mrs Doherty to support </w:t>
            </w:r>
            <w:r w:rsidRPr="006230E9">
              <w:rPr>
                <w:rStyle w:val="normaltextrun"/>
                <w:b/>
                <w:bCs/>
              </w:rPr>
              <w:t xml:space="preserve">the pupils in her class with </w:t>
            </w:r>
            <w:r w:rsidRPr="006230E9">
              <w:rPr>
                <w:b/>
                <w:bCs/>
              </w:rPr>
              <w:t>effective feedback.</w:t>
            </w:r>
          </w:p>
          <w:p w14:paraId="3B111032" w14:textId="77777777" w:rsidR="00374FA6" w:rsidRPr="006B35A6" w:rsidRDefault="00374FA6" w:rsidP="00A93AF8">
            <w:pPr>
              <w:rPr>
                <w:b/>
                <w:bCs/>
              </w:rPr>
            </w:pPr>
            <w:r w:rsidRPr="006B35A6">
              <w:rPr>
                <w:b/>
                <w:bCs/>
              </w:rPr>
              <w:t>Here are some options that can support your reflection:</w:t>
            </w:r>
          </w:p>
          <w:p w14:paraId="18A715BA" w14:textId="77777777" w:rsidR="00374FA6" w:rsidRPr="006B35A6" w:rsidRDefault="00374FA6" w:rsidP="00374FA6">
            <w:pPr>
              <w:pStyle w:val="ListParagraph"/>
              <w:numPr>
                <w:ilvl w:val="0"/>
                <w:numId w:val="34"/>
              </w:numPr>
            </w:pPr>
            <w:r w:rsidRPr="006B35A6">
              <w:t>Use an art specific coding system, focusing on elements such as line quality (L), composition (C), tonal value</w:t>
            </w:r>
            <w:r>
              <w:t xml:space="preserve"> </w:t>
            </w:r>
            <w:r w:rsidRPr="006B35A6">
              <w:t xml:space="preserve">(T) and annotation (A). Provide the pupils with a list of the codes and give them time to make amendments to their work based on the feedback. </w:t>
            </w:r>
          </w:p>
          <w:p w14:paraId="5CF93698" w14:textId="77777777" w:rsidR="00374FA6" w:rsidRDefault="00374FA6" w:rsidP="00374FA6">
            <w:pPr>
              <w:pStyle w:val="ListParagraph"/>
              <w:numPr>
                <w:ilvl w:val="0"/>
                <w:numId w:val="34"/>
              </w:numPr>
            </w:pPr>
            <w:r w:rsidRPr="007B6800">
              <w:t xml:space="preserve">Scan through all the pupils’ sketchbooks making a note of the common areas of strength and areas for improvement. Use a whole class feedback sheet and share this with the class, allowing them to judge their own work based on this group feedback. Couple this with an example of a pupil’s work which demonstrates the key criteria being addressed. </w:t>
            </w:r>
          </w:p>
          <w:p w14:paraId="5FB03DA2" w14:textId="77777777" w:rsidR="00374FA6" w:rsidRDefault="00374FA6" w:rsidP="00374FA6">
            <w:pPr>
              <w:pStyle w:val="ListParagraph"/>
              <w:numPr>
                <w:ilvl w:val="0"/>
                <w:numId w:val="34"/>
              </w:numPr>
            </w:pPr>
            <w:r>
              <w:rPr>
                <w:rStyle w:val="normaltextrun"/>
              </w:rPr>
              <w:t>Using the checklist of success criteria provided for each pupil, use two different coloured highlighters to show which ones the individual pupils have done well and which ones they should improve upon. Give a dedicated lesson for pupils to go back and review their work based on this feedback.</w:t>
            </w:r>
          </w:p>
        </w:tc>
      </w:tr>
    </w:tbl>
    <w:p w14:paraId="3DBB46BB" w14:textId="77777777" w:rsidR="00374FA6" w:rsidRDefault="00374FA6" w:rsidP="00374FA6"/>
    <w:p w14:paraId="54953B0A" w14:textId="77777777" w:rsidR="00374FA6" w:rsidRDefault="00374FA6" w:rsidP="00374FA6">
      <w:pPr>
        <w:jc w:val="both"/>
        <w:rPr>
          <w:rStyle w:val="IntenseEmphasis"/>
        </w:rPr>
      </w:pPr>
      <w:r>
        <w:rPr>
          <w:rStyle w:val="IntenseEmphasis"/>
        </w:rPr>
        <w:br w:type="page"/>
      </w:r>
    </w:p>
    <w:p w14:paraId="7C06D6EE" w14:textId="77777777" w:rsidR="00374FA6" w:rsidRPr="000C4C2C" w:rsidRDefault="00374FA6" w:rsidP="00374FA6">
      <w:pPr>
        <w:rPr>
          <w:rStyle w:val="normaltextrun"/>
          <w:b/>
          <w:bCs/>
          <w:color w:val="7030A0"/>
        </w:rPr>
      </w:pPr>
      <w:bookmarkStart w:id="9" w:name="SENDscenarioend"/>
      <w:r w:rsidRPr="000C4C2C">
        <w:rPr>
          <w:rStyle w:val="normaltextrun"/>
          <w:b/>
          <w:bCs/>
          <w:color w:val="7030A0"/>
        </w:rPr>
        <w:lastRenderedPageBreak/>
        <w:t>Specialist - SEND setting scenario</w:t>
      </w:r>
    </w:p>
    <w:tbl>
      <w:tblPr>
        <w:tblStyle w:val="Style3"/>
        <w:tblW w:w="0" w:type="auto"/>
        <w:tblLook w:val="04A0" w:firstRow="1" w:lastRow="0" w:firstColumn="1" w:lastColumn="0" w:noHBand="0" w:noVBand="1"/>
      </w:tblPr>
      <w:tblGrid>
        <w:gridCol w:w="8996"/>
      </w:tblGrid>
      <w:tr w:rsidR="00374FA6" w14:paraId="07CEBBCF" w14:textId="77777777" w:rsidTr="00A93AF8">
        <w:tc>
          <w:tcPr>
            <w:tcW w:w="9016" w:type="dxa"/>
          </w:tcPr>
          <w:bookmarkEnd w:id="9"/>
          <w:p w14:paraId="2D7062AC" w14:textId="77777777" w:rsidR="00374FA6" w:rsidRPr="00571136" w:rsidRDefault="00374FA6" w:rsidP="00A93AF8">
            <w:r w:rsidRPr="00571136">
              <w:t>Mrs. Doherty teaches a small group of pupils in a specialist SEND setting, supporting children with a range of learning difficulties and communication needs. Today, her class has been working on a life skills activity—preparing simple snacks and recording the steps involved.</w:t>
            </w:r>
          </w:p>
          <w:p w14:paraId="4B861DDA" w14:textId="77777777" w:rsidR="00374FA6" w:rsidRPr="00571136" w:rsidRDefault="00374FA6" w:rsidP="00A93AF8">
            <w:r w:rsidRPr="00571136">
              <w:t>As Mrs. Doherty observes the pupils, she notices varied levels of understanding and communication. Some children follow the instructions confidently but struggle to explain what they’ve done, while others need help sequencing the steps or using the correct vocabulary. Many benefit from one-to-one guidance to stay focused and engaged.</w:t>
            </w:r>
          </w:p>
          <w:p w14:paraId="733404F7" w14:textId="77777777" w:rsidR="00374FA6" w:rsidRPr="00877277" w:rsidRDefault="00374FA6" w:rsidP="00A93AF8">
            <w:r w:rsidRPr="00571136">
              <w:t>Mrs. Doherty wants to provide feedback that is immediate, clear, and tailored to each child’s needs. Written feedback might not be accessible for many pupils due to their developmental levels or language skills, so she considers how best to use verbal feedback effectively throughout the lesson. She wonders how to give feedback that is encouraging and specific without overwhelming the pupils or slowing down the activity. She also wants to ensure the feedback helps pupils understand what they did well and what to try next time</w:t>
            </w:r>
            <w:r>
              <w:t>.</w:t>
            </w:r>
          </w:p>
          <w:p w14:paraId="2DAF7097" w14:textId="77777777" w:rsidR="00374FA6" w:rsidRPr="00877277" w:rsidRDefault="00374FA6" w:rsidP="00A93AF8">
            <w:pPr>
              <w:rPr>
                <w:b/>
                <w:bCs/>
              </w:rPr>
            </w:pPr>
            <w:r w:rsidRPr="00877277">
              <w:rPr>
                <w:b/>
                <w:bCs/>
              </w:rPr>
              <w:t xml:space="preserve">Reflect on the content of the elective self-study as you consider which approaches would be effective in helping Mrs Doherty to support </w:t>
            </w:r>
            <w:r w:rsidRPr="00877277">
              <w:rPr>
                <w:rStyle w:val="normaltextrun"/>
                <w:b/>
                <w:bCs/>
              </w:rPr>
              <w:t xml:space="preserve">the pupils in her class with </w:t>
            </w:r>
            <w:r w:rsidRPr="00877277">
              <w:rPr>
                <w:b/>
                <w:bCs/>
              </w:rPr>
              <w:t>effective feedback.</w:t>
            </w:r>
          </w:p>
          <w:p w14:paraId="3E7F2A3F" w14:textId="77777777" w:rsidR="00374FA6" w:rsidRPr="00877277" w:rsidRDefault="00374FA6" w:rsidP="00A93AF8">
            <w:pPr>
              <w:rPr>
                <w:b/>
                <w:bCs/>
              </w:rPr>
            </w:pPr>
            <w:r w:rsidRPr="00877277">
              <w:rPr>
                <w:b/>
                <w:bCs/>
              </w:rPr>
              <w:t>Here are some options that can support your reflection:</w:t>
            </w:r>
          </w:p>
          <w:p w14:paraId="2F84811D" w14:textId="77777777" w:rsidR="00374FA6" w:rsidRPr="007C1DFB" w:rsidRDefault="00374FA6" w:rsidP="00374FA6">
            <w:pPr>
              <w:numPr>
                <w:ilvl w:val="0"/>
                <w:numId w:val="30"/>
              </w:numPr>
              <w:spacing w:before="100" w:beforeAutospacing="1" w:after="100" w:afterAutospacing="1" w:line="240" w:lineRule="auto"/>
              <w:rPr>
                <w:rStyle w:val="normaltextrun"/>
                <w:rFonts w:eastAsia="Times New Roman"/>
                <w:szCs w:val="24"/>
                <w:lang w:eastAsia="en-GB"/>
              </w:rPr>
            </w:pPr>
            <w:r w:rsidRPr="007C1DFB">
              <w:rPr>
                <w:rStyle w:val="normaltextrun"/>
                <w:rFonts w:eastAsia="Times New Roman"/>
                <w:szCs w:val="24"/>
                <w:lang w:eastAsia="en-GB"/>
              </w:rPr>
              <w:t>Use verbal feedback for each pupil as she circulates the room combining this with visuals and hand gestures. For example, “wipe your hands” whilst pointing to the towel and modelling the action.”</w:t>
            </w:r>
          </w:p>
          <w:p w14:paraId="095A014B" w14:textId="77777777" w:rsidR="00374FA6" w:rsidRPr="007C1DFB" w:rsidRDefault="00374FA6" w:rsidP="00374FA6">
            <w:pPr>
              <w:numPr>
                <w:ilvl w:val="0"/>
                <w:numId w:val="30"/>
              </w:numPr>
              <w:spacing w:before="100" w:beforeAutospacing="1" w:after="100" w:afterAutospacing="1" w:line="240" w:lineRule="auto"/>
              <w:rPr>
                <w:rFonts w:eastAsia="Times New Roman"/>
                <w:szCs w:val="24"/>
                <w:lang w:eastAsia="en-GB"/>
              </w:rPr>
            </w:pPr>
            <w:r w:rsidRPr="007C1DFB">
              <w:rPr>
                <w:rFonts w:eastAsia="Times New Roman"/>
                <w:szCs w:val="24"/>
                <w:lang w:eastAsia="en-GB"/>
              </w:rPr>
              <w:t>P</w:t>
            </w:r>
            <w:r w:rsidRPr="007C1DFB">
              <w:t>rovide specific feedback verbally linked to one of the tasks, for example</w:t>
            </w:r>
            <w:r w:rsidRPr="007C1DFB">
              <w:rPr>
                <w:rFonts w:eastAsia="Times New Roman"/>
                <w:szCs w:val="24"/>
                <w:lang w:eastAsia="en-GB"/>
              </w:rPr>
              <w:t xml:space="preserve"> “You spread the butter all the way to the edges—just like we talked about at the start.” </w:t>
            </w:r>
          </w:p>
          <w:p w14:paraId="5CF03FDC" w14:textId="77777777" w:rsidR="00374FA6" w:rsidRPr="00F271E3" w:rsidRDefault="00374FA6" w:rsidP="00374FA6">
            <w:pPr>
              <w:pStyle w:val="NormalWeb"/>
              <w:numPr>
                <w:ilvl w:val="0"/>
                <w:numId w:val="30"/>
              </w:numPr>
              <w:rPr>
                <w:rFonts w:asciiTheme="minorHAnsi" w:hAnsiTheme="minorHAnsi" w:cstheme="minorHAnsi"/>
              </w:rPr>
            </w:pPr>
            <w:r w:rsidRPr="007C1DFB">
              <w:rPr>
                <w:rFonts w:asciiTheme="minorHAnsi" w:hAnsiTheme="minorHAnsi" w:cstheme="minorHAnsi"/>
              </w:rPr>
              <w:t>Use quick, targeted verbal prompts, giving clear verbal feedback to each pupil, focusing on one specific thing, for example, “keep two hands on the jug.”.</w:t>
            </w:r>
          </w:p>
        </w:tc>
      </w:tr>
    </w:tbl>
    <w:p w14:paraId="2107A25B" w14:textId="77777777" w:rsidR="00374FA6" w:rsidRDefault="00374FA6" w:rsidP="00374FA6"/>
    <w:p w14:paraId="3CEC52B4" w14:textId="77777777" w:rsidR="00374FA6" w:rsidRDefault="00374FA6" w:rsidP="00374FA6">
      <w:pPr>
        <w:jc w:val="both"/>
        <w:rPr>
          <w:rStyle w:val="IntenseEmphasis"/>
        </w:rPr>
      </w:pPr>
      <w:bookmarkStart w:id="10" w:name="APscenarioend"/>
      <w:r>
        <w:rPr>
          <w:rStyle w:val="IntenseEmphasis"/>
        </w:rPr>
        <w:br w:type="page"/>
      </w:r>
    </w:p>
    <w:p w14:paraId="512D8E78" w14:textId="77777777" w:rsidR="00374FA6" w:rsidRPr="000C4C2C" w:rsidRDefault="00374FA6" w:rsidP="000C4C2C">
      <w:pPr>
        <w:rPr>
          <w:rStyle w:val="normaltextrun"/>
          <w:b/>
          <w:bCs/>
          <w:color w:val="7030A0"/>
        </w:rPr>
      </w:pPr>
      <w:r w:rsidRPr="000C4C2C">
        <w:rPr>
          <w:rStyle w:val="normaltextrun"/>
          <w:b/>
          <w:bCs/>
          <w:color w:val="7030A0"/>
        </w:rPr>
        <w:lastRenderedPageBreak/>
        <w:t>Specialist - Alternative provision scenario</w:t>
      </w:r>
    </w:p>
    <w:tbl>
      <w:tblPr>
        <w:tblStyle w:val="Style3"/>
        <w:tblW w:w="0" w:type="auto"/>
        <w:tblLook w:val="04A0" w:firstRow="1" w:lastRow="0" w:firstColumn="1" w:lastColumn="0" w:noHBand="0" w:noVBand="1"/>
      </w:tblPr>
      <w:tblGrid>
        <w:gridCol w:w="8996"/>
      </w:tblGrid>
      <w:tr w:rsidR="00374FA6" w14:paraId="7EF25DF6" w14:textId="77777777" w:rsidTr="00A93AF8">
        <w:tc>
          <w:tcPr>
            <w:tcW w:w="9016" w:type="dxa"/>
          </w:tcPr>
          <w:bookmarkEnd w:id="10"/>
          <w:p w14:paraId="5BBF6B95" w14:textId="77777777" w:rsidR="00374FA6" w:rsidRPr="005D0BE5" w:rsidRDefault="00374FA6" w:rsidP="00A93AF8">
            <w:r w:rsidRPr="005D0BE5">
              <w:t>Mrs. Doherty teaches a Year 5 class in an alternative provision setting, working with pupils who benefit from a more tailored, nurturing environment. Her class of eight includes learners with a range of social, emotional, and learning needs. Recently, they completed a creative writing project where they each wrote an adventure story—an activity designed to build confidence and engagement with literacy.</w:t>
            </w:r>
          </w:p>
          <w:p w14:paraId="598F12BC" w14:textId="77777777" w:rsidR="00374FA6" w:rsidRPr="005D0BE5" w:rsidRDefault="00374FA6" w:rsidP="00A93AF8">
            <w:r w:rsidRPr="005D0BE5">
              <w:t>As Mrs. Doherty begins reviewing the stories, she sees a wide range of ability and focus. Leo wrote an imaginative plot with characters and dialogue but left most of the punctuation out. Sam’s writing is minimal—just a few short sentences—and it’s hard to tell what the story is about, but he proudly handed it in. Ellie’s story is detailed and well structured, but she tends to repeat phrases and loses track of her storyline by the end.</w:t>
            </w:r>
          </w:p>
          <w:p w14:paraId="60CEADCE" w14:textId="77777777" w:rsidR="00374FA6" w:rsidRPr="007D3F87" w:rsidRDefault="00374FA6" w:rsidP="00A93AF8">
            <w:r w:rsidRPr="005D0BE5">
              <w:t>Mrs. Doherty wants to give each pupil feedback that helps them improve and feel positive about their work. However, she also knows that attention spans can be short, motivation is fragile, and some of her pupil</w:t>
            </w:r>
            <w:r>
              <w:t xml:space="preserve">s’ </w:t>
            </w:r>
            <w:r w:rsidRPr="005D0BE5">
              <w:t xml:space="preserve">struggle with reading or processing written comments. </w:t>
            </w:r>
          </w:p>
          <w:p w14:paraId="73EEAD2C" w14:textId="77777777" w:rsidR="00374FA6" w:rsidRPr="007D3F87" w:rsidRDefault="00374FA6" w:rsidP="00A93AF8">
            <w:pPr>
              <w:rPr>
                <w:b/>
                <w:bCs/>
                <w:highlight w:val="yellow"/>
              </w:rPr>
            </w:pPr>
            <w:r w:rsidRPr="00B97175">
              <w:rPr>
                <w:b/>
                <w:bCs/>
              </w:rPr>
              <w:t>Reflect on the content of the elective self-study as you consider which approaches would be effective in helping</w:t>
            </w:r>
            <w:r w:rsidRPr="00877277">
              <w:rPr>
                <w:b/>
                <w:bCs/>
              </w:rPr>
              <w:t xml:space="preserve"> Mrs Doherty to support </w:t>
            </w:r>
            <w:r w:rsidRPr="00877277">
              <w:rPr>
                <w:rStyle w:val="normaltextrun"/>
                <w:b/>
                <w:bCs/>
              </w:rPr>
              <w:t xml:space="preserve">the pupils in her class with </w:t>
            </w:r>
            <w:r w:rsidRPr="00877277">
              <w:rPr>
                <w:b/>
                <w:bCs/>
              </w:rPr>
              <w:t>effective feedback</w:t>
            </w:r>
          </w:p>
          <w:p w14:paraId="26765C0F" w14:textId="77777777" w:rsidR="00374FA6" w:rsidRPr="006B35A6" w:rsidRDefault="00374FA6" w:rsidP="00374FA6">
            <w:pPr>
              <w:pStyle w:val="ListParagraph"/>
              <w:numPr>
                <w:ilvl w:val="0"/>
                <w:numId w:val="35"/>
              </w:numPr>
            </w:pPr>
            <w:r w:rsidRPr="006B35A6">
              <w:t xml:space="preserve">Use </w:t>
            </w:r>
            <w:r>
              <w:t>a</w:t>
            </w:r>
            <w:r w:rsidRPr="006B35A6">
              <w:t xml:space="preserve"> </w:t>
            </w:r>
            <w:r>
              <w:t xml:space="preserve">simple, </w:t>
            </w:r>
            <w:r w:rsidRPr="006B35A6">
              <w:t>specific coding system, focusing on</w:t>
            </w:r>
            <w:r>
              <w:t xml:space="preserve"> specific elements linked to the success criteria</w:t>
            </w:r>
            <w:r w:rsidRPr="006B35A6">
              <w:t xml:space="preserve"> elements</w:t>
            </w:r>
            <w:r>
              <w:t xml:space="preserve">. </w:t>
            </w:r>
            <w:r w:rsidRPr="006B35A6">
              <w:t xml:space="preserve">Provide the pupils with a list of the codes and give them time to make amendments to their work based on the feedback. </w:t>
            </w:r>
          </w:p>
          <w:p w14:paraId="25B674A8" w14:textId="77777777" w:rsidR="00374FA6" w:rsidRDefault="00374FA6" w:rsidP="00374FA6">
            <w:pPr>
              <w:pStyle w:val="ListParagraph"/>
              <w:numPr>
                <w:ilvl w:val="0"/>
                <w:numId w:val="35"/>
              </w:numPr>
            </w:pPr>
            <w:r w:rsidRPr="009F7771">
              <w:t>After reading their stories, note common strengths (e.g., “Lots of great ideas!”) and common targets (e.g., “Remember capital letters!”). Then, use a mini input or class discussion to explore these together, using anonymised examples.</w:t>
            </w:r>
          </w:p>
          <w:p w14:paraId="63A61643" w14:textId="77777777" w:rsidR="00374FA6" w:rsidRDefault="00374FA6" w:rsidP="00374FA6">
            <w:pPr>
              <w:pStyle w:val="ListParagraph"/>
              <w:numPr>
                <w:ilvl w:val="0"/>
                <w:numId w:val="35"/>
              </w:numPr>
            </w:pPr>
            <w:r>
              <w:t>Use a printed template with prompts which can be quickly filled in and adapted for individual feedback.</w:t>
            </w:r>
          </w:p>
          <w:p w14:paraId="75B1023F" w14:textId="77777777" w:rsidR="00374FA6" w:rsidRDefault="00374FA6" w:rsidP="00374FA6">
            <w:pPr>
              <w:pStyle w:val="ListParagraph"/>
              <w:numPr>
                <w:ilvl w:val="0"/>
                <w:numId w:val="31"/>
              </w:numPr>
            </w:pPr>
            <w:r>
              <w:t>“One thing I liked was…”</w:t>
            </w:r>
          </w:p>
          <w:p w14:paraId="22B01909" w14:textId="77777777" w:rsidR="00374FA6" w:rsidRDefault="00374FA6" w:rsidP="00374FA6">
            <w:pPr>
              <w:pStyle w:val="ListParagraph"/>
              <w:numPr>
                <w:ilvl w:val="0"/>
                <w:numId w:val="31"/>
              </w:numPr>
            </w:pPr>
            <w:r>
              <w:t>“One thing to work on is…”</w:t>
            </w:r>
          </w:p>
          <w:p w14:paraId="58BD2258" w14:textId="77777777" w:rsidR="00374FA6" w:rsidRDefault="00374FA6" w:rsidP="00374FA6">
            <w:pPr>
              <w:pStyle w:val="ListParagraph"/>
              <w:numPr>
                <w:ilvl w:val="0"/>
                <w:numId w:val="31"/>
              </w:numPr>
            </w:pPr>
            <w:r>
              <w:t>“To improve, try…”</w:t>
            </w:r>
          </w:p>
          <w:p w14:paraId="6ADB6D06" w14:textId="77777777" w:rsidR="00374FA6" w:rsidRPr="00B673FA" w:rsidRDefault="00374FA6" w:rsidP="00A93AF8">
            <w:pPr>
              <w:pStyle w:val="ListParagraph"/>
              <w:ind w:left="360"/>
              <w:rPr>
                <w:b/>
                <w:bCs/>
              </w:rPr>
            </w:pPr>
            <w:r>
              <w:rPr>
                <w:rStyle w:val="normaltextrun"/>
              </w:rPr>
              <w:t xml:space="preserve">Build in time in the next lesson for pupils to revisit their writing and improve one thing based on the feedback. </w:t>
            </w:r>
          </w:p>
        </w:tc>
      </w:tr>
    </w:tbl>
    <w:p w14:paraId="330B9E07" w14:textId="77777777" w:rsidR="00374FA6" w:rsidRDefault="00374FA6" w:rsidP="00374FA6"/>
    <w:p w14:paraId="5FBA4F87" w14:textId="18242C5E" w:rsidR="00374FA6" w:rsidRDefault="00374FA6" w:rsidP="00374FA6">
      <w:pPr>
        <w:jc w:val="both"/>
        <w:rPr>
          <w:rStyle w:val="IntenseEmphasis"/>
        </w:rPr>
      </w:pPr>
    </w:p>
    <w:bookmarkEnd w:id="5"/>
    <w:p w14:paraId="432E2414" w14:textId="6C306874" w:rsidR="001718FE" w:rsidRPr="00892294" w:rsidRDefault="002E2007" w:rsidP="00374FA6">
      <w:pPr>
        <w:jc w:val="both"/>
      </w:pPr>
      <w:r>
        <w:rPr>
          <w:rStyle w:val="IntenseEmphasis"/>
        </w:rPr>
        <w:br w:type="page"/>
      </w:r>
      <w:r w:rsidR="001718FE" w:rsidRPr="00892294">
        <w:lastRenderedPageBreak/>
        <w:t xml:space="preserve">You may wish to ask your ECT to share their notes </w:t>
      </w:r>
      <w:r w:rsidR="001718FE">
        <w:t>from their reflections during the self-study</w:t>
      </w:r>
      <w:r w:rsidR="001718FE" w:rsidRPr="00892294">
        <w:t xml:space="preserve"> to help elicit their understanding</w:t>
      </w:r>
      <w:r w:rsidR="001718FE">
        <w:t xml:space="preserve"> and support your discussions</w:t>
      </w:r>
      <w:r w:rsidR="002B5737" w:rsidRPr="00892294">
        <w:t xml:space="preserve">. </w:t>
      </w:r>
    </w:p>
    <w:p w14:paraId="3EABD379" w14:textId="2C69A601" w:rsidR="00A5649E" w:rsidRDefault="00A5649E" w:rsidP="00A5649E">
      <w:pPr>
        <w:pStyle w:val="Subheading"/>
        <w:rPr>
          <w:lang w:val="en-US"/>
        </w:rPr>
      </w:pPr>
      <w:r>
        <w:rPr>
          <w:lang w:val="en-US"/>
        </w:rPr>
        <w:t>Suggested action steps</w:t>
      </w:r>
    </w:p>
    <w:p w14:paraId="756A7B89" w14:textId="1B16479A" w:rsidR="00F940A5" w:rsidRDefault="00836562" w:rsidP="00836562">
      <w:pPr>
        <w:tabs>
          <w:tab w:val="left" w:pos="1240"/>
        </w:tabs>
      </w:pPr>
      <w:r>
        <w:t xml:space="preserve">Early career teachers were prompted to identify an upcoming lesson and consider </w:t>
      </w:r>
      <w:r w:rsidR="008F7BEF">
        <w:t>how they might implement</w:t>
      </w:r>
      <w:r w:rsidR="007A5B5C">
        <w:t xml:space="preserve"> one of the following</w:t>
      </w:r>
      <w:r w:rsidR="00CA3F97">
        <w:t xml:space="preserve"> actions,</w:t>
      </w:r>
      <w:r w:rsidR="007A5B5C">
        <w:t xml:space="preserve"> however you may wish to select an alternative step </w:t>
      </w:r>
      <w:r w:rsidR="0028219F">
        <w:t>that based on your lesson observations</w:t>
      </w:r>
      <w:r w:rsidR="00F940A5">
        <w:t xml:space="preserve"> and discussions with your ECT. </w:t>
      </w:r>
      <w:r w:rsidR="005C439A">
        <w:t>In your discuss</w:t>
      </w:r>
      <w:r w:rsidR="00411313">
        <w:t>ion</w:t>
      </w:r>
      <w:r w:rsidR="00362BDA">
        <w:t xml:space="preserve">, </w:t>
      </w:r>
      <w:r w:rsidR="00411313">
        <w:t xml:space="preserve">the </w:t>
      </w:r>
      <w:r w:rsidR="00F940A5">
        <w:t>focus</w:t>
      </w:r>
      <w:r w:rsidR="00362BDA">
        <w:t xml:space="preserve"> should be</w:t>
      </w:r>
      <w:r w:rsidR="00F940A5">
        <w:t xml:space="preserve"> on identifying the active ingredients for the action step and how </w:t>
      </w:r>
      <w:r w:rsidR="00362BDA">
        <w:t>these</w:t>
      </w:r>
      <w:r w:rsidR="00F940A5">
        <w:t xml:space="preserve"> will be enacted in the classroom</w:t>
      </w:r>
      <w:r w:rsidR="002B5737">
        <w:t xml:space="preserve">. </w:t>
      </w:r>
    </w:p>
    <w:p w14:paraId="2999D48D" w14:textId="77777777" w:rsidR="005D13D0" w:rsidRDefault="005D13D0" w:rsidP="005D13D0">
      <w:r>
        <w:t xml:space="preserve">See the following </w:t>
      </w:r>
      <w:r w:rsidRPr="00446921">
        <w:t xml:space="preserve">examples and accompanying guidance for developing specific areas of </w:t>
      </w:r>
      <w:r>
        <w:t xml:space="preserve">practice. The suggested actions were also shared with ECTs. </w:t>
      </w:r>
    </w:p>
    <w:p w14:paraId="0D7C0090" w14:textId="77777777" w:rsidR="005D13D0" w:rsidRDefault="005D13D0" w:rsidP="005D13D0">
      <w:r>
        <w:t xml:space="preserve">The active ingredients have been included to help you plan and practice the action. </w:t>
      </w:r>
    </w:p>
    <w:tbl>
      <w:tblPr>
        <w:tblStyle w:val="TableGrid1"/>
        <w:tblW w:w="0" w:type="auto"/>
        <w:tblLook w:val="04A0" w:firstRow="1" w:lastRow="0" w:firstColumn="1" w:lastColumn="0" w:noHBand="0" w:noVBand="1"/>
      </w:tblPr>
      <w:tblGrid>
        <w:gridCol w:w="8996"/>
      </w:tblGrid>
      <w:tr w:rsidR="001E07E5" w14:paraId="0CE178B9" w14:textId="77777777" w:rsidTr="001E07E5">
        <w:tc>
          <w:tcPr>
            <w:tcW w:w="9016" w:type="dxa"/>
          </w:tcPr>
          <w:p w14:paraId="75D71BC8" w14:textId="77777777" w:rsidR="00E95EB8" w:rsidRPr="007737E5" w:rsidRDefault="00E95EB8" w:rsidP="00E95EB8">
            <w:pPr>
              <w:tabs>
                <w:tab w:val="left" w:pos="1240"/>
              </w:tabs>
            </w:pPr>
            <w:r w:rsidRPr="007737E5">
              <w:rPr>
                <w:b/>
                <w:bCs/>
              </w:rPr>
              <w:t>Plan to identify a key point in the lesson where verbal feedback during independent practice can be used, working with individual pupils or sharing feedback to the whole class where common errors have been spotted</w:t>
            </w:r>
            <w:r>
              <w:rPr>
                <w:b/>
                <w:bCs/>
              </w:rPr>
              <w:t>.</w:t>
            </w:r>
          </w:p>
          <w:p w14:paraId="5851C47C" w14:textId="77777777" w:rsidR="00E95EB8" w:rsidRDefault="00E95EB8" w:rsidP="00E95EB8">
            <w:pPr>
              <w:tabs>
                <w:tab w:val="left" w:pos="1240"/>
              </w:tabs>
            </w:pPr>
            <w:r>
              <w:t>The a</w:t>
            </w:r>
            <w:r w:rsidRPr="0089629C">
              <w:t>ctive ingredients</w:t>
            </w:r>
            <w:r>
              <w:t xml:space="preserve"> that will help increase the effectiveness include: </w:t>
            </w:r>
          </w:p>
          <w:p w14:paraId="53EBBA90" w14:textId="77777777" w:rsidR="00E95EB8" w:rsidRDefault="00E95EB8" w:rsidP="00E95EB8">
            <w:pPr>
              <w:pStyle w:val="ListParagraph"/>
              <w:numPr>
                <w:ilvl w:val="0"/>
                <w:numId w:val="24"/>
              </w:numPr>
              <w:spacing w:before="0" w:after="160" w:line="259" w:lineRule="auto"/>
            </w:pPr>
            <w:r>
              <w:t>making sure f</w:t>
            </w:r>
            <w:r w:rsidRPr="00A54E20">
              <w:t xml:space="preserve">eedback is given </w:t>
            </w:r>
            <w:r w:rsidRPr="003C203D">
              <w:t>during learning,</w:t>
            </w:r>
            <w:r w:rsidRPr="00A54E20">
              <w:t xml:space="preserve"> not after the fact, so pupils can act on it immediately</w:t>
            </w:r>
          </w:p>
          <w:p w14:paraId="15610746" w14:textId="77777777" w:rsidR="00E95EB8" w:rsidRPr="00A54E20" w:rsidRDefault="00E95EB8" w:rsidP="00E95EB8">
            <w:pPr>
              <w:pStyle w:val="ListParagraph"/>
              <w:numPr>
                <w:ilvl w:val="0"/>
                <w:numId w:val="24"/>
              </w:numPr>
              <w:spacing w:before="0" w:after="160" w:line="259" w:lineRule="auto"/>
            </w:pPr>
            <w:r>
              <w:t xml:space="preserve">keeping the feedback </w:t>
            </w:r>
            <w:r w:rsidRPr="00A54E20">
              <w:t>focused and clearly linked to the learning objective or success criteria</w:t>
            </w:r>
          </w:p>
          <w:p w14:paraId="4CF4289E" w14:textId="77777777" w:rsidR="00E95EB8" w:rsidRDefault="00E95EB8" w:rsidP="00E95EB8">
            <w:pPr>
              <w:pStyle w:val="ListParagraph"/>
              <w:numPr>
                <w:ilvl w:val="0"/>
                <w:numId w:val="24"/>
              </w:numPr>
              <w:spacing w:before="0" w:after="160" w:line="259" w:lineRule="auto"/>
            </w:pPr>
            <w:r>
              <w:t>p</w:t>
            </w:r>
            <w:r w:rsidRPr="00A54E20">
              <w:t xml:space="preserve">upils are given time to act on the feedback </w:t>
            </w:r>
          </w:p>
          <w:p w14:paraId="2F0FD169" w14:textId="1E08A6D0" w:rsidR="007F6D69" w:rsidRPr="00E95EB8" w:rsidRDefault="00E95EB8" w:rsidP="00E95EB8">
            <w:pPr>
              <w:pStyle w:val="ListParagraph"/>
              <w:numPr>
                <w:ilvl w:val="0"/>
                <w:numId w:val="24"/>
              </w:numPr>
              <w:spacing w:before="0" w:after="160" w:line="259" w:lineRule="auto"/>
            </w:pPr>
            <w:r w:rsidRPr="00E95EB8">
              <w:t>support, where necessary with visual aids</w:t>
            </w:r>
          </w:p>
        </w:tc>
      </w:tr>
      <w:tr w:rsidR="001E07E5" w14:paraId="47B0263B" w14:textId="77777777" w:rsidTr="001E07E5">
        <w:tc>
          <w:tcPr>
            <w:tcW w:w="9016" w:type="dxa"/>
          </w:tcPr>
          <w:p w14:paraId="30E9C92C" w14:textId="77777777" w:rsidR="00734662" w:rsidRPr="004440B7" w:rsidRDefault="00734662" w:rsidP="00734662">
            <w:pPr>
              <w:tabs>
                <w:tab w:val="left" w:pos="1240"/>
              </w:tabs>
              <w:rPr>
                <w:b/>
                <w:bCs/>
              </w:rPr>
            </w:pPr>
            <w:r w:rsidRPr="004440B7">
              <w:rPr>
                <w:b/>
                <w:bCs/>
              </w:rPr>
              <w:t>Plan to use a strategy for live written feedback such as making use of codes or marking work with different coloured highlighters as you circulate the classroom</w:t>
            </w:r>
          </w:p>
          <w:p w14:paraId="13D77C72" w14:textId="77777777" w:rsidR="00734662" w:rsidRPr="00734662" w:rsidRDefault="00734662" w:rsidP="00734662">
            <w:pPr>
              <w:pStyle w:val="ListParagraph"/>
              <w:numPr>
                <w:ilvl w:val="0"/>
                <w:numId w:val="26"/>
              </w:numPr>
            </w:pPr>
            <w:r w:rsidRPr="00734662">
              <w:t xml:space="preserve">The active ingredients that will help increase the effectiveness include: </w:t>
            </w:r>
          </w:p>
          <w:p w14:paraId="4CCDE4A0" w14:textId="77777777" w:rsidR="00734662" w:rsidRPr="00734662" w:rsidRDefault="00734662" w:rsidP="00734662">
            <w:pPr>
              <w:pStyle w:val="ListParagraph"/>
              <w:numPr>
                <w:ilvl w:val="0"/>
                <w:numId w:val="26"/>
              </w:numPr>
            </w:pPr>
            <w:r w:rsidRPr="00734662">
              <w:t>specificity by clearly identifying what has been done well and what needs improvement</w:t>
            </w:r>
          </w:p>
          <w:p w14:paraId="11C8A558" w14:textId="77777777" w:rsidR="00734662" w:rsidRPr="00734662" w:rsidRDefault="00734662" w:rsidP="00734662">
            <w:pPr>
              <w:pStyle w:val="ListParagraph"/>
              <w:numPr>
                <w:ilvl w:val="0"/>
                <w:numId w:val="26"/>
              </w:numPr>
            </w:pPr>
            <w:r w:rsidRPr="00734662">
              <w:t>clear and actionable so that pupils understand what to do next</w:t>
            </w:r>
          </w:p>
          <w:p w14:paraId="597BE4ED" w14:textId="77777777" w:rsidR="00734662" w:rsidRPr="00734662" w:rsidRDefault="00734662" w:rsidP="00734662">
            <w:pPr>
              <w:pStyle w:val="ListParagraph"/>
              <w:numPr>
                <w:ilvl w:val="0"/>
                <w:numId w:val="26"/>
              </w:numPr>
            </w:pPr>
            <w:r w:rsidRPr="00734662">
              <w:t>pupils are given time to engage with the feedback</w:t>
            </w:r>
          </w:p>
          <w:p w14:paraId="20AA7DFD" w14:textId="413131FA" w:rsidR="001E07E5" w:rsidRPr="00734662" w:rsidRDefault="00734662" w:rsidP="00734662">
            <w:pPr>
              <w:pStyle w:val="ListParagraph"/>
              <w:numPr>
                <w:ilvl w:val="0"/>
                <w:numId w:val="26"/>
              </w:numPr>
            </w:pPr>
            <w:r w:rsidRPr="00734662">
              <w:t>aligned to the tasks’ success criteria or intended outcomes</w:t>
            </w:r>
          </w:p>
        </w:tc>
      </w:tr>
      <w:tr w:rsidR="001E07E5" w14:paraId="32BF3474" w14:textId="77777777" w:rsidTr="001E07E5">
        <w:tc>
          <w:tcPr>
            <w:tcW w:w="9016" w:type="dxa"/>
          </w:tcPr>
          <w:p w14:paraId="3E54D2E9" w14:textId="77777777" w:rsidR="006D3B24" w:rsidRPr="001459A8" w:rsidRDefault="006D3B24" w:rsidP="006D3B24">
            <w:pPr>
              <w:tabs>
                <w:tab w:val="left" w:pos="1240"/>
              </w:tabs>
              <w:rPr>
                <w:b/>
                <w:bCs/>
              </w:rPr>
            </w:pPr>
            <w:r w:rsidRPr="001459A8">
              <w:rPr>
                <w:b/>
                <w:bCs/>
              </w:rPr>
              <w:t xml:space="preserve">Plan to </w:t>
            </w:r>
            <w:r>
              <w:rPr>
                <w:b/>
                <w:bCs/>
              </w:rPr>
              <w:t>provide</w:t>
            </w:r>
            <w:r w:rsidRPr="001459A8">
              <w:rPr>
                <w:b/>
                <w:bCs/>
              </w:rPr>
              <w:t xml:space="preserve"> an opportunity for pupils to respond to feedback given on a written assessment</w:t>
            </w:r>
          </w:p>
          <w:p w14:paraId="572BFC80" w14:textId="77777777" w:rsidR="006D3B24" w:rsidRPr="00C15AEC" w:rsidRDefault="006D3B24" w:rsidP="006D3B24">
            <w:pPr>
              <w:tabs>
                <w:tab w:val="left" w:pos="1240"/>
              </w:tabs>
            </w:pPr>
            <w:r w:rsidRPr="00C15AEC">
              <w:t xml:space="preserve">The active ingredients that will help increase the effectiveness may include: </w:t>
            </w:r>
          </w:p>
          <w:p w14:paraId="4D829BC2" w14:textId="77777777" w:rsidR="006D3B24" w:rsidRDefault="006D3B24" w:rsidP="006D3B24">
            <w:pPr>
              <w:pStyle w:val="ListParagraph"/>
              <w:numPr>
                <w:ilvl w:val="0"/>
                <w:numId w:val="16"/>
              </w:numPr>
            </w:pPr>
            <w:r>
              <w:t>identify an assessment that pupils can respond to feedback from</w:t>
            </w:r>
          </w:p>
          <w:p w14:paraId="269E327A" w14:textId="77777777" w:rsidR="006D3B24" w:rsidRDefault="006D3B24" w:rsidP="006D3B24">
            <w:pPr>
              <w:pStyle w:val="ListParagraph"/>
              <w:numPr>
                <w:ilvl w:val="0"/>
                <w:numId w:val="16"/>
              </w:numPr>
            </w:pPr>
            <w:r>
              <w:lastRenderedPageBreak/>
              <w:t>provide written feedback linked to success criteria and focused on areas of strength and any areas for improvement</w:t>
            </w:r>
          </w:p>
          <w:p w14:paraId="1E03335C" w14:textId="77777777" w:rsidR="006D3B24" w:rsidRDefault="006D3B24" w:rsidP="006D3B24">
            <w:pPr>
              <w:pStyle w:val="ListParagraph"/>
              <w:numPr>
                <w:ilvl w:val="0"/>
                <w:numId w:val="16"/>
              </w:numPr>
            </w:pPr>
            <w:r>
              <w:t>provide the feedback in a timely manner to that pupil can remember and act upon the feedback</w:t>
            </w:r>
          </w:p>
          <w:p w14:paraId="68CFB95A" w14:textId="7BD61D5F" w:rsidR="00BA28F0" w:rsidRDefault="006D3B24" w:rsidP="006D3B24">
            <w:pPr>
              <w:pStyle w:val="ListParagraph"/>
              <w:numPr>
                <w:ilvl w:val="0"/>
                <w:numId w:val="16"/>
              </w:numPr>
              <w:tabs>
                <w:tab w:val="left" w:pos="1240"/>
              </w:tabs>
            </w:pPr>
            <w:r>
              <w:t>give the pupils time within a lesson to engage with the feedback and respond to it</w:t>
            </w:r>
          </w:p>
          <w:p w14:paraId="3144AD75" w14:textId="77777777" w:rsidR="001E07E5" w:rsidRDefault="001E07E5" w:rsidP="001E07E5">
            <w:pPr>
              <w:tabs>
                <w:tab w:val="left" w:pos="1240"/>
              </w:tabs>
            </w:pPr>
          </w:p>
        </w:tc>
      </w:tr>
    </w:tbl>
    <w:p w14:paraId="6F1F94BC" w14:textId="77777777" w:rsidR="005D13D0" w:rsidRDefault="005D13D0" w:rsidP="00836562">
      <w:pPr>
        <w:tabs>
          <w:tab w:val="left" w:pos="1240"/>
        </w:tabs>
      </w:pPr>
    </w:p>
    <w:p w14:paraId="35634BBE" w14:textId="127CE55E" w:rsidR="00EE607D" w:rsidRDefault="00EE607D" w:rsidP="00EE607D">
      <w:pPr>
        <w:pStyle w:val="Subheading"/>
        <w:rPr>
          <w:b w:val="0"/>
          <w:bCs w:val="0"/>
          <w:color w:val="auto"/>
        </w:rPr>
      </w:pPr>
      <w:r w:rsidRPr="000D0915">
        <w:rPr>
          <w:b w:val="0"/>
          <w:bCs w:val="0"/>
          <w:color w:val="auto"/>
        </w:rPr>
        <w:t xml:space="preserve">You may also wish to select an alternative action step as a result of your observation and relating to </w:t>
      </w:r>
      <w:r w:rsidRPr="0013783A">
        <w:rPr>
          <w:b w:val="0"/>
          <w:bCs w:val="0"/>
          <w:color w:val="auto"/>
        </w:rPr>
        <w:t xml:space="preserve">how </w:t>
      </w:r>
      <w:r>
        <w:rPr>
          <w:b w:val="0"/>
          <w:bCs w:val="0"/>
          <w:color w:val="auto"/>
        </w:rPr>
        <w:t xml:space="preserve">to </w:t>
      </w:r>
      <w:r w:rsidR="006D3B24">
        <w:rPr>
          <w:b w:val="0"/>
          <w:bCs w:val="0"/>
          <w:color w:val="auto"/>
        </w:rPr>
        <w:t>make marking and feedback manageable</w:t>
      </w:r>
      <w:r>
        <w:rPr>
          <w:b w:val="0"/>
          <w:bCs w:val="0"/>
          <w:color w:val="auto"/>
        </w:rPr>
        <w:t xml:space="preserve"> that is appropriate for your own context and the needs of your pupils</w:t>
      </w:r>
      <w:r w:rsidRPr="0013783A">
        <w:rPr>
          <w:rFonts w:asciiTheme="minorHAnsi" w:hAnsiTheme="minorHAnsi" w:cstheme="minorHAnsi"/>
          <w:b w:val="0"/>
          <w:bCs w:val="0"/>
          <w:color w:val="auto"/>
          <w:szCs w:val="22"/>
        </w:rPr>
        <w:t>.</w:t>
      </w:r>
      <w:r w:rsidRPr="000D0915">
        <w:rPr>
          <w:b w:val="0"/>
          <w:bCs w:val="0"/>
          <w:color w:val="auto"/>
        </w:rPr>
        <w:t xml:space="preserve"> </w:t>
      </w:r>
    </w:p>
    <w:p w14:paraId="3D5D95D6" w14:textId="77777777" w:rsidR="00EE607D" w:rsidRPr="00586728" w:rsidRDefault="00EE607D" w:rsidP="00EE607D">
      <w:pPr>
        <w:rPr>
          <w:b/>
          <w:bCs/>
        </w:rPr>
      </w:pPr>
      <w:r w:rsidRPr="00206C14">
        <w:rPr>
          <w:b/>
          <w:bCs/>
        </w:rPr>
        <w:t>S</w:t>
      </w:r>
      <w:r w:rsidRPr="00586728">
        <w:rPr>
          <w:b/>
          <w:bCs/>
        </w:rPr>
        <w:t>tretch and challenge</w:t>
      </w:r>
    </w:p>
    <w:p w14:paraId="2FFC626F" w14:textId="77777777" w:rsidR="004D000A" w:rsidRPr="000D0915" w:rsidRDefault="004D000A" w:rsidP="004D000A">
      <w:r>
        <w:t>If you feel that your ECT’s current practice can be stretched or challenged, you may want to select more than one precise action. This will help develop their ability to effectively implement multiple approaches during the same lesson.</w:t>
      </w:r>
    </w:p>
    <w:p w14:paraId="1273289A" w14:textId="77777777" w:rsidR="00EE607D" w:rsidRDefault="00EE607D" w:rsidP="00EE607D">
      <w:pPr>
        <w:pStyle w:val="Subheading"/>
      </w:pPr>
      <w:r>
        <w:t>Lesson observation of your early career teacher</w:t>
      </w:r>
    </w:p>
    <w:p w14:paraId="66E957A9" w14:textId="77777777" w:rsidR="00EE607D" w:rsidRDefault="00EE607D" w:rsidP="00EE607D">
      <w:pPr>
        <w:pStyle w:val="paragraph"/>
        <w:spacing w:before="0" w:beforeAutospacing="0" w:after="0" w:afterAutospacing="0" w:line="276" w:lineRule="auto"/>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Arrange to observe your early career teaching putting the action step into practice in their classroom, focusing on the effective implementation of the active ingredients. </w:t>
      </w:r>
    </w:p>
    <w:p w14:paraId="20D4E5AF" w14:textId="77777777" w:rsidR="00EE607D" w:rsidRDefault="00EE607D" w:rsidP="00EE607D">
      <w:pPr>
        <w:pStyle w:val="paragraph"/>
        <w:spacing w:before="0" w:beforeAutospacing="0" w:after="0" w:afterAutospacing="0" w:line="276" w:lineRule="auto"/>
        <w:textAlignment w:val="baseline"/>
        <w:rPr>
          <w:rStyle w:val="normaltextrun"/>
          <w:rFonts w:asciiTheme="minorHAnsi" w:hAnsiTheme="minorHAnsi" w:cstheme="minorHAnsi"/>
          <w:color w:val="000000"/>
        </w:rPr>
      </w:pPr>
    </w:p>
    <w:p w14:paraId="227C24A5" w14:textId="3A2D5C4C" w:rsidR="00EE607D" w:rsidRDefault="00EE607D" w:rsidP="00EE607D">
      <w:pPr>
        <w:pStyle w:val="paragraph"/>
        <w:spacing w:before="0" w:beforeAutospacing="0" w:after="0" w:afterAutospacing="0" w:line="276" w:lineRule="auto"/>
        <w:textAlignment w:val="baseline"/>
        <w:rPr>
          <w:rStyle w:val="eop"/>
          <w:rFonts w:asciiTheme="minorHAnsi" w:hAnsiTheme="minorHAnsi" w:cstheme="minorHAnsi"/>
          <w:lang w:val="en-US"/>
        </w:rPr>
      </w:pPr>
      <w:r w:rsidRPr="008E3308">
        <w:rPr>
          <w:rStyle w:val="normaltextrun"/>
          <w:rFonts w:asciiTheme="minorHAnsi" w:hAnsiTheme="minorHAnsi" w:cstheme="minorHAnsi"/>
          <w:color w:val="FF0000"/>
        </w:rPr>
        <w:t>The National Institute of Teaching uses the six-step observation and feedback model that is based on the work of Bambrick-Santoyo (2016</w:t>
      </w:r>
      <w:r w:rsidR="00B6372E" w:rsidRPr="008E3308">
        <w:rPr>
          <w:rStyle w:val="normaltextrun"/>
          <w:rFonts w:asciiTheme="minorHAnsi" w:hAnsiTheme="minorHAnsi" w:cstheme="minorHAnsi"/>
          <w:color w:val="FF0000"/>
        </w:rPr>
        <w:t>)</w:t>
      </w:r>
      <w:r w:rsidR="00B6372E" w:rsidRPr="008E3308">
        <w:rPr>
          <w:rStyle w:val="eop"/>
          <w:rFonts w:asciiTheme="minorHAnsi" w:hAnsiTheme="minorHAnsi" w:cstheme="minorHAnsi"/>
          <w:color w:val="FF0000"/>
          <w:lang w:val="en-US"/>
        </w:rPr>
        <w:t>​;</w:t>
      </w:r>
      <w:r w:rsidRPr="008E3308">
        <w:rPr>
          <w:rStyle w:val="eop"/>
          <w:rFonts w:asciiTheme="minorHAnsi" w:hAnsiTheme="minorHAnsi" w:cstheme="minorHAnsi"/>
          <w:color w:val="FF0000"/>
          <w:lang w:val="en-US"/>
        </w:rPr>
        <w:t xml:space="preserve"> however, your school or trust may have their own model for observation and feedback</w:t>
      </w:r>
      <w:r w:rsidR="002B5737" w:rsidRPr="008E3308">
        <w:rPr>
          <w:rStyle w:val="eop"/>
          <w:rFonts w:asciiTheme="minorHAnsi" w:hAnsiTheme="minorHAnsi" w:cstheme="minorHAnsi"/>
          <w:color w:val="FF0000"/>
          <w:lang w:val="en-US"/>
        </w:rPr>
        <w:t xml:space="preserve">. </w:t>
      </w:r>
    </w:p>
    <w:p w14:paraId="6CEFD1A4" w14:textId="77777777" w:rsidR="00362BDA" w:rsidRDefault="00362BDA" w:rsidP="006C0476">
      <w:pPr>
        <w:pStyle w:val="Subheading"/>
      </w:pPr>
    </w:p>
    <w:p w14:paraId="4658867A" w14:textId="77777777" w:rsidR="00EE2954" w:rsidRDefault="00EE2954" w:rsidP="00EE2954">
      <w:pPr>
        <w:pStyle w:val="paragraph"/>
        <w:spacing w:before="0" w:beforeAutospacing="0" w:after="0" w:afterAutospacing="0" w:line="276" w:lineRule="auto"/>
        <w:textAlignment w:val="baseline"/>
        <w:rPr>
          <w:rFonts w:ascii="Tahoma" w:hAnsi="Tahoma" w:cs="Tahoma"/>
        </w:rPr>
      </w:pPr>
    </w:p>
    <w:p w14:paraId="51F8EE74" w14:textId="77777777" w:rsidR="00302342" w:rsidRPr="00647AA2" w:rsidRDefault="00302342" w:rsidP="00302342">
      <w:pPr>
        <w:rPr>
          <w:color w:val="0070C0"/>
        </w:rPr>
      </w:pPr>
      <w:hyperlink w:anchor="Content" w:history="1">
        <w:r w:rsidRPr="00647AA2">
          <w:rPr>
            <w:rStyle w:val="Hyperlink"/>
            <w:b/>
            <w:bCs/>
            <w:color w:val="0070C0"/>
          </w:rPr>
          <w:t>Click here to return to Content page</w:t>
        </w:r>
      </w:hyperlink>
    </w:p>
    <w:p w14:paraId="4D4E956C" w14:textId="56821F9A" w:rsidR="0091416E" w:rsidRDefault="006D3396" w:rsidP="000317B7">
      <w:pPr>
        <w:pStyle w:val="Heading"/>
        <w:rPr>
          <w:b w:val="0"/>
          <w:bCs w:val="0"/>
        </w:rPr>
      </w:pPr>
      <w:r>
        <w:br w:type="page"/>
      </w:r>
    </w:p>
    <w:p w14:paraId="392848D7" w14:textId="22F19DA7" w:rsidR="009F1A24" w:rsidRDefault="000C4C2C" w:rsidP="001F5E8F">
      <w:pPr>
        <w:pStyle w:val="Heading"/>
      </w:pPr>
      <w:bookmarkStart w:id="11" w:name="Frameworkstatements"/>
      <w:r>
        <w:lastRenderedPageBreak/>
        <w:t xml:space="preserve">Related </w:t>
      </w:r>
      <w:r w:rsidR="009F1A24">
        <w:t>I</w:t>
      </w:r>
      <w:r w:rsidR="00FA05F3">
        <w:t>nitial Teacher Training and Early Career</w:t>
      </w:r>
      <w:r w:rsidR="009F1A24">
        <w:t xml:space="preserve"> Framework statements </w:t>
      </w:r>
      <w:bookmarkEnd w:id="11"/>
    </w:p>
    <w:p w14:paraId="68814BD0" w14:textId="77777777" w:rsidR="009453F3" w:rsidRDefault="009453F3" w:rsidP="009453F3">
      <w:pPr>
        <w:pStyle w:val="Subheading"/>
      </w:pPr>
      <w:r>
        <w:t>Assessment</w:t>
      </w:r>
    </w:p>
    <w:p w14:paraId="43465975" w14:textId="77777777" w:rsidR="009453F3" w:rsidRPr="00B97175" w:rsidRDefault="009453F3" w:rsidP="009453F3">
      <w:pPr>
        <w:rPr>
          <w:b/>
          <w:bCs/>
        </w:rPr>
      </w:pPr>
      <w:r w:rsidRPr="00B97175">
        <w:rPr>
          <w:b/>
          <w:bCs/>
        </w:rPr>
        <w:t>Learn that…</w:t>
      </w:r>
    </w:p>
    <w:p w14:paraId="7CE2B0BF" w14:textId="77777777" w:rsidR="009453F3" w:rsidRDefault="009453F3" w:rsidP="009453F3">
      <w:r>
        <w:t>6.5. High-quality feedback can be written or verbal; it is likely to be accurate and clear, encourage further effort, and provide specific guidance on how to improve.</w:t>
      </w:r>
    </w:p>
    <w:p w14:paraId="1FA38806" w14:textId="77777777" w:rsidR="009453F3" w:rsidRDefault="009453F3" w:rsidP="009453F3">
      <w:r>
        <w:t>6.7. Working with colleagues to identify efficient approaches to assessment is important; assessment can become onerous and have a disproportionate impact on workload.</w:t>
      </w:r>
    </w:p>
    <w:p w14:paraId="5FA612BD" w14:textId="77777777" w:rsidR="009453F3" w:rsidRPr="00B97175" w:rsidRDefault="009453F3" w:rsidP="009453F3">
      <w:pPr>
        <w:rPr>
          <w:b/>
          <w:bCs/>
        </w:rPr>
      </w:pPr>
      <w:r w:rsidRPr="00B97175">
        <w:rPr>
          <w:b/>
          <w:bCs/>
        </w:rPr>
        <w:t>Learn how to…</w:t>
      </w:r>
    </w:p>
    <w:p w14:paraId="0129BE39" w14:textId="77777777" w:rsidR="009453F3" w:rsidRPr="001E53A5" w:rsidRDefault="009453F3" w:rsidP="009453F3">
      <w:pPr>
        <w:rPr>
          <w:b/>
          <w:bCs/>
        </w:rPr>
      </w:pPr>
      <w:r w:rsidRPr="001E53A5">
        <w:rPr>
          <w:b/>
          <w:bCs/>
        </w:rPr>
        <w:t>Make marking manageable and effective, by:</w:t>
      </w:r>
    </w:p>
    <w:p w14:paraId="397330DA" w14:textId="77777777" w:rsidR="009453F3" w:rsidRPr="001E53A5" w:rsidRDefault="009453F3" w:rsidP="009453F3">
      <w:r w:rsidRPr="001E53A5">
        <w:t>6.m. Recording data only when it is useful for improving pupil outcomes.</w:t>
      </w:r>
    </w:p>
    <w:p w14:paraId="1325F21E" w14:textId="77777777" w:rsidR="009453F3" w:rsidRPr="001E53A5" w:rsidRDefault="009453F3" w:rsidP="009453F3">
      <w:r w:rsidRPr="001E53A5">
        <w:t>6.n. Working with colleagues to identify efficient approaches to marking and alternative approaches to providing feedback (e.g. using whole class feedback or well supported peer- and self-assessment).</w:t>
      </w:r>
    </w:p>
    <w:p w14:paraId="31C61C73" w14:textId="77777777" w:rsidR="009453F3" w:rsidRPr="001E53A5" w:rsidRDefault="009453F3" w:rsidP="009453F3">
      <w:r w:rsidRPr="001E53A5">
        <w:t>6.o. Using verbal feedback during lessons in place of written feedback after lessons where possible.</w:t>
      </w:r>
    </w:p>
    <w:p w14:paraId="183E406C" w14:textId="77777777" w:rsidR="009453F3" w:rsidRPr="001E53A5" w:rsidRDefault="009453F3" w:rsidP="009453F3">
      <w:r w:rsidRPr="001E53A5">
        <w:t>6.p. Understanding that written marking is only one form of feedback.</w:t>
      </w:r>
    </w:p>
    <w:p w14:paraId="273A1E24" w14:textId="77777777" w:rsidR="009453F3" w:rsidRPr="001E53A5" w:rsidRDefault="009453F3" w:rsidP="009453F3">
      <w:r w:rsidRPr="001E53A5">
        <w:t>6.q. Reducing the opportunity cost of marking (e.g. by using abbreviations and codes in written feedback).</w:t>
      </w:r>
    </w:p>
    <w:p w14:paraId="7BA319AD" w14:textId="77777777" w:rsidR="009453F3" w:rsidRDefault="009453F3" w:rsidP="009453F3">
      <w:r w:rsidRPr="001E53A5">
        <w:t>6.r. Prioritising the highlighting of errors related to misunderstandings, rather than careless mistakes when marking.</w:t>
      </w:r>
    </w:p>
    <w:p w14:paraId="2629E436" w14:textId="77777777" w:rsidR="009F1A24" w:rsidRDefault="009F1A24" w:rsidP="009F1A24"/>
    <w:p w14:paraId="650B422E" w14:textId="7EDFECF3" w:rsidR="00EE2954" w:rsidRPr="00EE607D" w:rsidRDefault="009F1A24" w:rsidP="00EE2954">
      <w:pPr>
        <w:rPr>
          <w:rStyle w:val="Hyperlink"/>
          <w:b/>
          <w:bCs/>
          <w:color w:val="0070C0"/>
        </w:rPr>
      </w:pPr>
      <w:hyperlink w:anchor="Content" w:history="1">
        <w:r w:rsidRPr="00EE607D">
          <w:rPr>
            <w:rStyle w:val="Hyperlink"/>
            <w:b/>
            <w:bCs/>
            <w:color w:val="0070C0"/>
          </w:rPr>
          <w:t>Click here to return to Content page</w:t>
        </w:r>
      </w:hyperlink>
    </w:p>
    <w:p w14:paraId="1CF01F8B" w14:textId="77777777" w:rsidR="009453F3" w:rsidRDefault="009453F3" w:rsidP="00E92254">
      <w:pPr>
        <w:pStyle w:val="Heading"/>
      </w:pPr>
    </w:p>
    <w:p w14:paraId="116AFD68" w14:textId="77777777" w:rsidR="009453F3" w:rsidRDefault="009453F3" w:rsidP="00E92254">
      <w:pPr>
        <w:pStyle w:val="Heading"/>
      </w:pPr>
    </w:p>
    <w:p w14:paraId="164D0503" w14:textId="77777777" w:rsidR="009453F3" w:rsidRDefault="009453F3" w:rsidP="00E92254">
      <w:pPr>
        <w:pStyle w:val="Heading"/>
      </w:pPr>
    </w:p>
    <w:p w14:paraId="7BE850A8" w14:textId="77777777" w:rsidR="009453F3" w:rsidRDefault="009453F3" w:rsidP="00E92254">
      <w:pPr>
        <w:pStyle w:val="Heading"/>
      </w:pPr>
    </w:p>
    <w:p w14:paraId="1D80CAE9" w14:textId="77777777" w:rsidR="009453F3" w:rsidRDefault="009453F3" w:rsidP="00E92254">
      <w:pPr>
        <w:pStyle w:val="Heading"/>
      </w:pPr>
    </w:p>
    <w:p w14:paraId="3EA7E252" w14:textId="70F51061" w:rsidR="00E92254" w:rsidRPr="00350F60" w:rsidRDefault="00E92254" w:rsidP="00E92254">
      <w:pPr>
        <w:pStyle w:val="Heading"/>
      </w:pPr>
      <w:bookmarkStart w:id="12" w:name="References"/>
      <w:r w:rsidRPr="00350F60">
        <w:lastRenderedPageBreak/>
        <w:t>References</w:t>
      </w:r>
      <w:bookmarkEnd w:id="12"/>
    </w:p>
    <w:p w14:paraId="1ADA5468" w14:textId="77777777" w:rsidR="00A621A0" w:rsidRPr="00B6372E" w:rsidRDefault="00A621A0" w:rsidP="00A621A0">
      <w:pPr>
        <w:pStyle w:val="ListParagraph"/>
        <w:numPr>
          <w:ilvl w:val="0"/>
          <w:numId w:val="12"/>
        </w:numPr>
      </w:pPr>
      <w:r w:rsidRPr="00B6372E">
        <w:t>Bambrick-Santoyo, P. (2016). Get better faster: A 90-day plan for coaching new teachers. John Wiley &amp; Sons.</w:t>
      </w:r>
    </w:p>
    <w:p w14:paraId="20020FD9" w14:textId="77777777" w:rsidR="00D4242F" w:rsidRDefault="00D4242F" w:rsidP="00D4242F">
      <w:pPr>
        <w:pStyle w:val="ListParagraph"/>
      </w:pPr>
    </w:p>
    <w:p w14:paraId="3AFC518A" w14:textId="77777777" w:rsidR="008E0DA5" w:rsidRDefault="008E0DA5" w:rsidP="008E0DA5">
      <w:pPr>
        <w:pStyle w:val="ListParagraph"/>
      </w:pPr>
    </w:p>
    <w:p w14:paraId="13267D74" w14:textId="3A8C7F4C" w:rsidR="008E0DA5" w:rsidRDefault="008E0DA5" w:rsidP="008E0DA5">
      <w:pPr>
        <w:pStyle w:val="ListParagraph"/>
        <w:ind w:left="360"/>
      </w:pPr>
      <w:hyperlink w:anchor="Content" w:history="1">
        <w:r w:rsidRPr="00EE607D">
          <w:rPr>
            <w:rStyle w:val="Hyperlink"/>
            <w:b/>
            <w:bCs/>
            <w:color w:val="0070C0"/>
          </w:rPr>
          <w:t>Click here to return to Content page</w:t>
        </w:r>
      </w:hyperlink>
    </w:p>
    <w:p w14:paraId="6DB21B50" w14:textId="64CECA17" w:rsidR="000317B7" w:rsidRDefault="000317B7">
      <w:pPr>
        <w:jc w:val="both"/>
      </w:pPr>
      <w:r>
        <w:br w:type="page"/>
      </w:r>
    </w:p>
    <w:p w14:paraId="65C8E32D" w14:textId="77777777" w:rsidR="000317B7" w:rsidRDefault="000317B7" w:rsidP="000317B7">
      <w:pPr>
        <w:pStyle w:val="Heading"/>
      </w:pPr>
      <w:bookmarkStart w:id="13" w:name="Appendix"/>
      <w:r>
        <w:lastRenderedPageBreak/>
        <w:t xml:space="preserve">Appendix </w:t>
      </w:r>
      <w:bookmarkEnd w:id="13"/>
    </w:p>
    <w:p w14:paraId="66C016FA" w14:textId="77777777" w:rsidR="000317B7" w:rsidRDefault="000317B7" w:rsidP="000317B7">
      <w:pPr>
        <w:pStyle w:val="Subheading"/>
      </w:pPr>
      <w:r>
        <w:t xml:space="preserve">Mentor and ECT meeting template </w:t>
      </w:r>
    </w:p>
    <w:p w14:paraId="723E68A8" w14:textId="77777777" w:rsidR="000317B7" w:rsidRDefault="000317B7" w:rsidP="000317B7">
      <w:pPr>
        <w:pStyle w:val="paragraph"/>
        <w:spacing w:before="0" w:beforeAutospacing="0" w:after="0" w:afterAutospacing="0" w:line="276" w:lineRule="auto"/>
        <w:textAlignment w:val="baseline"/>
        <w:rPr>
          <w:rStyle w:val="eop"/>
          <w:rFonts w:asciiTheme="minorHAnsi" w:hAnsiTheme="minorHAnsi" w:cstheme="minorHAnsi"/>
          <w:lang w:val="en-US"/>
        </w:rPr>
      </w:pPr>
      <w:r>
        <w:rPr>
          <w:rStyle w:val="normaltextrun"/>
          <w:rFonts w:asciiTheme="minorHAnsi" w:hAnsiTheme="minorHAnsi" w:cstheme="minorHAnsi"/>
          <w:color w:val="FF0000"/>
        </w:rPr>
        <w:t>This template is based on the</w:t>
      </w:r>
      <w:r w:rsidRPr="008E3308">
        <w:rPr>
          <w:rStyle w:val="normaltextrun"/>
          <w:rFonts w:asciiTheme="minorHAnsi" w:hAnsiTheme="minorHAnsi" w:cstheme="minorHAnsi"/>
          <w:color w:val="FF0000"/>
        </w:rPr>
        <w:t xml:space="preserve"> six-step observation and feedback model </w:t>
      </w:r>
      <w:r>
        <w:rPr>
          <w:rStyle w:val="normaltextrun"/>
          <w:rFonts w:asciiTheme="minorHAnsi" w:hAnsiTheme="minorHAnsi" w:cstheme="minorHAnsi"/>
          <w:color w:val="FF0000"/>
        </w:rPr>
        <w:t>used by the National Institute of Teaching (</w:t>
      </w:r>
      <w:r w:rsidRPr="008E3308">
        <w:rPr>
          <w:rStyle w:val="normaltextrun"/>
          <w:rFonts w:asciiTheme="minorHAnsi" w:hAnsiTheme="minorHAnsi" w:cstheme="minorHAnsi"/>
          <w:color w:val="FF0000"/>
        </w:rPr>
        <w:t>Bambrick-Santoy</w:t>
      </w:r>
      <w:r>
        <w:rPr>
          <w:rStyle w:val="normaltextrun"/>
          <w:rFonts w:asciiTheme="minorHAnsi" w:hAnsiTheme="minorHAnsi" w:cstheme="minorHAnsi"/>
          <w:color w:val="FF0000"/>
        </w:rPr>
        <w:t xml:space="preserve">o, </w:t>
      </w:r>
      <w:r w:rsidRPr="008E3308">
        <w:rPr>
          <w:rStyle w:val="normaltextrun"/>
          <w:rFonts w:asciiTheme="minorHAnsi" w:hAnsiTheme="minorHAnsi" w:cstheme="minorHAnsi"/>
          <w:color w:val="FF0000"/>
        </w:rPr>
        <w:t>2016)</w:t>
      </w:r>
      <w:r>
        <w:rPr>
          <w:rStyle w:val="normaltextrun"/>
          <w:rFonts w:asciiTheme="minorHAnsi" w:hAnsiTheme="minorHAnsi" w:cstheme="minorHAnsi"/>
          <w:color w:val="FF0000"/>
        </w:rPr>
        <w:t>. Schools</w:t>
      </w:r>
      <w:r w:rsidRPr="008E3308">
        <w:rPr>
          <w:rStyle w:val="eop"/>
          <w:rFonts w:asciiTheme="minorHAnsi" w:hAnsiTheme="minorHAnsi" w:cstheme="minorHAnsi"/>
          <w:color w:val="FF0000"/>
          <w:lang w:val="en-US"/>
        </w:rPr>
        <w:t xml:space="preserve"> or trust</w:t>
      </w:r>
      <w:r>
        <w:rPr>
          <w:rStyle w:val="eop"/>
          <w:rFonts w:asciiTheme="minorHAnsi" w:hAnsiTheme="minorHAnsi" w:cstheme="minorHAnsi"/>
          <w:color w:val="FF0000"/>
          <w:lang w:val="en-US"/>
        </w:rPr>
        <w:t xml:space="preserve">s </w:t>
      </w:r>
      <w:r w:rsidRPr="008E3308">
        <w:rPr>
          <w:rStyle w:val="eop"/>
          <w:rFonts w:asciiTheme="minorHAnsi" w:hAnsiTheme="minorHAnsi" w:cstheme="minorHAnsi"/>
          <w:color w:val="FF0000"/>
          <w:lang w:val="en-US"/>
        </w:rPr>
        <w:t xml:space="preserve">may </w:t>
      </w:r>
      <w:r>
        <w:rPr>
          <w:rStyle w:val="eop"/>
          <w:rFonts w:asciiTheme="minorHAnsi" w:hAnsiTheme="minorHAnsi" w:cstheme="minorHAnsi"/>
          <w:color w:val="FF0000"/>
          <w:lang w:val="en-US"/>
        </w:rPr>
        <w:t>wish to adapt this to align with</w:t>
      </w:r>
      <w:r w:rsidRPr="008E3308">
        <w:rPr>
          <w:rStyle w:val="eop"/>
          <w:rFonts w:asciiTheme="minorHAnsi" w:hAnsiTheme="minorHAnsi" w:cstheme="minorHAnsi"/>
          <w:color w:val="FF0000"/>
          <w:lang w:val="en-US"/>
        </w:rPr>
        <w:t xml:space="preserve"> their own model for observation and feedback. </w:t>
      </w:r>
    </w:p>
    <w:p w14:paraId="5F41EE30" w14:textId="77777777" w:rsidR="000317B7" w:rsidRDefault="000317B7" w:rsidP="000317B7">
      <w:pPr>
        <w:pStyle w:val="Subheading"/>
      </w:pPr>
    </w:p>
    <w:tbl>
      <w:tblPr>
        <w:tblStyle w:val="TableGrid"/>
        <w:tblW w:w="0" w:type="auto"/>
        <w:tblLook w:val="04A0" w:firstRow="1" w:lastRow="0" w:firstColumn="1" w:lastColumn="0" w:noHBand="0" w:noVBand="1"/>
      </w:tblPr>
      <w:tblGrid>
        <w:gridCol w:w="9016"/>
      </w:tblGrid>
      <w:tr w:rsidR="000317B7" w14:paraId="6895E446" w14:textId="77777777" w:rsidTr="00A93AF8">
        <w:tc>
          <w:tcPr>
            <w:tcW w:w="9016" w:type="dxa"/>
            <w:shd w:val="clear" w:color="auto" w:fill="E7E6E6" w:themeFill="background2"/>
          </w:tcPr>
          <w:p w14:paraId="7F5B9CB2" w14:textId="77777777" w:rsidR="000317B7" w:rsidRDefault="000317B7" w:rsidP="00A93AF8">
            <w:pPr>
              <w:jc w:val="both"/>
              <w:rPr>
                <w:b/>
                <w:bCs/>
              </w:rPr>
            </w:pPr>
            <w:r>
              <w:rPr>
                <w:b/>
                <w:bCs/>
              </w:rPr>
              <w:t>Check-in</w:t>
            </w:r>
          </w:p>
          <w:p w14:paraId="78976321" w14:textId="77777777" w:rsidR="000317B7" w:rsidRDefault="000317B7" w:rsidP="00A93AF8">
            <w:r>
              <w:t xml:space="preserve">Start by asking your ECT how their week has been, both in and out of school—check in on their wellbeing, workload, and energy levels. You could invite them to share any successes, challenges, or areas where they’d like support. </w:t>
            </w:r>
          </w:p>
          <w:p w14:paraId="62C2DC9A" w14:textId="77777777" w:rsidR="000317B7" w:rsidRPr="006E1929" w:rsidRDefault="000317B7" w:rsidP="00A93AF8">
            <w:pPr>
              <w:rPr>
                <w:b/>
                <w:bCs/>
              </w:rPr>
            </w:pPr>
          </w:p>
        </w:tc>
      </w:tr>
      <w:tr w:rsidR="000317B7" w14:paraId="693BC362" w14:textId="77777777" w:rsidTr="00A93AF8">
        <w:tc>
          <w:tcPr>
            <w:tcW w:w="9016" w:type="dxa"/>
            <w:shd w:val="clear" w:color="auto" w:fill="auto"/>
          </w:tcPr>
          <w:p w14:paraId="59633396" w14:textId="77777777" w:rsidR="000317B7" w:rsidRDefault="000317B7" w:rsidP="00A93AF8">
            <w:pPr>
              <w:jc w:val="both"/>
              <w:rPr>
                <w:b/>
                <w:bCs/>
              </w:rPr>
            </w:pPr>
          </w:p>
          <w:p w14:paraId="4DBED962" w14:textId="77777777" w:rsidR="000317B7" w:rsidRDefault="000317B7" w:rsidP="00A93AF8">
            <w:pPr>
              <w:jc w:val="both"/>
              <w:rPr>
                <w:b/>
                <w:bCs/>
              </w:rPr>
            </w:pPr>
          </w:p>
          <w:p w14:paraId="2DA660EA" w14:textId="77777777" w:rsidR="000317B7" w:rsidRDefault="000317B7" w:rsidP="00A93AF8">
            <w:pPr>
              <w:jc w:val="both"/>
              <w:rPr>
                <w:b/>
                <w:bCs/>
              </w:rPr>
            </w:pPr>
          </w:p>
          <w:p w14:paraId="62E0C274" w14:textId="77777777" w:rsidR="000317B7" w:rsidRDefault="000317B7" w:rsidP="00A93AF8">
            <w:pPr>
              <w:jc w:val="both"/>
              <w:rPr>
                <w:b/>
                <w:bCs/>
              </w:rPr>
            </w:pPr>
          </w:p>
          <w:p w14:paraId="6390C6FD" w14:textId="77777777" w:rsidR="000317B7" w:rsidRDefault="000317B7" w:rsidP="00A93AF8">
            <w:pPr>
              <w:jc w:val="both"/>
              <w:rPr>
                <w:b/>
                <w:bCs/>
              </w:rPr>
            </w:pPr>
          </w:p>
          <w:p w14:paraId="442EB280" w14:textId="77777777" w:rsidR="000317B7" w:rsidRDefault="000317B7" w:rsidP="00A93AF8">
            <w:pPr>
              <w:jc w:val="both"/>
              <w:rPr>
                <w:b/>
                <w:bCs/>
              </w:rPr>
            </w:pPr>
          </w:p>
          <w:p w14:paraId="4E82A321" w14:textId="77777777" w:rsidR="000317B7" w:rsidRDefault="000317B7" w:rsidP="00A93AF8">
            <w:pPr>
              <w:jc w:val="both"/>
              <w:rPr>
                <w:b/>
                <w:bCs/>
              </w:rPr>
            </w:pPr>
          </w:p>
          <w:p w14:paraId="04B8FF89" w14:textId="77777777" w:rsidR="000317B7" w:rsidRDefault="000317B7" w:rsidP="00A93AF8">
            <w:pPr>
              <w:jc w:val="both"/>
              <w:rPr>
                <w:b/>
                <w:bCs/>
              </w:rPr>
            </w:pPr>
          </w:p>
          <w:p w14:paraId="482FD661" w14:textId="77777777" w:rsidR="000317B7" w:rsidRDefault="000317B7" w:rsidP="00A93AF8">
            <w:pPr>
              <w:jc w:val="both"/>
              <w:rPr>
                <w:b/>
                <w:bCs/>
              </w:rPr>
            </w:pPr>
          </w:p>
          <w:p w14:paraId="6E401623" w14:textId="77777777" w:rsidR="000317B7" w:rsidRDefault="000317B7" w:rsidP="00A93AF8">
            <w:pPr>
              <w:jc w:val="both"/>
              <w:rPr>
                <w:b/>
                <w:bCs/>
              </w:rPr>
            </w:pPr>
          </w:p>
          <w:p w14:paraId="2B9E20D2" w14:textId="77777777" w:rsidR="000317B7" w:rsidRDefault="000317B7" w:rsidP="00A93AF8">
            <w:pPr>
              <w:jc w:val="both"/>
              <w:rPr>
                <w:b/>
                <w:bCs/>
              </w:rPr>
            </w:pPr>
          </w:p>
          <w:p w14:paraId="6C5DE58A" w14:textId="77777777" w:rsidR="000317B7" w:rsidRPr="006E1929" w:rsidRDefault="000317B7" w:rsidP="00A93AF8">
            <w:pPr>
              <w:rPr>
                <w:b/>
                <w:bCs/>
              </w:rPr>
            </w:pPr>
          </w:p>
        </w:tc>
      </w:tr>
      <w:tr w:rsidR="000317B7" w14:paraId="5511C06E" w14:textId="77777777" w:rsidTr="00A93AF8">
        <w:tc>
          <w:tcPr>
            <w:tcW w:w="9016" w:type="dxa"/>
            <w:shd w:val="clear" w:color="auto" w:fill="E7E6E6" w:themeFill="background2"/>
          </w:tcPr>
          <w:p w14:paraId="34C3884E" w14:textId="77777777" w:rsidR="000317B7" w:rsidRDefault="000317B7" w:rsidP="00A93AF8">
            <w:r>
              <w:rPr>
                <w:b/>
                <w:bCs/>
              </w:rPr>
              <w:t>Praise strengths</w:t>
            </w:r>
            <w:r>
              <w:rPr>
                <w:b/>
                <w:bCs/>
              </w:rPr>
              <w:br/>
            </w:r>
            <w:r>
              <w:t xml:space="preserve">Following the observation of your ECT this week, praise a specific area of their practice based on your observations from the lesson. This may be a previous action step that they have successfully implemented. </w:t>
            </w:r>
          </w:p>
          <w:p w14:paraId="4C50DBEC" w14:textId="77777777" w:rsidR="000317B7" w:rsidRDefault="000317B7" w:rsidP="00A93AF8">
            <w:pPr>
              <w:pStyle w:val="Subheading"/>
            </w:pPr>
          </w:p>
        </w:tc>
      </w:tr>
      <w:tr w:rsidR="000317B7" w14:paraId="03E9BE60" w14:textId="77777777" w:rsidTr="00A93AF8">
        <w:tc>
          <w:tcPr>
            <w:tcW w:w="9016" w:type="dxa"/>
          </w:tcPr>
          <w:p w14:paraId="251011AE" w14:textId="77777777" w:rsidR="000317B7" w:rsidRDefault="000317B7" w:rsidP="00A93AF8">
            <w:pPr>
              <w:pStyle w:val="Subsubheading"/>
            </w:pPr>
            <w:r>
              <w:t xml:space="preserve">Notes </w:t>
            </w:r>
          </w:p>
          <w:p w14:paraId="74831241" w14:textId="77777777" w:rsidR="000317B7" w:rsidRDefault="000317B7" w:rsidP="00A93AF8">
            <w:pPr>
              <w:pStyle w:val="Subsubheading"/>
              <w:jc w:val="both"/>
            </w:pPr>
          </w:p>
          <w:p w14:paraId="636043D8" w14:textId="77777777" w:rsidR="000317B7" w:rsidRDefault="000317B7" w:rsidP="00A93AF8">
            <w:pPr>
              <w:pStyle w:val="Subheading"/>
              <w:jc w:val="both"/>
            </w:pPr>
          </w:p>
          <w:p w14:paraId="7F179599" w14:textId="77777777" w:rsidR="000317B7" w:rsidRDefault="000317B7" w:rsidP="00A93AF8">
            <w:pPr>
              <w:pStyle w:val="Subheading"/>
              <w:jc w:val="both"/>
            </w:pPr>
          </w:p>
          <w:p w14:paraId="46D31082" w14:textId="77777777" w:rsidR="000317B7" w:rsidRDefault="000317B7" w:rsidP="00A93AF8">
            <w:pPr>
              <w:pStyle w:val="Subheading"/>
              <w:jc w:val="both"/>
            </w:pPr>
          </w:p>
          <w:p w14:paraId="2A2D23DE" w14:textId="77777777" w:rsidR="000317B7" w:rsidRDefault="000317B7" w:rsidP="00A93AF8">
            <w:pPr>
              <w:pStyle w:val="Subheading"/>
              <w:jc w:val="both"/>
            </w:pPr>
          </w:p>
          <w:p w14:paraId="20C5D0EB" w14:textId="77777777" w:rsidR="000317B7" w:rsidRDefault="000317B7" w:rsidP="00A93AF8">
            <w:pPr>
              <w:pStyle w:val="Subheading"/>
              <w:jc w:val="both"/>
            </w:pPr>
          </w:p>
          <w:p w14:paraId="5FEC95F8" w14:textId="77777777" w:rsidR="000317B7" w:rsidRDefault="000317B7" w:rsidP="00A93AF8">
            <w:pPr>
              <w:pStyle w:val="Subheading"/>
              <w:jc w:val="both"/>
            </w:pPr>
          </w:p>
          <w:p w14:paraId="124239B1" w14:textId="77777777" w:rsidR="000317B7" w:rsidRDefault="000317B7" w:rsidP="00A93AF8">
            <w:pPr>
              <w:pStyle w:val="Subheading"/>
              <w:jc w:val="both"/>
            </w:pPr>
          </w:p>
          <w:p w14:paraId="11ABF2AD" w14:textId="77777777" w:rsidR="000317B7" w:rsidRDefault="000317B7" w:rsidP="00A93AF8">
            <w:pPr>
              <w:pStyle w:val="Subheading"/>
              <w:jc w:val="both"/>
            </w:pPr>
          </w:p>
          <w:p w14:paraId="0C89933E" w14:textId="77777777" w:rsidR="000317B7" w:rsidRDefault="000317B7" w:rsidP="00A93AF8">
            <w:pPr>
              <w:pStyle w:val="Subheading"/>
              <w:jc w:val="both"/>
            </w:pPr>
          </w:p>
          <w:p w14:paraId="14E27470" w14:textId="77777777" w:rsidR="000317B7" w:rsidRDefault="000317B7" w:rsidP="00A93AF8">
            <w:pPr>
              <w:pStyle w:val="Subheading"/>
              <w:jc w:val="both"/>
            </w:pPr>
          </w:p>
          <w:p w14:paraId="4E99A808" w14:textId="77777777" w:rsidR="000317B7" w:rsidRDefault="000317B7" w:rsidP="00A93AF8">
            <w:pPr>
              <w:pStyle w:val="Subheading"/>
              <w:jc w:val="both"/>
            </w:pPr>
          </w:p>
          <w:p w14:paraId="77D00F59" w14:textId="77777777" w:rsidR="000317B7" w:rsidRDefault="000317B7" w:rsidP="00A93AF8">
            <w:pPr>
              <w:pStyle w:val="Subheading"/>
            </w:pPr>
          </w:p>
        </w:tc>
      </w:tr>
      <w:tr w:rsidR="000317B7" w14:paraId="5AE33CF8" w14:textId="77777777" w:rsidTr="00A93AF8">
        <w:tc>
          <w:tcPr>
            <w:tcW w:w="9016" w:type="dxa"/>
            <w:shd w:val="clear" w:color="auto" w:fill="E7E6E6" w:themeFill="background2"/>
          </w:tcPr>
          <w:p w14:paraId="393911DD" w14:textId="77777777" w:rsidR="000317B7" w:rsidRDefault="000317B7" w:rsidP="00A93AF8">
            <w:r>
              <w:rPr>
                <w:b/>
                <w:bCs/>
              </w:rPr>
              <w:t>Probe areas for development</w:t>
            </w:r>
            <w:r>
              <w:rPr>
                <w:b/>
                <w:bCs/>
              </w:rPr>
              <w:br/>
            </w:r>
            <w:r>
              <w:t xml:space="preserve">Based on your notes from the observation, identify an area for development linked </w:t>
            </w:r>
            <w:r>
              <w:lastRenderedPageBreak/>
              <w:t xml:space="preserve">the current focus area. You may wish to ask your ECT to share their notes from their reflections during the self-study as part of this process to help elicit their understanding and drive the dialogic process. </w:t>
            </w:r>
          </w:p>
          <w:p w14:paraId="5D6F0C79" w14:textId="77777777" w:rsidR="000317B7" w:rsidRDefault="000317B7" w:rsidP="00A93AF8">
            <w:pPr>
              <w:jc w:val="both"/>
            </w:pPr>
          </w:p>
          <w:p w14:paraId="083E58D9" w14:textId="77777777" w:rsidR="000317B7" w:rsidRDefault="000317B7" w:rsidP="00A93AF8">
            <w:pPr>
              <w:spacing w:line="276" w:lineRule="auto"/>
            </w:pPr>
            <w:r>
              <w:t xml:space="preserve"> </w:t>
            </w:r>
          </w:p>
        </w:tc>
      </w:tr>
      <w:tr w:rsidR="000317B7" w14:paraId="45880BBA" w14:textId="77777777" w:rsidTr="00A93AF8">
        <w:tc>
          <w:tcPr>
            <w:tcW w:w="9016" w:type="dxa"/>
          </w:tcPr>
          <w:p w14:paraId="5AA6E284" w14:textId="77777777" w:rsidR="000317B7" w:rsidRDefault="000317B7" w:rsidP="00A93AF8">
            <w:pPr>
              <w:pStyle w:val="Subsubheading"/>
              <w:jc w:val="both"/>
            </w:pPr>
            <w:r>
              <w:t>Notes (include relevant dates and details from specific observations)</w:t>
            </w:r>
          </w:p>
          <w:p w14:paraId="4F4CB56C" w14:textId="77777777" w:rsidR="000317B7" w:rsidRDefault="000317B7" w:rsidP="00A93AF8">
            <w:pPr>
              <w:pStyle w:val="Subheading"/>
              <w:jc w:val="both"/>
            </w:pPr>
          </w:p>
          <w:p w14:paraId="4CD8D769" w14:textId="77777777" w:rsidR="000317B7" w:rsidRDefault="000317B7" w:rsidP="00A93AF8">
            <w:pPr>
              <w:pStyle w:val="Subheading"/>
              <w:jc w:val="both"/>
            </w:pPr>
          </w:p>
          <w:p w14:paraId="35CCB58E" w14:textId="77777777" w:rsidR="000317B7" w:rsidRDefault="000317B7" w:rsidP="00A93AF8">
            <w:pPr>
              <w:pStyle w:val="Subheading"/>
              <w:jc w:val="both"/>
            </w:pPr>
          </w:p>
          <w:p w14:paraId="095DDD55" w14:textId="77777777" w:rsidR="000317B7" w:rsidRDefault="000317B7" w:rsidP="00A93AF8">
            <w:pPr>
              <w:pStyle w:val="Subheading"/>
              <w:jc w:val="both"/>
            </w:pPr>
          </w:p>
          <w:p w14:paraId="7100CA10" w14:textId="77777777" w:rsidR="000317B7" w:rsidRDefault="000317B7" w:rsidP="00A93AF8">
            <w:pPr>
              <w:pStyle w:val="Subheading"/>
              <w:jc w:val="both"/>
            </w:pPr>
          </w:p>
          <w:p w14:paraId="4654ACE4" w14:textId="77777777" w:rsidR="000317B7" w:rsidRDefault="000317B7" w:rsidP="00A93AF8">
            <w:pPr>
              <w:pStyle w:val="Subheading"/>
              <w:jc w:val="both"/>
            </w:pPr>
          </w:p>
          <w:p w14:paraId="39798204" w14:textId="77777777" w:rsidR="000317B7" w:rsidRDefault="000317B7" w:rsidP="00A93AF8">
            <w:pPr>
              <w:pStyle w:val="Subheading"/>
              <w:jc w:val="both"/>
            </w:pPr>
          </w:p>
          <w:p w14:paraId="057DAF78" w14:textId="77777777" w:rsidR="000317B7" w:rsidRDefault="000317B7" w:rsidP="00A93AF8">
            <w:pPr>
              <w:pStyle w:val="Subheading"/>
              <w:jc w:val="both"/>
            </w:pPr>
          </w:p>
          <w:p w14:paraId="41C1442B" w14:textId="77777777" w:rsidR="000317B7" w:rsidRDefault="000317B7" w:rsidP="00A93AF8">
            <w:pPr>
              <w:pStyle w:val="Subheading"/>
              <w:jc w:val="both"/>
            </w:pPr>
          </w:p>
          <w:p w14:paraId="2E60FA97" w14:textId="77777777" w:rsidR="000317B7" w:rsidRDefault="000317B7" w:rsidP="00A93AF8">
            <w:pPr>
              <w:pStyle w:val="Subheading"/>
              <w:jc w:val="both"/>
            </w:pPr>
          </w:p>
          <w:p w14:paraId="597A4BF2" w14:textId="77777777" w:rsidR="000317B7" w:rsidRDefault="000317B7" w:rsidP="00A93AF8">
            <w:pPr>
              <w:pStyle w:val="Subheading"/>
              <w:jc w:val="both"/>
            </w:pPr>
          </w:p>
          <w:p w14:paraId="43C05BA1" w14:textId="77777777" w:rsidR="000317B7" w:rsidRDefault="000317B7" w:rsidP="00A93AF8">
            <w:pPr>
              <w:pStyle w:val="Subheading"/>
            </w:pPr>
          </w:p>
        </w:tc>
      </w:tr>
      <w:tr w:rsidR="000317B7" w14:paraId="0C61F323" w14:textId="77777777" w:rsidTr="00A93AF8">
        <w:tc>
          <w:tcPr>
            <w:tcW w:w="9016" w:type="dxa"/>
            <w:shd w:val="clear" w:color="auto" w:fill="E7E6E6" w:themeFill="background2"/>
          </w:tcPr>
          <w:p w14:paraId="0F36A90D" w14:textId="77777777" w:rsidR="000317B7" w:rsidRDefault="000317B7" w:rsidP="00A93AF8">
            <w:pPr>
              <w:rPr>
                <w:rStyle w:val="normaltextrun"/>
                <w:rFonts w:cstheme="minorBidi"/>
                <w:color w:val="000000"/>
              </w:rPr>
            </w:pPr>
            <w:r>
              <w:rPr>
                <w:b/>
                <w:bCs/>
              </w:rPr>
              <w:t>Set precise actions</w:t>
            </w:r>
            <w:r>
              <w:rPr>
                <w:b/>
                <w:bCs/>
              </w:rPr>
              <w:br/>
            </w:r>
            <w:r>
              <w:t>Having probed areas for development, elicit a precise action your ECT can implement to develop their practice relating to the focus area. Ensure it is:</w:t>
            </w:r>
          </w:p>
          <w:p w14:paraId="3F002054" w14:textId="77777777" w:rsidR="000317B7" w:rsidRDefault="000317B7" w:rsidP="00A93AF8">
            <w:pPr>
              <w:pStyle w:val="ListParagraph"/>
              <w:numPr>
                <w:ilvl w:val="0"/>
                <w:numId w:val="28"/>
              </w:numPr>
              <w:spacing w:before="120" w:after="120"/>
              <w:jc w:val="both"/>
              <w:rPr>
                <w:rStyle w:val="normaltextrun"/>
                <w:rFonts w:cstheme="minorBidi"/>
                <w:sz w:val="16"/>
                <w:szCs w:val="16"/>
                <w:lang w:val="en-US"/>
              </w:rPr>
            </w:pPr>
            <w:r>
              <w:rPr>
                <w:rStyle w:val="normaltextrun"/>
                <w:rFonts w:cstheme="minorBidi"/>
                <w:b/>
                <w:color w:val="000000"/>
                <w:sz w:val="20"/>
                <w:szCs w:val="18"/>
              </w:rPr>
              <w:t>Observable</w:t>
            </w:r>
            <w:r>
              <w:rPr>
                <w:rStyle w:val="normaltextrun"/>
                <w:rFonts w:cstheme="minorBidi"/>
                <w:color w:val="000000"/>
                <w:sz w:val="20"/>
                <w:szCs w:val="18"/>
              </w:rPr>
              <w:t xml:space="preserve"> – ensure it is something that can be seen during the lesson observation. </w:t>
            </w:r>
          </w:p>
          <w:p w14:paraId="02E510BC" w14:textId="77777777" w:rsidR="000317B7" w:rsidRDefault="000317B7" w:rsidP="00A93AF8">
            <w:pPr>
              <w:pStyle w:val="ListParagraph"/>
              <w:numPr>
                <w:ilvl w:val="0"/>
                <w:numId w:val="28"/>
              </w:numPr>
              <w:spacing w:before="120" w:after="120"/>
              <w:jc w:val="both"/>
            </w:pPr>
            <w:r>
              <w:rPr>
                <w:rStyle w:val="normaltextrun"/>
                <w:rFonts w:cstheme="minorBidi"/>
                <w:b/>
                <w:color w:val="000000"/>
                <w:sz w:val="20"/>
                <w:szCs w:val="18"/>
              </w:rPr>
              <w:t>Practice-able</w:t>
            </w:r>
            <w:r>
              <w:rPr>
                <w:rStyle w:val="normaltextrun"/>
                <w:rFonts w:cstheme="minorBidi"/>
                <w:color w:val="000000"/>
                <w:sz w:val="20"/>
                <w:szCs w:val="18"/>
              </w:rPr>
              <w:t xml:space="preserve"> – is this something that your ECT can successfully achieve? Aspirational targets should be avoided. </w:t>
            </w:r>
          </w:p>
          <w:p w14:paraId="28BFA416" w14:textId="77777777" w:rsidR="000317B7" w:rsidRDefault="000317B7" w:rsidP="00A93AF8">
            <w:pPr>
              <w:pStyle w:val="ListParagraph"/>
              <w:numPr>
                <w:ilvl w:val="0"/>
                <w:numId w:val="28"/>
              </w:numPr>
              <w:spacing w:before="120" w:after="120"/>
              <w:jc w:val="both"/>
              <w:rPr>
                <w:sz w:val="16"/>
                <w:szCs w:val="16"/>
                <w:lang w:val="en-US"/>
              </w:rPr>
            </w:pPr>
            <w:r>
              <w:rPr>
                <w:rStyle w:val="normaltextrun"/>
                <w:b/>
                <w:color w:val="000000"/>
                <w:sz w:val="20"/>
                <w:szCs w:val="18"/>
              </w:rPr>
              <w:t>Bite-sized</w:t>
            </w:r>
            <w:r>
              <w:rPr>
                <w:rStyle w:val="normaltextrun"/>
                <w:color w:val="000000"/>
                <w:sz w:val="20"/>
                <w:szCs w:val="18"/>
              </w:rPr>
              <w:t xml:space="preserve"> – the action should be granular so that ECTs can achieve it by the next observation rather than long-term, multi-faceted targets. </w:t>
            </w:r>
          </w:p>
          <w:p w14:paraId="5B06A4C7" w14:textId="77777777" w:rsidR="000317B7" w:rsidRDefault="000317B7" w:rsidP="00A93AF8">
            <w:pPr>
              <w:pStyle w:val="ListParagraph"/>
              <w:numPr>
                <w:ilvl w:val="0"/>
                <w:numId w:val="28"/>
              </w:numPr>
              <w:spacing w:before="120" w:after="120"/>
              <w:jc w:val="both"/>
              <w:rPr>
                <w:sz w:val="20"/>
                <w:szCs w:val="20"/>
              </w:rPr>
            </w:pPr>
            <w:r>
              <w:rPr>
                <w:rStyle w:val="normaltextrun"/>
                <w:rFonts w:cstheme="minorBidi"/>
                <w:b/>
                <w:color w:val="000000"/>
                <w:sz w:val="20"/>
                <w:szCs w:val="18"/>
                <w:lang w:val="en-US"/>
              </w:rPr>
              <w:t>Include the ‘how’ not just ‘what’</w:t>
            </w:r>
            <w:r>
              <w:rPr>
                <w:rStyle w:val="normaltextrun"/>
                <w:rFonts w:cstheme="minorBidi"/>
                <w:color w:val="000000"/>
                <w:sz w:val="20"/>
                <w:szCs w:val="18"/>
                <w:lang w:val="en-US"/>
              </w:rPr>
              <w:t xml:space="preserve"> – Success criteria will help determine how the action will be achieved. This could be written jointly with the ECT. </w:t>
            </w:r>
          </w:p>
          <w:p w14:paraId="28EC4D65" w14:textId="77777777" w:rsidR="000317B7" w:rsidRDefault="000317B7" w:rsidP="00A93AF8">
            <w:pPr>
              <w:pStyle w:val="Subheading"/>
            </w:pPr>
          </w:p>
        </w:tc>
      </w:tr>
      <w:tr w:rsidR="000317B7" w14:paraId="4F9C3A54" w14:textId="77777777" w:rsidTr="00A93AF8">
        <w:tc>
          <w:tcPr>
            <w:tcW w:w="9016" w:type="dxa"/>
          </w:tcPr>
          <w:p w14:paraId="24B93838" w14:textId="77777777" w:rsidR="000317B7" w:rsidRDefault="000317B7" w:rsidP="00A93AF8">
            <w:pPr>
              <w:pStyle w:val="Subsubheading"/>
            </w:pPr>
            <w:r>
              <w:t xml:space="preserve">Agreed precise action </w:t>
            </w:r>
          </w:p>
          <w:p w14:paraId="70AE8027" w14:textId="77777777" w:rsidR="000317B7" w:rsidRDefault="000317B7" w:rsidP="00A93AF8">
            <w:pPr>
              <w:pStyle w:val="Subheading"/>
              <w:jc w:val="both"/>
            </w:pPr>
          </w:p>
          <w:p w14:paraId="717740C4" w14:textId="77777777" w:rsidR="000317B7" w:rsidRDefault="000317B7" w:rsidP="00A93AF8">
            <w:pPr>
              <w:pStyle w:val="Subheading"/>
              <w:jc w:val="both"/>
            </w:pPr>
          </w:p>
          <w:p w14:paraId="06FC8EED" w14:textId="77777777" w:rsidR="000317B7" w:rsidRDefault="000317B7" w:rsidP="00A93AF8">
            <w:pPr>
              <w:pStyle w:val="Subheading"/>
              <w:jc w:val="both"/>
            </w:pPr>
          </w:p>
          <w:p w14:paraId="2203C6FB" w14:textId="77777777" w:rsidR="000317B7" w:rsidRDefault="000317B7" w:rsidP="00A93AF8">
            <w:pPr>
              <w:pStyle w:val="Subheading"/>
              <w:jc w:val="both"/>
            </w:pPr>
          </w:p>
          <w:p w14:paraId="05F55D75" w14:textId="77777777" w:rsidR="000317B7" w:rsidRDefault="000317B7" w:rsidP="00A93AF8">
            <w:pPr>
              <w:pStyle w:val="Subheading"/>
              <w:jc w:val="both"/>
            </w:pPr>
          </w:p>
          <w:p w14:paraId="310F15EA" w14:textId="77777777" w:rsidR="000317B7" w:rsidRDefault="000317B7" w:rsidP="00A93AF8">
            <w:pPr>
              <w:pStyle w:val="Subheading"/>
              <w:jc w:val="both"/>
            </w:pPr>
          </w:p>
          <w:p w14:paraId="2AC885A1" w14:textId="77777777" w:rsidR="000317B7" w:rsidRDefault="000317B7" w:rsidP="00A93AF8">
            <w:pPr>
              <w:pStyle w:val="Subheading"/>
              <w:jc w:val="both"/>
            </w:pPr>
          </w:p>
          <w:p w14:paraId="69BB403C" w14:textId="77777777" w:rsidR="000317B7" w:rsidRDefault="000317B7" w:rsidP="00A93AF8">
            <w:pPr>
              <w:pStyle w:val="Subheading"/>
            </w:pPr>
          </w:p>
        </w:tc>
      </w:tr>
      <w:tr w:rsidR="000317B7" w14:paraId="6D0F17AA" w14:textId="77777777" w:rsidTr="00A93AF8">
        <w:tc>
          <w:tcPr>
            <w:tcW w:w="9016" w:type="dxa"/>
            <w:shd w:val="clear" w:color="auto" w:fill="E7E6E6" w:themeFill="background2"/>
          </w:tcPr>
          <w:p w14:paraId="37767E02" w14:textId="77777777" w:rsidR="000317B7" w:rsidRDefault="000317B7" w:rsidP="00A93AF8">
            <w:pPr>
              <w:pStyle w:val="Subheading"/>
              <w:rPr>
                <w:b w:val="0"/>
                <w:bCs w:val="0"/>
                <w:color w:val="auto"/>
              </w:rPr>
            </w:pPr>
            <w:r>
              <w:rPr>
                <w:color w:val="auto"/>
              </w:rPr>
              <w:t xml:space="preserve">Plan based on actions: </w:t>
            </w:r>
            <w:r>
              <w:rPr>
                <w:b w:val="0"/>
                <w:bCs w:val="0"/>
                <w:color w:val="auto"/>
              </w:rPr>
              <w:t>Work with your ECT to review and refine their chose action. This could include a script or product to be used live with pupils.  Identify success criteria together focusing on the active ingredients of the approach. Through questioning and dialogue, support your ECT to identify ways to successfully implement their action.  </w:t>
            </w:r>
          </w:p>
          <w:p w14:paraId="57CCF63B" w14:textId="77777777" w:rsidR="000317B7" w:rsidRPr="004739ED" w:rsidRDefault="000317B7" w:rsidP="00A93AF8">
            <w:pPr>
              <w:pStyle w:val="Subsubheading"/>
              <w:rPr>
                <w:b w:val="0"/>
                <w:bCs w:val="0"/>
              </w:rPr>
            </w:pPr>
          </w:p>
        </w:tc>
      </w:tr>
      <w:tr w:rsidR="000317B7" w14:paraId="0D2EF8F3" w14:textId="77777777" w:rsidTr="00A93AF8">
        <w:tc>
          <w:tcPr>
            <w:tcW w:w="9016" w:type="dxa"/>
          </w:tcPr>
          <w:p w14:paraId="770BB39D" w14:textId="77777777" w:rsidR="000317B7" w:rsidRDefault="000317B7" w:rsidP="00A93AF8">
            <w:pPr>
              <w:pStyle w:val="Subheading"/>
              <w:rPr>
                <w:color w:val="auto"/>
              </w:rPr>
            </w:pPr>
            <w:r>
              <w:rPr>
                <w:color w:val="auto"/>
              </w:rPr>
              <w:t>Observations of colleagues?</w:t>
            </w:r>
          </w:p>
          <w:p w14:paraId="16F68CBE" w14:textId="77777777" w:rsidR="000317B7" w:rsidRDefault="000317B7" w:rsidP="00A93AF8">
            <w:pPr>
              <w:pStyle w:val="Subheading"/>
              <w:jc w:val="both"/>
              <w:rPr>
                <w:color w:val="auto"/>
              </w:rPr>
            </w:pPr>
          </w:p>
          <w:p w14:paraId="0B820E7F" w14:textId="77777777" w:rsidR="000317B7" w:rsidRDefault="000317B7" w:rsidP="00A93AF8">
            <w:pPr>
              <w:pStyle w:val="Subheading"/>
              <w:jc w:val="both"/>
              <w:rPr>
                <w:color w:val="auto"/>
              </w:rPr>
            </w:pPr>
          </w:p>
          <w:p w14:paraId="1772DDD4" w14:textId="77777777" w:rsidR="000317B7" w:rsidRDefault="000317B7" w:rsidP="00A93AF8">
            <w:pPr>
              <w:pStyle w:val="Subheading"/>
              <w:rPr>
                <w:color w:val="auto"/>
              </w:rPr>
            </w:pPr>
            <w:r>
              <w:rPr>
                <w:color w:val="auto"/>
              </w:rPr>
              <w:lastRenderedPageBreak/>
              <w:t>When will the action be implemented within the lesson?</w:t>
            </w:r>
          </w:p>
          <w:p w14:paraId="2CB4D0A1" w14:textId="77777777" w:rsidR="000317B7" w:rsidRDefault="000317B7" w:rsidP="00A93AF8">
            <w:pPr>
              <w:pStyle w:val="Subheading"/>
              <w:jc w:val="both"/>
              <w:rPr>
                <w:color w:val="auto"/>
              </w:rPr>
            </w:pPr>
          </w:p>
          <w:p w14:paraId="2FB47653" w14:textId="77777777" w:rsidR="000317B7" w:rsidRDefault="000317B7" w:rsidP="00A93AF8">
            <w:pPr>
              <w:pStyle w:val="Subheading"/>
              <w:jc w:val="both"/>
              <w:rPr>
                <w:color w:val="auto"/>
              </w:rPr>
            </w:pPr>
          </w:p>
          <w:p w14:paraId="392C0CB8" w14:textId="77777777" w:rsidR="000317B7" w:rsidRDefault="000317B7" w:rsidP="00A93AF8">
            <w:pPr>
              <w:pStyle w:val="Subheading"/>
              <w:jc w:val="both"/>
              <w:rPr>
                <w:color w:val="auto"/>
              </w:rPr>
            </w:pPr>
          </w:p>
          <w:p w14:paraId="69F0BC05" w14:textId="77777777" w:rsidR="000317B7" w:rsidRDefault="000317B7" w:rsidP="00A93AF8">
            <w:pPr>
              <w:pStyle w:val="Subheading"/>
              <w:jc w:val="both"/>
              <w:rPr>
                <w:color w:val="auto"/>
              </w:rPr>
            </w:pPr>
          </w:p>
          <w:p w14:paraId="5369E91A" w14:textId="77777777" w:rsidR="000317B7" w:rsidRDefault="000317B7" w:rsidP="00A93AF8">
            <w:pPr>
              <w:pStyle w:val="Subheading"/>
              <w:rPr>
                <w:color w:val="auto"/>
              </w:rPr>
            </w:pPr>
            <w:r>
              <w:rPr>
                <w:color w:val="auto"/>
              </w:rPr>
              <w:t xml:space="preserve">Together, prepare a script/create a product </w:t>
            </w:r>
            <w:r>
              <w:rPr>
                <w:rFonts w:asciiTheme="minorHAnsi" w:hAnsiTheme="minorHAnsi" w:cstheme="minorHAnsi"/>
                <w:color w:val="auto"/>
                <w:szCs w:val="22"/>
              </w:rPr>
              <w:t>that would be delivered live to pupils.</w:t>
            </w:r>
            <w:r>
              <w:rPr>
                <w:rFonts w:asciiTheme="minorHAnsi" w:hAnsiTheme="minorHAnsi" w:cstheme="minorHAnsi"/>
                <w:b w:val="0"/>
                <w:bCs w:val="0"/>
                <w:color w:val="auto"/>
                <w:szCs w:val="22"/>
              </w:rPr>
              <w:t xml:space="preserve"> </w:t>
            </w:r>
            <w:r>
              <w:rPr>
                <w:color w:val="auto"/>
              </w:rPr>
              <w:t xml:space="preserve">Outline the success criteria below. You may wish to review the active ingredients highlighted in the elective self-study. </w:t>
            </w:r>
          </w:p>
          <w:p w14:paraId="212069C2" w14:textId="77777777" w:rsidR="000317B7" w:rsidRDefault="000317B7" w:rsidP="00A93AF8">
            <w:pPr>
              <w:pStyle w:val="Subheading"/>
              <w:jc w:val="both"/>
              <w:rPr>
                <w:color w:val="auto"/>
              </w:rPr>
            </w:pPr>
          </w:p>
          <w:p w14:paraId="7385ECBF" w14:textId="77777777" w:rsidR="000317B7" w:rsidRDefault="000317B7" w:rsidP="00A93AF8">
            <w:pPr>
              <w:pStyle w:val="Subheading"/>
              <w:jc w:val="both"/>
              <w:rPr>
                <w:color w:val="auto"/>
              </w:rPr>
            </w:pPr>
          </w:p>
          <w:p w14:paraId="73D86135" w14:textId="77777777" w:rsidR="000317B7" w:rsidRDefault="000317B7" w:rsidP="00A93AF8">
            <w:pPr>
              <w:pStyle w:val="Subheading"/>
              <w:jc w:val="both"/>
              <w:rPr>
                <w:color w:val="auto"/>
              </w:rPr>
            </w:pPr>
          </w:p>
          <w:p w14:paraId="4F1617FA" w14:textId="77777777" w:rsidR="000317B7" w:rsidRDefault="000317B7" w:rsidP="00A93AF8">
            <w:pPr>
              <w:pStyle w:val="Subheading"/>
              <w:jc w:val="both"/>
              <w:rPr>
                <w:color w:val="auto"/>
              </w:rPr>
            </w:pPr>
          </w:p>
          <w:p w14:paraId="1DA2B70D" w14:textId="77777777" w:rsidR="000317B7" w:rsidRDefault="000317B7" w:rsidP="00A93AF8">
            <w:pPr>
              <w:pStyle w:val="Subheading"/>
              <w:jc w:val="both"/>
              <w:rPr>
                <w:color w:val="auto"/>
              </w:rPr>
            </w:pPr>
          </w:p>
          <w:p w14:paraId="0655306A" w14:textId="77777777" w:rsidR="000317B7" w:rsidRPr="000513B7" w:rsidRDefault="000317B7" w:rsidP="00A93AF8">
            <w:pPr>
              <w:pStyle w:val="Subheading"/>
              <w:rPr>
                <w:color w:val="auto"/>
              </w:rPr>
            </w:pPr>
          </w:p>
        </w:tc>
      </w:tr>
      <w:tr w:rsidR="000317B7" w14:paraId="6F24D708" w14:textId="77777777" w:rsidTr="00A93AF8">
        <w:tc>
          <w:tcPr>
            <w:tcW w:w="9016" w:type="dxa"/>
            <w:shd w:val="clear" w:color="auto" w:fill="E7E6E6" w:themeFill="background2"/>
          </w:tcPr>
          <w:p w14:paraId="5E113CB8" w14:textId="77777777" w:rsidR="000317B7" w:rsidRDefault="000317B7" w:rsidP="00A93AF8">
            <w:pPr>
              <w:pStyle w:val="Subheading"/>
              <w:rPr>
                <w:rFonts w:asciiTheme="minorHAnsi" w:hAnsiTheme="minorHAnsi" w:cstheme="minorHAnsi"/>
                <w:b w:val="0"/>
                <w:bCs w:val="0"/>
                <w:color w:val="auto"/>
                <w:szCs w:val="22"/>
              </w:rPr>
            </w:pPr>
            <w:r>
              <w:rPr>
                <w:color w:val="auto"/>
              </w:rPr>
              <w:t xml:space="preserve">Practice based on plan: </w:t>
            </w:r>
            <w:r>
              <w:rPr>
                <w:rStyle w:val="eop"/>
                <w:b w:val="0"/>
                <w:bCs w:val="0"/>
                <w:color w:val="auto"/>
                <w:lang w:val="en-US"/>
              </w:rPr>
              <w:t xml:space="preserve">Practice </w:t>
            </w:r>
            <w:r>
              <w:rPr>
                <w:rFonts w:asciiTheme="minorHAnsi" w:hAnsiTheme="minorHAnsi" w:cstheme="minorHAnsi"/>
                <w:b w:val="0"/>
                <w:bCs w:val="0"/>
                <w:color w:val="auto"/>
                <w:szCs w:val="22"/>
              </w:rPr>
              <w:t xml:space="preserve">could involve creating a product, such as a resource or it may include planning a scripted performance that would ultimately be delivered live to pupils. </w:t>
            </w:r>
          </w:p>
          <w:p w14:paraId="565352C2" w14:textId="77777777" w:rsidR="000317B7" w:rsidRDefault="000317B7" w:rsidP="00A93AF8">
            <w:pPr>
              <w:pStyle w:val="ListParagraph"/>
              <w:numPr>
                <w:ilvl w:val="0"/>
                <w:numId w:val="29"/>
              </w:numPr>
              <w:jc w:val="both"/>
              <w:rPr>
                <w:rFonts w:cstheme="minorBidi"/>
              </w:rPr>
            </w:pPr>
            <w:r>
              <w:rPr>
                <w:b/>
                <w:bCs/>
              </w:rPr>
              <w:t>Review</w:t>
            </w:r>
            <w:r>
              <w:t xml:space="preserve"> what effective delivery would look like.</w:t>
            </w:r>
          </w:p>
          <w:p w14:paraId="559AB63D" w14:textId="77777777" w:rsidR="000317B7" w:rsidRDefault="000317B7" w:rsidP="00A93AF8">
            <w:pPr>
              <w:pStyle w:val="ListParagraph"/>
              <w:numPr>
                <w:ilvl w:val="0"/>
                <w:numId w:val="29"/>
              </w:numPr>
              <w:jc w:val="both"/>
            </w:pPr>
            <w:r>
              <w:rPr>
                <w:rFonts w:cstheme="minorBidi"/>
              </w:rPr>
              <w:t xml:space="preserve">Provide your ECT with a </w:t>
            </w:r>
            <w:r>
              <w:rPr>
                <w:rFonts w:cstheme="minorBidi"/>
                <w:b/>
                <w:bCs/>
              </w:rPr>
              <w:t>model or exemplar</w:t>
            </w:r>
            <w:r>
              <w:rPr>
                <w:rFonts w:cstheme="minorBidi"/>
              </w:rPr>
              <w:t xml:space="preserve"> of how to implement the chosen strategy or approach before supporting them with practice. </w:t>
            </w:r>
          </w:p>
          <w:p w14:paraId="2B4E333B" w14:textId="77777777" w:rsidR="000317B7" w:rsidRDefault="000317B7" w:rsidP="00A93AF8">
            <w:pPr>
              <w:pStyle w:val="ListParagraph"/>
              <w:numPr>
                <w:ilvl w:val="0"/>
                <w:numId w:val="29"/>
              </w:numPr>
              <w:jc w:val="both"/>
              <w:rPr>
                <w:b/>
                <w:bCs/>
              </w:rPr>
            </w:pPr>
            <w:r>
              <w:t xml:space="preserve">Having shared the model or exemplar with your ECTs, they should then </w:t>
            </w:r>
            <w:r>
              <w:rPr>
                <w:b/>
                <w:bCs/>
              </w:rPr>
              <w:t>undertake practice</w:t>
            </w:r>
            <w:r>
              <w:t xml:space="preserve"> using the success criteria you have written together.</w:t>
            </w:r>
          </w:p>
          <w:p w14:paraId="72101594" w14:textId="77777777" w:rsidR="000317B7" w:rsidRDefault="000317B7" w:rsidP="00A93AF8">
            <w:pPr>
              <w:pStyle w:val="ListParagraph"/>
              <w:numPr>
                <w:ilvl w:val="0"/>
                <w:numId w:val="29"/>
              </w:numPr>
              <w:jc w:val="both"/>
            </w:pPr>
            <w:r>
              <w:t xml:space="preserve">Provide </w:t>
            </w:r>
            <w:r>
              <w:rPr>
                <w:b/>
                <w:bCs/>
              </w:rPr>
              <w:t>feedback</w:t>
            </w:r>
            <w:r>
              <w:t xml:space="preserve"> based on the success criteria and support your ECT as required. ​ This may involve repeating the practice until all the success criteria are successfully achieved</w:t>
            </w:r>
          </w:p>
          <w:p w14:paraId="6E18C2FA" w14:textId="77777777" w:rsidR="000317B7" w:rsidRDefault="000317B7" w:rsidP="00A93AF8">
            <w:pPr>
              <w:jc w:val="both"/>
            </w:pPr>
          </w:p>
          <w:p w14:paraId="46FCE688" w14:textId="77777777" w:rsidR="000317B7" w:rsidRPr="004739ED" w:rsidRDefault="000317B7" w:rsidP="00A93AF8">
            <w:pPr>
              <w:spacing w:line="276" w:lineRule="auto"/>
            </w:pPr>
          </w:p>
        </w:tc>
      </w:tr>
      <w:tr w:rsidR="000317B7" w14:paraId="0E8D4D2C" w14:textId="77777777" w:rsidTr="00A93AF8">
        <w:tc>
          <w:tcPr>
            <w:tcW w:w="9016" w:type="dxa"/>
            <w:shd w:val="clear" w:color="auto" w:fill="auto"/>
          </w:tcPr>
          <w:p w14:paraId="735A2FC3" w14:textId="77777777" w:rsidR="000317B7" w:rsidRDefault="000317B7" w:rsidP="00A93AF8">
            <w:pPr>
              <w:rPr>
                <w:b/>
                <w:bCs/>
              </w:rPr>
            </w:pPr>
            <w:r>
              <w:rPr>
                <w:b/>
                <w:bCs/>
              </w:rPr>
              <w:t xml:space="preserve">Feedback: </w:t>
            </w:r>
          </w:p>
          <w:p w14:paraId="65E72E5E" w14:textId="77777777" w:rsidR="000317B7" w:rsidRDefault="000317B7" w:rsidP="00A93AF8">
            <w:pPr>
              <w:jc w:val="both"/>
              <w:rPr>
                <w:b/>
                <w:bCs/>
              </w:rPr>
            </w:pPr>
          </w:p>
          <w:p w14:paraId="70EAC6F4" w14:textId="77777777" w:rsidR="000317B7" w:rsidRDefault="000317B7" w:rsidP="00A93AF8">
            <w:pPr>
              <w:jc w:val="both"/>
              <w:rPr>
                <w:b/>
                <w:bCs/>
              </w:rPr>
            </w:pPr>
          </w:p>
          <w:p w14:paraId="79DF73AD" w14:textId="77777777" w:rsidR="000317B7" w:rsidRDefault="000317B7" w:rsidP="00A93AF8">
            <w:pPr>
              <w:jc w:val="both"/>
              <w:rPr>
                <w:b/>
                <w:bCs/>
              </w:rPr>
            </w:pPr>
          </w:p>
          <w:p w14:paraId="0C65A990" w14:textId="77777777" w:rsidR="000317B7" w:rsidRDefault="000317B7" w:rsidP="00A93AF8">
            <w:pPr>
              <w:jc w:val="both"/>
              <w:rPr>
                <w:b/>
                <w:bCs/>
              </w:rPr>
            </w:pPr>
          </w:p>
          <w:p w14:paraId="3326BA93" w14:textId="77777777" w:rsidR="000317B7" w:rsidRDefault="000317B7" w:rsidP="00A93AF8">
            <w:pPr>
              <w:jc w:val="both"/>
              <w:rPr>
                <w:b/>
                <w:bCs/>
              </w:rPr>
            </w:pPr>
          </w:p>
          <w:p w14:paraId="6FD07B42" w14:textId="77777777" w:rsidR="000317B7" w:rsidRDefault="000317B7" w:rsidP="00A93AF8">
            <w:pPr>
              <w:jc w:val="both"/>
              <w:rPr>
                <w:b/>
                <w:bCs/>
              </w:rPr>
            </w:pPr>
          </w:p>
          <w:p w14:paraId="2C15755C" w14:textId="77777777" w:rsidR="000317B7" w:rsidRDefault="000317B7" w:rsidP="00A93AF8">
            <w:pPr>
              <w:jc w:val="both"/>
              <w:rPr>
                <w:b/>
                <w:bCs/>
              </w:rPr>
            </w:pPr>
          </w:p>
          <w:p w14:paraId="4E4410EE" w14:textId="77777777" w:rsidR="000317B7" w:rsidRDefault="000317B7" w:rsidP="00A93AF8">
            <w:pPr>
              <w:jc w:val="both"/>
              <w:rPr>
                <w:b/>
                <w:bCs/>
              </w:rPr>
            </w:pPr>
          </w:p>
          <w:p w14:paraId="244A5161" w14:textId="77777777" w:rsidR="000317B7" w:rsidRDefault="000317B7" w:rsidP="00A93AF8">
            <w:pPr>
              <w:jc w:val="both"/>
              <w:rPr>
                <w:b/>
                <w:bCs/>
              </w:rPr>
            </w:pPr>
          </w:p>
          <w:p w14:paraId="5220C4B0" w14:textId="77777777" w:rsidR="000317B7" w:rsidRDefault="000317B7" w:rsidP="00A93AF8">
            <w:pPr>
              <w:jc w:val="both"/>
              <w:rPr>
                <w:b/>
                <w:bCs/>
              </w:rPr>
            </w:pPr>
          </w:p>
          <w:p w14:paraId="4E267498" w14:textId="77777777" w:rsidR="000317B7" w:rsidRDefault="000317B7" w:rsidP="00A93AF8">
            <w:pPr>
              <w:jc w:val="both"/>
              <w:rPr>
                <w:b/>
                <w:bCs/>
              </w:rPr>
            </w:pPr>
          </w:p>
          <w:p w14:paraId="3453D132" w14:textId="77777777" w:rsidR="000317B7" w:rsidRPr="000513B7" w:rsidRDefault="000317B7" w:rsidP="00A93AF8">
            <w:pPr>
              <w:pStyle w:val="Subheading"/>
              <w:rPr>
                <w:color w:val="auto"/>
              </w:rPr>
            </w:pPr>
          </w:p>
        </w:tc>
      </w:tr>
      <w:tr w:rsidR="000317B7" w14:paraId="4302DA17" w14:textId="77777777" w:rsidTr="00A93AF8">
        <w:tc>
          <w:tcPr>
            <w:tcW w:w="9016" w:type="dxa"/>
            <w:shd w:val="clear" w:color="auto" w:fill="E7E6E6" w:themeFill="background2"/>
          </w:tcPr>
          <w:p w14:paraId="5DD65AF0" w14:textId="77777777" w:rsidR="000317B7" w:rsidRDefault="000317B7" w:rsidP="00A93AF8">
            <w:pPr>
              <w:pStyle w:val="Subheading"/>
              <w:rPr>
                <w:b w:val="0"/>
                <w:bCs w:val="0"/>
                <w:color w:val="auto"/>
              </w:rPr>
            </w:pPr>
            <w:r>
              <w:rPr>
                <w:color w:val="auto"/>
              </w:rPr>
              <w:t xml:space="preserve">Follow up: </w:t>
            </w:r>
            <w:r>
              <w:rPr>
                <w:b w:val="0"/>
                <w:bCs w:val="0"/>
                <w:color w:val="auto"/>
              </w:rPr>
              <w:t xml:space="preserve">Plan a follow-up observation of your ECT to see them put their plan into action. </w:t>
            </w:r>
          </w:p>
          <w:p w14:paraId="036B8DBF" w14:textId="77777777" w:rsidR="000317B7" w:rsidRDefault="000317B7" w:rsidP="00A93AF8">
            <w:pPr>
              <w:pStyle w:val="Subheading"/>
              <w:jc w:val="both"/>
              <w:rPr>
                <w:b w:val="0"/>
                <w:bCs w:val="0"/>
                <w:color w:val="auto"/>
              </w:rPr>
            </w:pPr>
          </w:p>
          <w:p w14:paraId="502982B8" w14:textId="77777777" w:rsidR="000317B7" w:rsidRDefault="000317B7" w:rsidP="00A93AF8">
            <w:pPr>
              <w:pStyle w:val="Subheading"/>
              <w:rPr>
                <w:color w:val="auto"/>
              </w:rPr>
            </w:pPr>
            <w:r>
              <w:rPr>
                <w:color w:val="auto"/>
              </w:rPr>
              <w:t xml:space="preserve">Time and date agreed with ECT: </w:t>
            </w:r>
          </w:p>
          <w:p w14:paraId="6388BEBC" w14:textId="77777777" w:rsidR="000317B7" w:rsidRDefault="000317B7" w:rsidP="00A93AF8">
            <w:pPr>
              <w:pStyle w:val="Subheading"/>
              <w:jc w:val="both"/>
              <w:rPr>
                <w:b w:val="0"/>
                <w:bCs w:val="0"/>
                <w:color w:val="auto"/>
              </w:rPr>
            </w:pPr>
          </w:p>
          <w:p w14:paraId="100A0FBC" w14:textId="77777777" w:rsidR="000317B7" w:rsidRDefault="000317B7" w:rsidP="00A93AF8">
            <w:pPr>
              <w:pStyle w:val="Subheading"/>
              <w:jc w:val="both"/>
              <w:rPr>
                <w:b w:val="0"/>
                <w:bCs w:val="0"/>
                <w:color w:val="auto"/>
              </w:rPr>
            </w:pPr>
          </w:p>
          <w:p w14:paraId="6D0A662D" w14:textId="77777777" w:rsidR="000317B7" w:rsidRDefault="000317B7" w:rsidP="00A93AF8">
            <w:pPr>
              <w:pStyle w:val="Subheading"/>
              <w:jc w:val="both"/>
              <w:rPr>
                <w:color w:val="auto"/>
              </w:rPr>
            </w:pPr>
          </w:p>
          <w:p w14:paraId="42FEC61B" w14:textId="77777777" w:rsidR="000317B7" w:rsidRPr="000513B7" w:rsidRDefault="000317B7" w:rsidP="00A93AF8">
            <w:pPr>
              <w:pStyle w:val="Subheading"/>
              <w:rPr>
                <w:color w:val="auto"/>
              </w:rPr>
            </w:pPr>
          </w:p>
        </w:tc>
      </w:tr>
      <w:tr w:rsidR="000317B7" w14:paraId="07829274" w14:textId="77777777" w:rsidTr="00A93AF8">
        <w:tc>
          <w:tcPr>
            <w:tcW w:w="9016" w:type="dxa"/>
            <w:shd w:val="clear" w:color="auto" w:fill="E7E6E6" w:themeFill="background2"/>
          </w:tcPr>
          <w:p w14:paraId="5F758DDA" w14:textId="77777777" w:rsidR="000317B7" w:rsidRDefault="000317B7" w:rsidP="00A93AF8">
            <w:pPr>
              <w:pStyle w:val="Subsubheading"/>
            </w:pPr>
            <w:r>
              <w:rPr>
                <w:rStyle w:val="normaltextrun"/>
              </w:rPr>
              <w:t>Observing </w:t>
            </w:r>
            <w:r>
              <w:rPr>
                <w:rStyle w:val="eop"/>
              </w:rPr>
              <w:t xml:space="preserve">expert practice </w:t>
            </w:r>
          </w:p>
          <w:p w14:paraId="3BCFDACF" w14:textId="77777777" w:rsidR="000317B7" w:rsidRDefault="000317B7" w:rsidP="00A93AF8">
            <w:pPr>
              <w:pStyle w:val="paragraph"/>
              <w:spacing w:before="0" w:beforeAutospacing="0" w:after="0" w:afterAutospacing="0" w:line="276" w:lineRule="auto"/>
              <w:textAlignment w:val="baseline"/>
              <w:rPr>
                <w:rFonts w:ascii="Tahoma" w:hAnsi="Tahoma" w:cs="Tahoma"/>
                <w:lang w:eastAsia="en-US"/>
              </w:rPr>
            </w:pPr>
            <w:r>
              <w:rPr>
                <w:rFonts w:ascii="Tahoma" w:hAnsi="Tahoma" w:cs="Tahoma"/>
                <w:lang w:eastAsia="en-US"/>
              </w:rPr>
              <w:t>If possible, arrange an opportunity for your ECT to observe how a colleague in your school or within your trust actively p</w:t>
            </w:r>
            <w:r>
              <w:rPr>
                <w:rFonts w:ascii="Tahoma" w:hAnsi="Tahoma" w:cs="Tahoma"/>
              </w:rPr>
              <w:t xml:space="preserve">uts the strategy or approach into practice. </w:t>
            </w:r>
          </w:p>
          <w:p w14:paraId="3009FF48" w14:textId="77777777" w:rsidR="000317B7" w:rsidRDefault="000317B7" w:rsidP="00A93AF8">
            <w:pPr>
              <w:pStyle w:val="paragraph"/>
              <w:spacing w:before="0" w:beforeAutospacing="0" w:after="0" w:afterAutospacing="0" w:line="276" w:lineRule="auto"/>
              <w:jc w:val="both"/>
              <w:textAlignment w:val="baseline"/>
              <w:rPr>
                <w:rFonts w:ascii="Tahoma" w:hAnsi="Tahoma" w:cs="Tahoma"/>
                <w:b/>
                <w:bCs/>
                <w:lang w:eastAsia="en-US"/>
              </w:rPr>
            </w:pPr>
            <w:r>
              <w:rPr>
                <w:rFonts w:ascii="Tahoma" w:hAnsi="Tahoma" w:cs="Tahoma"/>
                <w:b/>
                <w:bCs/>
                <w:lang w:eastAsia="en-US"/>
              </w:rPr>
              <w:t>Notes (who, when, where)</w:t>
            </w:r>
          </w:p>
          <w:p w14:paraId="0A933CF5" w14:textId="77777777" w:rsidR="000317B7" w:rsidRDefault="000317B7" w:rsidP="00A93AF8">
            <w:pPr>
              <w:pStyle w:val="paragraph"/>
              <w:spacing w:before="0" w:beforeAutospacing="0" w:after="0" w:afterAutospacing="0" w:line="276" w:lineRule="auto"/>
              <w:jc w:val="both"/>
              <w:textAlignment w:val="baseline"/>
              <w:rPr>
                <w:rFonts w:ascii="Tahoma" w:hAnsi="Tahoma" w:cs="Tahoma"/>
                <w:b/>
                <w:bCs/>
                <w:lang w:eastAsia="en-US"/>
              </w:rPr>
            </w:pPr>
          </w:p>
          <w:p w14:paraId="4D9647A3" w14:textId="77777777" w:rsidR="000317B7" w:rsidRDefault="000317B7" w:rsidP="00A93AF8">
            <w:pPr>
              <w:pStyle w:val="paragraph"/>
              <w:spacing w:before="0" w:beforeAutospacing="0" w:after="0" w:afterAutospacing="0" w:line="276" w:lineRule="auto"/>
              <w:jc w:val="both"/>
              <w:textAlignment w:val="baseline"/>
              <w:rPr>
                <w:rFonts w:ascii="Tahoma" w:hAnsi="Tahoma" w:cs="Tahoma"/>
                <w:lang w:eastAsia="en-US"/>
              </w:rPr>
            </w:pPr>
          </w:p>
          <w:p w14:paraId="194720BE" w14:textId="77777777" w:rsidR="000317B7" w:rsidRDefault="000317B7" w:rsidP="00A93AF8">
            <w:pPr>
              <w:pStyle w:val="paragraph"/>
              <w:spacing w:before="0" w:beforeAutospacing="0" w:after="0" w:afterAutospacing="0" w:line="276" w:lineRule="auto"/>
              <w:jc w:val="both"/>
              <w:textAlignment w:val="baseline"/>
              <w:rPr>
                <w:rFonts w:ascii="Tahoma" w:hAnsi="Tahoma" w:cs="Tahoma"/>
                <w:b/>
                <w:bCs/>
                <w:lang w:eastAsia="en-US"/>
              </w:rPr>
            </w:pPr>
          </w:p>
          <w:p w14:paraId="58BFDB69" w14:textId="77777777" w:rsidR="000317B7" w:rsidRDefault="000317B7" w:rsidP="00A93AF8">
            <w:pPr>
              <w:pStyle w:val="Subheading"/>
              <w:jc w:val="both"/>
              <w:rPr>
                <w:color w:val="auto"/>
              </w:rPr>
            </w:pPr>
          </w:p>
          <w:p w14:paraId="5351226F" w14:textId="77777777" w:rsidR="000317B7" w:rsidRDefault="000317B7" w:rsidP="00A93AF8">
            <w:pPr>
              <w:pStyle w:val="Subheading"/>
              <w:jc w:val="both"/>
              <w:rPr>
                <w:color w:val="auto"/>
              </w:rPr>
            </w:pPr>
          </w:p>
          <w:p w14:paraId="6AA2ED9D" w14:textId="77777777" w:rsidR="000317B7" w:rsidRDefault="000317B7" w:rsidP="00A93AF8">
            <w:pPr>
              <w:pStyle w:val="Subheading"/>
              <w:rPr>
                <w:color w:val="auto"/>
              </w:rPr>
            </w:pPr>
          </w:p>
        </w:tc>
      </w:tr>
      <w:tr w:rsidR="000317B7" w14:paraId="6AF6DF9A" w14:textId="77777777" w:rsidTr="00A93AF8">
        <w:tc>
          <w:tcPr>
            <w:tcW w:w="9016" w:type="dxa"/>
            <w:shd w:val="clear" w:color="auto" w:fill="E7E6E6" w:themeFill="background2"/>
          </w:tcPr>
          <w:p w14:paraId="37392DA1" w14:textId="77777777" w:rsidR="000317B7" w:rsidRDefault="000317B7" w:rsidP="00A93AF8">
            <w:pPr>
              <w:pStyle w:val="Subsubheading"/>
              <w:jc w:val="both"/>
              <w:rPr>
                <w:rStyle w:val="normaltextrun"/>
              </w:rPr>
            </w:pPr>
            <w:r>
              <w:rPr>
                <w:rStyle w:val="normaltextrun"/>
              </w:rPr>
              <w:t>AOB (any other business)</w:t>
            </w:r>
          </w:p>
          <w:p w14:paraId="279849E3" w14:textId="77777777" w:rsidR="000317B7" w:rsidRDefault="000317B7" w:rsidP="00A93AF8">
            <w:pPr>
              <w:pStyle w:val="Subsubheading"/>
              <w:rPr>
                <w:rStyle w:val="normaltextrun"/>
                <w:b w:val="0"/>
                <w:bCs w:val="0"/>
              </w:rPr>
            </w:pPr>
            <w:r>
              <w:rPr>
                <w:rStyle w:val="normaltextrun"/>
                <w:b w:val="0"/>
                <w:bCs w:val="0"/>
              </w:rPr>
              <w:t xml:space="preserve">Is there anything else you need to discuss with your ECT today. This could include upcoming dates in the school diary or any other areas of support they might need. </w:t>
            </w:r>
          </w:p>
          <w:p w14:paraId="18575F7C" w14:textId="77777777" w:rsidR="000317B7" w:rsidRPr="00EE7008" w:rsidRDefault="000317B7" w:rsidP="00A93AF8">
            <w:pPr>
              <w:pStyle w:val="Subheading"/>
              <w:rPr>
                <w:rStyle w:val="normaltextrun"/>
              </w:rPr>
            </w:pPr>
          </w:p>
        </w:tc>
      </w:tr>
      <w:tr w:rsidR="000317B7" w14:paraId="6F3B948F" w14:textId="77777777" w:rsidTr="00A93AF8">
        <w:tc>
          <w:tcPr>
            <w:tcW w:w="9016" w:type="dxa"/>
            <w:shd w:val="clear" w:color="auto" w:fill="auto"/>
          </w:tcPr>
          <w:p w14:paraId="1BED02B2" w14:textId="77777777" w:rsidR="000317B7" w:rsidRDefault="000317B7" w:rsidP="00A93AF8">
            <w:pPr>
              <w:pStyle w:val="Subheading"/>
              <w:jc w:val="both"/>
              <w:rPr>
                <w:rStyle w:val="normaltextrun"/>
              </w:rPr>
            </w:pPr>
          </w:p>
          <w:p w14:paraId="6E8D21EE" w14:textId="77777777" w:rsidR="000317B7" w:rsidRDefault="000317B7" w:rsidP="00A93AF8">
            <w:pPr>
              <w:pStyle w:val="Subheading"/>
              <w:jc w:val="both"/>
              <w:rPr>
                <w:rStyle w:val="normaltextrun"/>
              </w:rPr>
            </w:pPr>
          </w:p>
          <w:p w14:paraId="375B9B4D" w14:textId="77777777" w:rsidR="000317B7" w:rsidRDefault="000317B7" w:rsidP="00A93AF8">
            <w:pPr>
              <w:pStyle w:val="Subheading"/>
              <w:jc w:val="both"/>
              <w:rPr>
                <w:rStyle w:val="normaltextrun"/>
              </w:rPr>
            </w:pPr>
          </w:p>
          <w:p w14:paraId="5061ABEB" w14:textId="77777777" w:rsidR="000317B7" w:rsidRDefault="000317B7" w:rsidP="00A93AF8">
            <w:pPr>
              <w:pStyle w:val="Subheading"/>
              <w:jc w:val="both"/>
              <w:rPr>
                <w:rStyle w:val="normaltextrun"/>
              </w:rPr>
            </w:pPr>
          </w:p>
          <w:p w14:paraId="4E0D3322" w14:textId="77777777" w:rsidR="000317B7" w:rsidRDefault="000317B7" w:rsidP="00A93AF8">
            <w:pPr>
              <w:pStyle w:val="Subheading"/>
              <w:jc w:val="both"/>
              <w:rPr>
                <w:rStyle w:val="normaltextrun"/>
              </w:rPr>
            </w:pPr>
          </w:p>
          <w:p w14:paraId="6B6F743E" w14:textId="77777777" w:rsidR="000317B7" w:rsidRDefault="000317B7" w:rsidP="00A93AF8">
            <w:pPr>
              <w:pStyle w:val="Subheading"/>
              <w:jc w:val="both"/>
              <w:rPr>
                <w:rStyle w:val="normaltextrun"/>
              </w:rPr>
            </w:pPr>
          </w:p>
          <w:p w14:paraId="2DCB6702" w14:textId="77777777" w:rsidR="000317B7" w:rsidRDefault="000317B7" w:rsidP="00A93AF8">
            <w:pPr>
              <w:pStyle w:val="Subheading"/>
              <w:rPr>
                <w:rStyle w:val="normaltextrun"/>
              </w:rPr>
            </w:pPr>
          </w:p>
        </w:tc>
      </w:tr>
    </w:tbl>
    <w:p w14:paraId="5BBF342C" w14:textId="77777777" w:rsidR="000317B7" w:rsidRDefault="000317B7" w:rsidP="000317B7">
      <w:pPr>
        <w:rPr>
          <w:color w:val="0070C0"/>
        </w:rPr>
      </w:pPr>
    </w:p>
    <w:p w14:paraId="5141707F" w14:textId="77777777" w:rsidR="000317B7" w:rsidRPr="00647AA2" w:rsidRDefault="000317B7" w:rsidP="000317B7">
      <w:pPr>
        <w:rPr>
          <w:color w:val="0070C0"/>
        </w:rPr>
      </w:pPr>
      <w:hyperlink w:anchor="Content" w:history="1">
        <w:r w:rsidRPr="00647AA2">
          <w:rPr>
            <w:rStyle w:val="Hyperlink"/>
            <w:b/>
            <w:bCs/>
            <w:color w:val="0070C0"/>
          </w:rPr>
          <w:t>Click here to return to Content page</w:t>
        </w:r>
      </w:hyperlink>
    </w:p>
    <w:p w14:paraId="6C2BC246" w14:textId="77777777" w:rsidR="000317B7" w:rsidRPr="00EE607D" w:rsidRDefault="000317B7" w:rsidP="008E0DA5">
      <w:pPr>
        <w:pStyle w:val="ListParagraph"/>
        <w:ind w:left="360"/>
        <w:rPr>
          <w:rStyle w:val="Hyperlink"/>
          <w:b/>
          <w:bCs/>
          <w:color w:val="0070C0"/>
        </w:rPr>
      </w:pPr>
    </w:p>
    <w:p w14:paraId="4F203CA4" w14:textId="77777777" w:rsidR="00E92254" w:rsidRDefault="00E92254" w:rsidP="00EE2954"/>
    <w:sectPr w:rsidR="00E92254" w:rsidSect="006A505C">
      <w:headerReference w:type="default" r:id="rId22"/>
      <w:footerReference w:type="default" r:id="rId23"/>
      <w:pgSz w:w="11906" w:h="16838"/>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30DE7" w14:textId="77777777" w:rsidR="00FF32A7" w:rsidRDefault="00FF32A7" w:rsidP="00403260">
      <w:pPr>
        <w:spacing w:after="0" w:line="240" w:lineRule="auto"/>
      </w:pPr>
      <w:r>
        <w:separator/>
      </w:r>
    </w:p>
  </w:endnote>
  <w:endnote w:type="continuationSeparator" w:id="0">
    <w:p w14:paraId="07AE30FA" w14:textId="77777777" w:rsidR="00FF32A7" w:rsidRDefault="00FF32A7" w:rsidP="00403260">
      <w:pPr>
        <w:spacing w:after="0" w:line="240" w:lineRule="auto"/>
      </w:pPr>
      <w:r>
        <w:continuationSeparator/>
      </w:r>
    </w:p>
  </w:endnote>
  <w:endnote w:type="continuationNotice" w:id="1">
    <w:p w14:paraId="5E6DF68A" w14:textId="77777777" w:rsidR="00FF32A7" w:rsidRDefault="00FF32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2B205825" w:rsidR="00EA5F98" w:rsidRDefault="006A505C" w:rsidP="006A505C">
    <w:pPr>
      <w:pStyle w:val="Footer"/>
      <w:tabs>
        <w:tab w:val="clear" w:pos="4513"/>
        <w:tab w:val="clear" w:pos="9026"/>
        <w:tab w:val="left" w:pos="17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0A3CD" w14:textId="77777777" w:rsidR="00FF32A7" w:rsidRDefault="00FF32A7" w:rsidP="00403260">
      <w:pPr>
        <w:spacing w:after="0" w:line="240" w:lineRule="auto"/>
      </w:pPr>
      <w:r>
        <w:separator/>
      </w:r>
    </w:p>
  </w:footnote>
  <w:footnote w:type="continuationSeparator" w:id="0">
    <w:p w14:paraId="340582EC" w14:textId="77777777" w:rsidR="00FF32A7" w:rsidRDefault="00FF32A7" w:rsidP="00403260">
      <w:pPr>
        <w:spacing w:after="0" w:line="240" w:lineRule="auto"/>
      </w:pPr>
      <w:r>
        <w:continuationSeparator/>
      </w:r>
    </w:p>
  </w:footnote>
  <w:footnote w:type="continuationNotice" w:id="1">
    <w:p w14:paraId="0B406487" w14:textId="77777777" w:rsidR="00FF32A7" w:rsidRDefault="00FF32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DE3" w14:textId="632C82D2" w:rsidR="00EA5F98" w:rsidRPr="002412CF" w:rsidRDefault="00BB4CA7" w:rsidP="000C50E2">
    <w:pPr>
      <w:pBdr>
        <w:left w:val="single" w:sz="12" w:space="11" w:color="007559" w:themeColor="accent1"/>
      </w:pBdr>
      <w:tabs>
        <w:tab w:val="left" w:pos="3620"/>
        <w:tab w:val="left" w:pos="3964"/>
      </w:tabs>
      <w:spacing w:after="0"/>
      <w:rPr>
        <w:sz w:val="20"/>
        <w:szCs w:val="18"/>
      </w:rPr>
    </w:pPr>
    <w:r w:rsidRPr="002412CF">
      <w:rPr>
        <w:rFonts w:asciiTheme="majorHAnsi" w:eastAsiaTheme="majorEastAsia" w:hAnsiTheme="majorHAnsi" w:cstheme="majorBidi"/>
        <w:color w:val="005742" w:themeColor="accent1" w:themeShade="BF"/>
        <w:sz w:val="22"/>
      </w:rPr>
      <w:t xml:space="preserve">ECT Programme Mentor Support Materials – </w:t>
    </w:r>
    <w:r w:rsidR="006E43CB" w:rsidRPr="002412CF">
      <w:rPr>
        <w:rFonts w:asciiTheme="majorHAnsi" w:eastAsiaTheme="majorEastAsia" w:hAnsiTheme="majorHAnsi" w:cstheme="majorBidi"/>
        <w:color w:val="005742" w:themeColor="accent1" w:themeShade="BF"/>
        <w:sz w:val="22"/>
      </w:rPr>
      <w:t>Assessment for Learning – Elective Self Study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637"/>
    <w:multiLevelType w:val="multilevel"/>
    <w:tmpl w:val="1B12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362E2"/>
    <w:multiLevelType w:val="hybridMultilevel"/>
    <w:tmpl w:val="5234F27A"/>
    <w:lvl w:ilvl="0" w:tplc="674AFDC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E7B61"/>
    <w:multiLevelType w:val="hybridMultilevel"/>
    <w:tmpl w:val="AA680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4111B"/>
    <w:multiLevelType w:val="hybridMultilevel"/>
    <w:tmpl w:val="62023F66"/>
    <w:lvl w:ilvl="0" w:tplc="3934E026">
      <w:start w:val="1"/>
      <w:numFmt w:val="upperLetter"/>
      <w:lvlText w:val="%1)"/>
      <w:lvlJc w:val="left"/>
      <w:pPr>
        <w:ind w:left="360" w:hanging="360"/>
      </w:pPr>
      <w:rPr>
        <w:rFonts w:ascii="Tahoma" w:hAnsi="Tahoma" w:hint="default"/>
        <w:b w:val="0"/>
        <w:i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C0C4B55"/>
    <w:multiLevelType w:val="hybridMultilevel"/>
    <w:tmpl w:val="703874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D970BAE"/>
    <w:multiLevelType w:val="hybridMultilevel"/>
    <w:tmpl w:val="8D1AAE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FD212C1"/>
    <w:multiLevelType w:val="hybridMultilevel"/>
    <w:tmpl w:val="3D50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D2D3C"/>
    <w:multiLevelType w:val="hybridMultilevel"/>
    <w:tmpl w:val="986042F8"/>
    <w:lvl w:ilvl="0" w:tplc="3934E026">
      <w:start w:val="1"/>
      <w:numFmt w:val="upperLetter"/>
      <w:lvlText w:val="%1)"/>
      <w:lvlJc w:val="left"/>
      <w:pPr>
        <w:ind w:left="360" w:hanging="360"/>
      </w:pPr>
      <w:rPr>
        <w:rFonts w:ascii="Tahoma" w:hAnsi="Tahoma" w:hint="default"/>
        <w:b w:val="0"/>
        <w:bCs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1626633"/>
    <w:multiLevelType w:val="hybridMultilevel"/>
    <w:tmpl w:val="DEA6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41342D"/>
    <w:multiLevelType w:val="hybridMultilevel"/>
    <w:tmpl w:val="9A9CE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9C07DD"/>
    <w:multiLevelType w:val="hybridMultilevel"/>
    <w:tmpl w:val="6624CF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EF214A"/>
    <w:multiLevelType w:val="hybridMultilevel"/>
    <w:tmpl w:val="8A50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EE0726"/>
    <w:multiLevelType w:val="multilevel"/>
    <w:tmpl w:val="F8F4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4C37B7"/>
    <w:multiLevelType w:val="hybridMultilevel"/>
    <w:tmpl w:val="3E522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862680"/>
    <w:multiLevelType w:val="hybridMultilevel"/>
    <w:tmpl w:val="F21EFF14"/>
    <w:lvl w:ilvl="0" w:tplc="629217DE">
      <w:start w:val="1"/>
      <w:numFmt w:val="decimal"/>
      <w:lvlText w:val="%1."/>
      <w:lvlJc w:val="left"/>
      <w:pPr>
        <w:ind w:left="502"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1F767F"/>
    <w:multiLevelType w:val="hybridMultilevel"/>
    <w:tmpl w:val="22EC3F8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804DF4"/>
    <w:multiLevelType w:val="hybridMultilevel"/>
    <w:tmpl w:val="2FB45CE0"/>
    <w:lvl w:ilvl="0" w:tplc="3676D4A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9041D85"/>
    <w:multiLevelType w:val="multilevel"/>
    <w:tmpl w:val="7944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010785"/>
    <w:multiLevelType w:val="hybridMultilevel"/>
    <w:tmpl w:val="5004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4E16A1"/>
    <w:multiLevelType w:val="hybridMultilevel"/>
    <w:tmpl w:val="94FC2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4404B3"/>
    <w:multiLevelType w:val="hybridMultilevel"/>
    <w:tmpl w:val="1274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AC02CA"/>
    <w:multiLevelType w:val="hybridMultilevel"/>
    <w:tmpl w:val="637A9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AE0F0C"/>
    <w:multiLevelType w:val="hybridMultilevel"/>
    <w:tmpl w:val="E07A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D75658"/>
    <w:multiLevelType w:val="hybridMultilevel"/>
    <w:tmpl w:val="6D3ACD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2C1524C"/>
    <w:multiLevelType w:val="hybridMultilevel"/>
    <w:tmpl w:val="040E049E"/>
    <w:lvl w:ilvl="0" w:tplc="3934E026">
      <w:start w:val="1"/>
      <w:numFmt w:val="upperLetter"/>
      <w:lvlText w:val="%1)"/>
      <w:lvlJc w:val="left"/>
      <w:pPr>
        <w:ind w:left="360" w:hanging="360"/>
      </w:pPr>
      <w:rPr>
        <w:rFonts w:ascii="Tahoma" w:hAnsi="Tahoma" w:hint="default"/>
        <w:b w:val="0"/>
        <w:i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B3B117A"/>
    <w:multiLevelType w:val="hybridMultilevel"/>
    <w:tmpl w:val="33A48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6E6878"/>
    <w:multiLevelType w:val="hybridMultilevel"/>
    <w:tmpl w:val="2638B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5B6F75"/>
    <w:multiLevelType w:val="hybridMultilevel"/>
    <w:tmpl w:val="6666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156C81"/>
    <w:multiLevelType w:val="hybridMultilevel"/>
    <w:tmpl w:val="B86452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76A14AE7"/>
    <w:multiLevelType w:val="hybridMultilevel"/>
    <w:tmpl w:val="92CAE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CD505D"/>
    <w:multiLevelType w:val="hybridMultilevel"/>
    <w:tmpl w:val="AC5E1F6C"/>
    <w:lvl w:ilvl="0" w:tplc="3934E026">
      <w:start w:val="1"/>
      <w:numFmt w:val="upperLetter"/>
      <w:lvlText w:val="%1)"/>
      <w:lvlJc w:val="left"/>
      <w:pPr>
        <w:ind w:left="360" w:hanging="360"/>
      </w:pPr>
      <w:rPr>
        <w:rFonts w:ascii="Tahoma" w:hAnsi="Tahoma" w:hint="default"/>
        <w:b w:val="0"/>
        <w:bCs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E6A0159"/>
    <w:multiLevelType w:val="hybridMultilevel"/>
    <w:tmpl w:val="72A8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29"/>
  </w:num>
  <w:num w:numId="2" w16cid:durableId="1313288996">
    <w:abstractNumId w:val="0"/>
  </w:num>
  <w:num w:numId="3" w16cid:durableId="689181805">
    <w:abstractNumId w:val="17"/>
  </w:num>
  <w:num w:numId="4" w16cid:durableId="1117603819">
    <w:abstractNumId w:val="10"/>
  </w:num>
  <w:num w:numId="5" w16cid:durableId="1502744257">
    <w:abstractNumId w:val="13"/>
  </w:num>
  <w:num w:numId="6" w16cid:durableId="1441297303">
    <w:abstractNumId w:val="1"/>
  </w:num>
  <w:num w:numId="7" w16cid:durableId="447622539">
    <w:abstractNumId w:val="25"/>
  </w:num>
  <w:num w:numId="8" w16cid:durableId="2070375472">
    <w:abstractNumId w:val="19"/>
  </w:num>
  <w:num w:numId="9" w16cid:durableId="710806367">
    <w:abstractNumId w:val="32"/>
  </w:num>
  <w:num w:numId="10" w16cid:durableId="515461727">
    <w:abstractNumId w:val="20"/>
  </w:num>
  <w:num w:numId="11" w16cid:durableId="2084795193">
    <w:abstractNumId w:val="8"/>
  </w:num>
  <w:num w:numId="12" w16cid:durableId="532577083">
    <w:abstractNumId w:val="22"/>
  </w:num>
  <w:num w:numId="13" w16cid:durableId="306788615">
    <w:abstractNumId w:val="6"/>
  </w:num>
  <w:num w:numId="14" w16cid:durableId="490413365">
    <w:abstractNumId w:val="11"/>
  </w:num>
  <w:num w:numId="15" w16cid:durableId="14691822">
    <w:abstractNumId w:val="14"/>
  </w:num>
  <w:num w:numId="16" w16cid:durableId="2010405230">
    <w:abstractNumId w:val="9"/>
  </w:num>
  <w:num w:numId="17" w16cid:durableId="1398742844">
    <w:abstractNumId w:val="26"/>
  </w:num>
  <w:num w:numId="18" w16cid:durableId="1573009188">
    <w:abstractNumId w:val="5"/>
  </w:num>
  <w:num w:numId="19" w16cid:durableId="200940488">
    <w:abstractNumId w:val="28"/>
  </w:num>
  <w:num w:numId="20" w16cid:durableId="1304895475">
    <w:abstractNumId w:val="23"/>
  </w:num>
  <w:num w:numId="21" w16cid:durableId="1911229690">
    <w:abstractNumId w:val="30"/>
  </w:num>
  <w:num w:numId="22" w16cid:durableId="97914051">
    <w:abstractNumId w:val="18"/>
  </w:num>
  <w:num w:numId="23" w16cid:durableId="1071998895">
    <w:abstractNumId w:val="27"/>
  </w:num>
  <w:num w:numId="24" w16cid:durableId="1910651317">
    <w:abstractNumId w:val="2"/>
  </w:num>
  <w:num w:numId="25" w16cid:durableId="1220674912">
    <w:abstractNumId w:val="21"/>
  </w:num>
  <w:num w:numId="26" w16cid:durableId="717053681">
    <w:abstractNumId w:val="15"/>
  </w:num>
  <w:num w:numId="27" w16cid:durableId="1069956846">
    <w:abstractNumId w:val="12"/>
  </w:num>
  <w:num w:numId="28" w16cid:durableId="241718142">
    <w:abstractNumId w:val="11"/>
  </w:num>
  <w:num w:numId="29" w16cid:durableId="6601618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7591872">
    <w:abstractNumId w:val="16"/>
  </w:num>
  <w:num w:numId="31" w16cid:durableId="361443761">
    <w:abstractNumId w:val="4"/>
  </w:num>
  <w:num w:numId="32" w16cid:durableId="1312714190">
    <w:abstractNumId w:val="31"/>
  </w:num>
  <w:num w:numId="33" w16cid:durableId="229198587">
    <w:abstractNumId w:val="7"/>
  </w:num>
  <w:num w:numId="34" w16cid:durableId="1573468591">
    <w:abstractNumId w:val="3"/>
  </w:num>
  <w:num w:numId="35" w16cid:durableId="2060935187">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23ED"/>
    <w:rsid w:val="000029CB"/>
    <w:rsid w:val="0000354C"/>
    <w:rsid w:val="000036BA"/>
    <w:rsid w:val="0000384C"/>
    <w:rsid w:val="000039E6"/>
    <w:rsid w:val="00003E3A"/>
    <w:rsid w:val="000058B7"/>
    <w:rsid w:val="00005D78"/>
    <w:rsid w:val="00006348"/>
    <w:rsid w:val="00007467"/>
    <w:rsid w:val="00007B9C"/>
    <w:rsid w:val="000102D1"/>
    <w:rsid w:val="00011254"/>
    <w:rsid w:val="000123D1"/>
    <w:rsid w:val="000124BD"/>
    <w:rsid w:val="000133E7"/>
    <w:rsid w:val="00013A5C"/>
    <w:rsid w:val="00014E0C"/>
    <w:rsid w:val="0001525C"/>
    <w:rsid w:val="00015C78"/>
    <w:rsid w:val="00016713"/>
    <w:rsid w:val="00017035"/>
    <w:rsid w:val="00017106"/>
    <w:rsid w:val="000177E3"/>
    <w:rsid w:val="00017FF1"/>
    <w:rsid w:val="0002229D"/>
    <w:rsid w:val="00022FB4"/>
    <w:rsid w:val="00023209"/>
    <w:rsid w:val="000252D7"/>
    <w:rsid w:val="00025920"/>
    <w:rsid w:val="0002608C"/>
    <w:rsid w:val="00026857"/>
    <w:rsid w:val="0002740C"/>
    <w:rsid w:val="000317B7"/>
    <w:rsid w:val="00032BC4"/>
    <w:rsid w:val="00033B4B"/>
    <w:rsid w:val="00033EA2"/>
    <w:rsid w:val="000345A8"/>
    <w:rsid w:val="00034957"/>
    <w:rsid w:val="000350A7"/>
    <w:rsid w:val="00035282"/>
    <w:rsid w:val="000408E6"/>
    <w:rsid w:val="0004157C"/>
    <w:rsid w:val="00042C22"/>
    <w:rsid w:val="000433D6"/>
    <w:rsid w:val="000436DA"/>
    <w:rsid w:val="00043B0D"/>
    <w:rsid w:val="00043B74"/>
    <w:rsid w:val="00043F1C"/>
    <w:rsid w:val="00045635"/>
    <w:rsid w:val="00046510"/>
    <w:rsid w:val="000465ED"/>
    <w:rsid w:val="00046963"/>
    <w:rsid w:val="00047648"/>
    <w:rsid w:val="0004783D"/>
    <w:rsid w:val="00047CE1"/>
    <w:rsid w:val="000522A4"/>
    <w:rsid w:val="00053199"/>
    <w:rsid w:val="00054256"/>
    <w:rsid w:val="00054818"/>
    <w:rsid w:val="00055472"/>
    <w:rsid w:val="00056C35"/>
    <w:rsid w:val="000574B7"/>
    <w:rsid w:val="0005764D"/>
    <w:rsid w:val="0006076D"/>
    <w:rsid w:val="000611C2"/>
    <w:rsid w:val="00063369"/>
    <w:rsid w:val="00063BAD"/>
    <w:rsid w:val="000668E4"/>
    <w:rsid w:val="00067230"/>
    <w:rsid w:val="0007054B"/>
    <w:rsid w:val="000709BF"/>
    <w:rsid w:val="00072B00"/>
    <w:rsid w:val="00073231"/>
    <w:rsid w:val="000739DA"/>
    <w:rsid w:val="0007449A"/>
    <w:rsid w:val="0007560F"/>
    <w:rsid w:val="00075724"/>
    <w:rsid w:val="000761F9"/>
    <w:rsid w:val="00076FF0"/>
    <w:rsid w:val="000770CB"/>
    <w:rsid w:val="00080150"/>
    <w:rsid w:val="00082D7B"/>
    <w:rsid w:val="000832D3"/>
    <w:rsid w:val="00083DF6"/>
    <w:rsid w:val="00083E3A"/>
    <w:rsid w:val="0008400C"/>
    <w:rsid w:val="000905F4"/>
    <w:rsid w:val="00090AF9"/>
    <w:rsid w:val="0009254A"/>
    <w:rsid w:val="000925F5"/>
    <w:rsid w:val="000935D4"/>
    <w:rsid w:val="00093723"/>
    <w:rsid w:val="000944FF"/>
    <w:rsid w:val="000948D5"/>
    <w:rsid w:val="00095CBC"/>
    <w:rsid w:val="00096589"/>
    <w:rsid w:val="000965E1"/>
    <w:rsid w:val="00096F83"/>
    <w:rsid w:val="0009717F"/>
    <w:rsid w:val="00097300"/>
    <w:rsid w:val="0009788F"/>
    <w:rsid w:val="000A0067"/>
    <w:rsid w:val="000A110C"/>
    <w:rsid w:val="000A2B34"/>
    <w:rsid w:val="000A2C09"/>
    <w:rsid w:val="000A2E70"/>
    <w:rsid w:val="000A4A51"/>
    <w:rsid w:val="000A669E"/>
    <w:rsid w:val="000A73C2"/>
    <w:rsid w:val="000A76A8"/>
    <w:rsid w:val="000A7A21"/>
    <w:rsid w:val="000B0268"/>
    <w:rsid w:val="000B1CBB"/>
    <w:rsid w:val="000B1FB5"/>
    <w:rsid w:val="000B2C21"/>
    <w:rsid w:val="000B364C"/>
    <w:rsid w:val="000B3EBD"/>
    <w:rsid w:val="000B4BE2"/>
    <w:rsid w:val="000B4CD3"/>
    <w:rsid w:val="000B504E"/>
    <w:rsid w:val="000B5388"/>
    <w:rsid w:val="000C013D"/>
    <w:rsid w:val="000C14ED"/>
    <w:rsid w:val="000C33B6"/>
    <w:rsid w:val="000C37BB"/>
    <w:rsid w:val="000C4C2C"/>
    <w:rsid w:val="000C50A6"/>
    <w:rsid w:val="000C50E2"/>
    <w:rsid w:val="000C5C55"/>
    <w:rsid w:val="000C5F48"/>
    <w:rsid w:val="000C6405"/>
    <w:rsid w:val="000C64D8"/>
    <w:rsid w:val="000C7722"/>
    <w:rsid w:val="000C7F24"/>
    <w:rsid w:val="000D11BF"/>
    <w:rsid w:val="000D2541"/>
    <w:rsid w:val="000D269F"/>
    <w:rsid w:val="000D34EE"/>
    <w:rsid w:val="000D3BEB"/>
    <w:rsid w:val="000D53B4"/>
    <w:rsid w:val="000D5AC1"/>
    <w:rsid w:val="000D5E56"/>
    <w:rsid w:val="000D5ECA"/>
    <w:rsid w:val="000D604B"/>
    <w:rsid w:val="000D69F4"/>
    <w:rsid w:val="000D6D7D"/>
    <w:rsid w:val="000D711A"/>
    <w:rsid w:val="000D770B"/>
    <w:rsid w:val="000D7A8C"/>
    <w:rsid w:val="000E0973"/>
    <w:rsid w:val="000E0AF0"/>
    <w:rsid w:val="000E198F"/>
    <w:rsid w:val="000E1D8A"/>
    <w:rsid w:val="000E1E90"/>
    <w:rsid w:val="000E27F9"/>
    <w:rsid w:val="000E3818"/>
    <w:rsid w:val="000E3B53"/>
    <w:rsid w:val="000E40F6"/>
    <w:rsid w:val="000E4875"/>
    <w:rsid w:val="000E4898"/>
    <w:rsid w:val="000E4C6B"/>
    <w:rsid w:val="000E5019"/>
    <w:rsid w:val="000E543E"/>
    <w:rsid w:val="000E5E71"/>
    <w:rsid w:val="000E7C27"/>
    <w:rsid w:val="000E7EDF"/>
    <w:rsid w:val="000F1CD7"/>
    <w:rsid w:val="000F29DF"/>
    <w:rsid w:val="000F2D44"/>
    <w:rsid w:val="000F4654"/>
    <w:rsid w:val="000F5803"/>
    <w:rsid w:val="000F78A1"/>
    <w:rsid w:val="000F7992"/>
    <w:rsid w:val="001004F0"/>
    <w:rsid w:val="00100AF6"/>
    <w:rsid w:val="00102CFB"/>
    <w:rsid w:val="0010401D"/>
    <w:rsid w:val="00104329"/>
    <w:rsid w:val="001043F4"/>
    <w:rsid w:val="00106936"/>
    <w:rsid w:val="00107FA3"/>
    <w:rsid w:val="00110ADD"/>
    <w:rsid w:val="00111083"/>
    <w:rsid w:val="00111F21"/>
    <w:rsid w:val="00113A1B"/>
    <w:rsid w:val="001147D3"/>
    <w:rsid w:val="00115224"/>
    <w:rsid w:val="001158BA"/>
    <w:rsid w:val="00115AA4"/>
    <w:rsid w:val="0011674A"/>
    <w:rsid w:val="0012069F"/>
    <w:rsid w:val="00120870"/>
    <w:rsid w:val="00121339"/>
    <w:rsid w:val="00122F4C"/>
    <w:rsid w:val="00123F86"/>
    <w:rsid w:val="00125A65"/>
    <w:rsid w:val="00126380"/>
    <w:rsid w:val="0013010F"/>
    <w:rsid w:val="001305A5"/>
    <w:rsid w:val="00130684"/>
    <w:rsid w:val="00130F08"/>
    <w:rsid w:val="00131492"/>
    <w:rsid w:val="00131A5C"/>
    <w:rsid w:val="00131E52"/>
    <w:rsid w:val="001325BD"/>
    <w:rsid w:val="00132F53"/>
    <w:rsid w:val="00133DCA"/>
    <w:rsid w:val="00135BA1"/>
    <w:rsid w:val="00136052"/>
    <w:rsid w:val="0013753F"/>
    <w:rsid w:val="0013783A"/>
    <w:rsid w:val="00137BA5"/>
    <w:rsid w:val="0014028E"/>
    <w:rsid w:val="00140DDC"/>
    <w:rsid w:val="001410FB"/>
    <w:rsid w:val="001410FE"/>
    <w:rsid w:val="00141B17"/>
    <w:rsid w:val="00143697"/>
    <w:rsid w:val="00143895"/>
    <w:rsid w:val="00144C55"/>
    <w:rsid w:val="0014509D"/>
    <w:rsid w:val="00145CBA"/>
    <w:rsid w:val="00146A65"/>
    <w:rsid w:val="00146DFB"/>
    <w:rsid w:val="0014703B"/>
    <w:rsid w:val="00147A6E"/>
    <w:rsid w:val="00150E7E"/>
    <w:rsid w:val="001514E4"/>
    <w:rsid w:val="001522A7"/>
    <w:rsid w:val="00152C99"/>
    <w:rsid w:val="001540EE"/>
    <w:rsid w:val="00154409"/>
    <w:rsid w:val="00155433"/>
    <w:rsid w:val="00156E18"/>
    <w:rsid w:val="001570BC"/>
    <w:rsid w:val="001603B4"/>
    <w:rsid w:val="001606CB"/>
    <w:rsid w:val="0016185E"/>
    <w:rsid w:val="0016190D"/>
    <w:rsid w:val="00163979"/>
    <w:rsid w:val="001659FF"/>
    <w:rsid w:val="001664BD"/>
    <w:rsid w:val="00166A0A"/>
    <w:rsid w:val="001706A7"/>
    <w:rsid w:val="00170773"/>
    <w:rsid w:val="00171693"/>
    <w:rsid w:val="001718FE"/>
    <w:rsid w:val="00171D01"/>
    <w:rsid w:val="00172033"/>
    <w:rsid w:val="001720F2"/>
    <w:rsid w:val="0017425B"/>
    <w:rsid w:val="001749D8"/>
    <w:rsid w:val="001763FE"/>
    <w:rsid w:val="0017695F"/>
    <w:rsid w:val="00177BBB"/>
    <w:rsid w:val="001818A2"/>
    <w:rsid w:val="00182229"/>
    <w:rsid w:val="00182D79"/>
    <w:rsid w:val="001846E3"/>
    <w:rsid w:val="001850EE"/>
    <w:rsid w:val="00185E15"/>
    <w:rsid w:val="001866E1"/>
    <w:rsid w:val="00187FDB"/>
    <w:rsid w:val="00191138"/>
    <w:rsid w:val="001912D9"/>
    <w:rsid w:val="00193C9E"/>
    <w:rsid w:val="00194A4E"/>
    <w:rsid w:val="00194AC1"/>
    <w:rsid w:val="00194ADF"/>
    <w:rsid w:val="00194FA5"/>
    <w:rsid w:val="00196E34"/>
    <w:rsid w:val="00197276"/>
    <w:rsid w:val="00197C8F"/>
    <w:rsid w:val="001A00CB"/>
    <w:rsid w:val="001A0B97"/>
    <w:rsid w:val="001A1A36"/>
    <w:rsid w:val="001A1F90"/>
    <w:rsid w:val="001A3901"/>
    <w:rsid w:val="001A3BD7"/>
    <w:rsid w:val="001A41B5"/>
    <w:rsid w:val="001A4427"/>
    <w:rsid w:val="001A48BD"/>
    <w:rsid w:val="001A4BC5"/>
    <w:rsid w:val="001A5B88"/>
    <w:rsid w:val="001A5DAD"/>
    <w:rsid w:val="001A7832"/>
    <w:rsid w:val="001B0116"/>
    <w:rsid w:val="001B5250"/>
    <w:rsid w:val="001B577C"/>
    <w:rsid w:val="001B5C46"/>
    <w:rsid w:val="001B5F7B"/>
    <w:rsid w:val="001C0297"/>
    <w:rsid w:val="001C1B32"/>
    <w:rsid w:val="001C232B"/>
    <w:rsid w:val="001C237A"/>
    <w:rsid w:val="001C242E"/>
    <w:rsid w:val="001C2ED6"/>
    <w:rsid w:val="001C2F80"/>
    <w:rsid w:val="001C3ECF"/>
    <w:rsid w:val="001C40BE"/>
    <w:rsid w:val="001C4E4D"/>
    <w:rsid w:val="001C687F"/>
    <w:rsid w:val="001C73AC"/>
    <w:rsid w:val="001D084D"/>
    <w:rsid w:val="001D14A4"/>
    <w:rsid w:val="001D1793"/>
    <w:rsid w:val="001D18C5"/>
    <w:rsid w:val="001D1B3F"/>
    <w:rsid w:val="001D569D"/>
    <w:rsid w:val="001D5A61"/>
    <w:rsid w:val="001D72E7"/>
    <w:rsid w:val="001D75BE"/>
    <w:rsid w:val="001D78E6"/>
    <w:rsid w:val="001D7B64"/>
    <w:rsid w:val="001D7ED7"/>
    <w:rsid w:val="001D7F8C"/>
    <w:rsid w:val="001E07E5"/>
    <w:rsid w:val="001E0EE9"/>
    <w:rsid w:val="001E1AA8"/>
    <w:rsid w:val="001E1AC7"/>
    <w:rsid w:val="001E2042"/>
    <w:rsid w:val="001E215F"/>
    <w:rsid w:val="001E2AD2"/>
    <w:rsid w:val="001E2FC5"/>
    <w:rsid w:val="001E4495"/>
    <w:rsid w:val="001E4A0B"/>
    <w:rsid w:val="001E566C"/>
    <w:rsid w:val="001E5AD4"/>
    <w:rsid w:val="001E677B"/>
    <w:rsid w:val="001E69D7"/>
    <w:rsid w:val="001E74CD"/>
    <w:rsid w:val="001F20E3"/>
    <w:rsid w:val="001F246C"/>
    <w:rsid w:val="001F2BF0"/>
    <w:rsid w:val="001F3183"/>
    <w:rsid w:val="001F34E2"/>
    <w:rsid w:val="001F352D"/>
    <w:rsid w:val="001F49E0"/>
    <w:rsid w:val="001F4B09"/>
    <w:rsid w:val="001F5286"/>
    <w:rsid w:val="001F53B3"/>
    <w:rsid w:val="001F5B63"/>
    <w:rsid w:val="001F5E8F"/>
    <w:rsid w:val="001F5F39"/>
    <w:rsid w:val="001F7CEB"/>
    <w:rsid w:val="002031E7"/>
    <w:rsid w:val="002031EA"/>
    <w:rsid w:val="00204E78"/>
    <w:rsid w:val="00205869"/>
    <w:rsid w:val="00205AF5"/>
    <w:rsid w:val="00205BC4"/>
    <w:rsid w:val="0020681C"/>
    <w:rsid w:val="002071DE"/>
    <w:rsid w:val="00207AED"/>
    <w:rsid w:val="0021002E"/>
    <w:rsid w:val="002105BD"/>
    <w:rsid w:val="00214166"/>
    <w:rsid w:val="002145BB"/>
    <w:rsid w:val="00225774"/>
    <w:rsid w:val="00225986"/>
    <w:rsid w:val="00226971"/>
    <w:rsid w:val="00227226"/>
    <w:rsid w:val="0022749B"/>
    <w:rsid w:val="002301A7"/>
    <w:rsid w:val="00230D5B"/>
    <w:rsid w:val="00233215"/>
    <w:rsid w:val="00234C9B"/>
    <w:rsid w:val="00234EA8"/>
    <w:rsid w:val="0023699B"/>
    <w:rsid w:val="00236E33"/>
    <w:rsid w:val="002379CF"/>
    <w:rsid w:val="00240233"/>
    <w:rsid w:val="002411F8"/>
    <w:rsid w:val="002412CF"/>
    <w:rsid w:val="00241FD5"/>
    <w:rsid w:val="00243743"/>
    <w:rsid w:val="00244003"/>
    <w:rsid w:val="0024483B"/>
    <w:rsid w:val="00244ADE"/>
    <w:rsid w:val="00246C68"/>
    <w:rsid w:val="00251514"/>
    <w:rsid w:val="00251637"/>
    <w:rsid w:val="00251B72"/>
    <w:rsid w:val="0025317F"/>
    <w:rsid w:val="00253D5F"/>
    <w:rsid w:val="00253DED"/>
    <w:rsid w:val="00254E6D"/>
    <w:rsid w:val="00257416"/>
    <w:rsid w:val="00261AB0"/>
    <w:rsid w:val="00262289"/>
    <w:rsid w:val="00262730"/>
    <w:rsid w:val="00262768"/>
    <w:rsid w:val="00263E39"/>
    <w:rsid w:val="0026485D"/>
    <w:rsid w:val="0026494C"/>
    <w:rsid w:val="00265956"/>
    <w:rsid w:val="00270293"/>
    <w:rsid w:val="002717F2"/>
    <w:rsid w:val="002730F7"/>
    <w:rsid w:val="00273351"/>
    <w:rsid w:val="00273B5C"/>
    <w:rsid w:val="002749FE"/>
    <w:rsid w:val="00274FA4"/>
    <w:rsid w:val="00276FB8"/>
    <w:rsid w:val="00280326"/>
    <w:rsid w:val="002811A2"/>
    <w:rsid w:val="0028190B"/>
    <w:rsid w:val="002819D8"/>
    <w:rsid w:val="0028219F"/>
    <w:rsid w:val="00282500"/>
    <w:rsid w:val="0028265B"/>
    <w:rsid w:val="00283CA2"/>
    <w:rsid w:val="00284260"/>
    <w:rsid w:val="00285655"/>
    <w:rsid w:val="00285798"/>
    <w:rsid w:val="002879AB"/>
    <w:rsid w:val="002902B5"/>
    <w:rsid w:val="002903B0"/>
    <w:rsid w:val="002914B8"/>
    <w:rsid w:val="00293397"/>
    <w:rsid w:val="00294289"/>
    <w:rsid w:val="00294F9E"/>
    <w:rsid w:val="00295BA5"/>
    <w:rsid w:val="00297ABA"/>
    <w:rsid w:val="002A03B8"/>
    <w:rsid w:val="002A1B43"/>
    <w:rsid w:val="002A221A"/>
    <w:rsid w:val="002A276F"/>
    <w:rsid w:val="002A2D6A"/>
    <w:rsid w:val="002A38AE"/>
    <w:rsid w:val="002A5C78"/>
    <w:rsid w:val="002A5DB3"/>
    <w:rsid w:val="002A5F13"/>
    <w:rsid w:val="002A74D9"/>
    <w:rsid w:val="002A756F"/>
    <w:rsid w:val="002A7E72"/>
    <w:rsid w:val="002B07F8"/>
    <w:rsid w:val="002B0B63"/>
    <w:rsid w:val="002B158D"/>
    <w:rsid w:val="002B196D"/>
    <w:rsid w:val="002B3D33"/>
    <w:rsid w:val="002B3E1C"/>
    <w:rsid w:val="002B3F14"/>
    <w:rsid w:val="002B44C9"/>
    <w:rsid w:val="002B4C9A"/>
    <w:rsid w:val="002B5737"/>
    <w:rsid w:val="002C1081"/>
    <w:rsid w:val="002C3925"/>
    <w:rsid w:val="002C43ED"/>
    <w:rsid w:val="002C4CC4"/>
    <w:rsid w:val="002C5FCF"/>
    <w:rsid w:val="002C67AB"/>
    <w:rsid w:val="002D0E20"/>
    <w:rsid w:val="002D3CD6"/>
    <w:rsid w:val="002D4035"/>
    <w:rsid w:val="002D42A5"/>
    <w:rsid w:val="002D4A60"/>
    <w:rsid w:val="002D5C79"/>
    <w:rsid w:val="002E1410"/>
    <w:rsid w:val="002E1CD7"/>
    <w:rsid w:val="002E1E77"/>
    <w:rsid w:val="002E2007"/>
    <w:rsid w:val="002E3AAD"/>
    <w:rsid w:val="002E3AE9"/>
    <w:rsid w:val="002E4F5A"/>
    <w:rsid w:val="002E51B1"/>
    <w:rsid w:val="002E5F11"/>
    <w:rsid w:val="002E6E95"/>
    <w:rsid w:val="002F016F"/>
    <w:rsid w:val="002F06D1"/>
    <w:rsid w:val="002F16DD"/>
    <w:rsid w:val="002F1821"/>
    <w:rsid w:val="002F20CB"/>
    <w:rsid w:val="002F2343"/>
    <w:rsid w:val="002F258E"/>
    <w:rsid w:val="002F2D74"/>
    <w:rsid w:val="002F4A19"/>
    <w:rsid w:val="002F620D"/>
    <w:rsid w:val="002F67C8"/>
    <w:rsid w:val="002F6CA1"/>
    <w:rsid w:val="002F7FC6"/>
    <w:rsid w:val="00302342"/>
    <w:rsid w:val="00303EDC"/>
    <w:rsid w:val="00304B04"/>
    <w:rsid w:val="00305605"/>
    <w:rsid w:val="00305AD8"/>
    <w:rsid w:val="00305B4D"/>
    <w:rsid w:val="00306488"/>
    <w:rsid w:val="00306807"/>
    <w:rsid w:val="00307266"/>
    <w:rsid w:val="0030776F"/>
    <w:rsid w:val="00313AC1"/>
    <w:rsid w:val="00314592"/>
    <w:rsid w:val="003159FB"/>
    <w:rsid w:val="00320866"/>
    <w:rsid w:val="00321619"/>
    <w:rsid w:val="003241D0"/>
    <w:rsid w:val="00324F0A"/>
    <w:rsid w:val="00324FF6"/>
    <w:rsid w:val="003275DE"/>
    <w:rsid w:val="0033002E"/>
    <w:rsid w:val="00331D20"/>
    <w:rsid w:val="00331DBA"/>
    <w:rsid w:val="00332AFD"/>
    <w:rsid w:val="00335182"/>
    <w:rsid w:val="00335CE2"/>
    <w:rsid w:val="003365C2"/>
    <w:rsid w:val="00337529"/>
    <w:rsid w:val="00341FA8"/>
    <w:rsid w:val="0034215F"/>
    <w:rsid w:val="00343019"/>
    <w:rsid w:val="00343C10"/>
    <w:rsid w:val="00345739"/>
    <w:rsid w:val="00345F1A"/>
    <w:rsid w:val="00350392"/>
    <w:rsid w:val="003508F2"/>
    <w:rsid w:val="003509A6"/>
    <w:rsid w:val="00350C0F"/>
    <w:rsid w:val="0035156B"/>
    <w:rsid w:val="00351E8D"/>
    <w:rsid w:val="003527DE"/>
    <w:rsid w:val="00352A26"/>
    <w:rsid w:val="00353034"/>
    <w:rsid w:val="003537C7"/>
    <w:rsid w:val="00354FF4"/>
    <w:rsid w:val="003555BA"/>
    <w:rsid w:val="00357A13"/>
    <w:rsid w:val="003628ED"/>
    <w:rsid w:val="00362BDA"/>
    <w:rsid w:val="00367B88"/>
    <w:rsid w:val="00373BF1"/>
    <w:rsid w:val="003742A0"/>
    <w:rsid w:val="0037456E"/>
    <w:rsid w:val="00374FA6"/>
    <w:rsid w:val="00375139"/>
    <w:rsid w:val="00375ACF"/>
    <w:rsid w:val="00375EFD"/>
    <w:rsid w:val="00377889"/>
    <w:rsid w:val="003778AB"/>
    <w:rsid w:val="00377EDF"/>
    <w:rsid w:val="00380694"/>
    <w:rsid w:val="00380BD3"/>
    <w:rsid w:val="0038121F"/>
    <w:rsid w:val="003813DC"/>
    <w:rsid w:val="00382697"/>
    <w:rsid w:val="00382D72"/>
    <w:rsid w:val="00384174"/>
    <w:rsid w:val="0038472F"/>
    <w:rsid w:val="00384B3C"/>
    <w:rsid w:val="00385976"/>
    <w:rsid w:val="0038717B"/>
    <w:rsid w:val="0039046C"/>
    <w:rsid w:val="00390897"/>
    <w:rsid w:val="003908EB"/>
    <w:rsid w:val="003912A5"/>
    <w:rsid w:val="00391610"/>
    <w:rsid w:val="003920D6"/>
    <w:rsid w:val="0039243F"/>
    <w:rsid w:val="00392AD2"/>
    <w:rsid w:val="00392D94"/>
    <w:rsid w:val="00392E68"/>
    <w:rsid w:val="0039387F"/>
    <w:rsid w:val="00393A2C"/>
    <w:rsid w:val="00394C4C"/>
    <w:rsid w:val="003952E6"/>
    <w:rsid w:val="00396E07"/>
    <w:rsid w:val="0039774D"/>
    <w:rsid w:val="003977E4"/>
    <w:rsid w:val="003A06F2"/>
    <w:rsid w:val="003A12ED"/>
    <w:rsid w:val="003A2392"/>
    <w:rsid w:val="003A33DA"/>
    <w:rsid w:val="003A344D"/>
    <w:rsid w:val="003A466C"/>
    <w:rsid w:val="003A514E"/>
    <w:rsid w:val="003A5D14"/>
    <w:rsid w:val="003B1408"/>
    <w:rsid w:val="003B355A"/>
    <w:rsid w:val="003B4DA4"/>
    <w:rsid w:val="003B5370"/>
    <w:rsid w:val="003B5407"/>
    <w:rsid w:val="003B65A8"/>
    <w:rsid w:val="003B6A03"/>
    <w:rsid w:val="003B7C39"/>
    <w:rsid w:val="003B7C74"/>
    <w:rsid w:val="003C088D"/>
    <w:rsid w:val="003C4894"/>
    <w:rsid w:val="003C545D"/>
    <w:rsid w:val="003C6A5E"/>
    <w:rsid w:val="003C6B84"/>
    <w:rsid w:val="003C7D91"/>
    <w:rsid w:val="003D1C13"/>
    <w:rsid w:val="003D201C"/>
    <w:rsid w:val="003D37E2"/>
    <w:rsid w:val="003D4877"/>
    <w:rsid w:val="003D5910"/>
    <w:rsid w:val="003D5920"/>
    <w:rsid w:val="003D6C9D"/>
    <w:rsid w:val="003D6F4E"/>
    <w:rsid w:val="003D75AA"/>
    <w:rsid w:val="003E0E3C"/>
    <w:rsid w:val="003E119E"/>
    <w:rsid w:val="003E1976"/>
    <w:rsid w:val="003E2311"/>
    <w:rsid w:val="003E2AB1"/>
    <w:rsid w:val="003E399C"/>
    <w:rsid w:val="003E3F62"/>
    <w:rsid w:val="003E4126"/>
    <w:rsid w:val="003E4444"/>
    <w:rsid w:val="003E4459"/>
    <w:rsid w:val="003E4F68"/>
    <w:rsid w:val="003E62FC"/>
    <w:rsid w:val="003E7A50"/>
    <w:rsid w:val="003F0324"/>
    <w:rsid w:val="003F075D"/>
    <w:rsid w:val="003F0CB2"/>
    <w:rsid w:val="003F1889"/>
    <w:rsid w:val="003F4792"/>
    <w:rsid w:val="003F512F"/>
    <w:rsid w:val="003F6656"/>
    <w:rsid w:val="003F71E3"/>
    <w:rsid w:val="003F7B7F"/>
    <w:rsid w:val="00400AA2"/>
    <w:rsid w:val="00400F84"/>
    <w:rsid w:val="00401589"/>
    <w:rsid w:val="00403260"/>
    <w:rsid w:val="0040367D"/>
    <w:rsid w:val="004055CC"/>
    <w:rsid w:val="00406720"/>
    <w:rsid w:val="004103F5"/>
    <w:rsid w:val="0041064A"/>
    <w:rsid w:val="00411313"/>
    <w:rsid w:val="0041148D"/>
    <w:rsid w:val="00411C0C"/>
    <w:rsid w:val="00413B02"/>
    <w:rsid w:val="00413E2F"/>
    <w:rsid w:val="00415D4D"/>
    <w:rsid w:val="00416977"/>
    <w:rsid w:val="00416C75"/>
    <w:rsid w:val="00417040"/>
    <w:rsid w:val="004204AE"/>
    <w:rsid w:val="00421EE4"/>
    <w:rsid w:val="00422D9B"/>
    <w:rsid w:val="00423395"/>
    <w:rsid w:val="004237CE"/>
    <w:rsid w:val="0042504C"/>
    <w:rsid w:val="00425DB8"/>
    <w:rsid w:val="00431506"/>
    <w:rsid w:val="004343EB"/>
    <w:rsid w:val="00436005"/>
    <w:rsid w:val="00436034"/>
    <w:rsid w:val="00436120"/>
    <w:rsid w:val="00436188"/>
    <w:rsid w:val="0044001C"/>
    <w:rsid w:val="00440A45"/>
    <w:rsid w:val="00441AEF"/>
    <w:rsid w:val="00442B9B"/>
    <w:rsid w:val="00442C77"/>
    <w:rsid w:val="004444F4"/>
    <w:rsid w:val="00444669"/>
    <w:rsid w:val="004456D7"/>
    <w:rsid w:val="0044574D"/>
    <w:rsid w:val="00446F8D"/>
    <w:rsid w:val="00447FEE"/>
    <w:rsid w:val="00450BF4"/>
    <w:rsid w:val="00451136"/>
    <w:rsid w:val="004521D0"/>
    <w:rsid w:val="00452200"/>
    <w:rsid w:val="004536B3"/>
    <w:rsid w:val="00454E4F"/>
    <w:rsid w:val="00455535"/>
    <w:rsid w:val="004575C4"/>
    <w:rsid w:val="004602B4"/>
    <w:rsid w:val="0046035C"/>
    <w:rsid w:val="004612D0"/>
    <w:rsid w:val="00461A16"/>
    <w:rsid w:val="00461EE9"/>
    <w:rsid w:val="00464DEB"/>
    <w:rsid w:val="00466B7D"/>
    <w:rsid w:val="004673A2"/>
    <w:rsid w:val="004673BF"/>
    <w:rsid w:val="00470876"/>
    <w:rsid w:val="00470D29"/>
    <w:rsid w:val="00470D91"/>
    <w:rsid w:val="004729EC"/>
    <w:rsid w:val="0047310C"/>
    <w:rsid w:val="00473B53"/>
    <w:rsid w:val="00474697"/>
    <w:rsid w:val="00476336"/>
    <w:rsid w:val="004765BF"/>
    <w:rsid w:val="00477F4B"/>
    <w:rsid w:val="00480204"/>
    <w:rsid w:val="004816BE"/>
    <w:rsid w:val="00481D52"/>
    <w:rsid w:val="00483261"/>
    <w:rsid w:val="004845CC"/>
    <w:rsid w:val="00484893"/>
    <w:rsid w:val="00484C71"/>
    <w:rsid w:val="004850E4"/>
    <w:rsid w:val="0048564D"/>
    <w:rsid w:val="00487128"/>
    <w:rsid w:val="00491E33"/>
    <w:rsid w:val="00493538"/>
    <w:rsid w:val="0049464B"/>
    <w:rsid w:val="0049473F"/>
    <w:rsid w:val="004967B2"/>
    <w:rsid w:val="004969EF"/>
    <w:rsid w:val="004A04C7"/>
    <w:rsid w:val="004A10BD"/>
    <w:rsid w:val="004A11FE"/>
    <w:rsid w:val="004A1950"/>
    <w:rsid w:val="004A2143"/>
    <w:rsid w:val="004A43EF"/>
    <w:rsid w:val="004A4445"/>
    <w:rsid w:val="004A4492"/>
    <w:rsid w:val="004A5189"/>
    <w:rsid w:val="004A6833"/>
    <w:rsid w:val="004A7003"/>
    <w:rsid w:val="004A791F"/>
    <w:rsid w:val="004B0D7B"/>
    <w:rsid w:val="004B18C4"/>
    <w:rsid w:val="004B2A93"/>
    <w:rsid w:val="004B435E"/>
    <w:rsid w:val="004B4F4A"/>
    <w:rsid w:val="004B677A"/>
    <w:rsid w:val="004B7200"/>
    <w:rsid w:val="004B79D6"/>
    <w:rsid w:val="004B7C5B"/>
    <w:rsid w:val="004C1A4E"/>
    <w:rsid w:val="004C1D5A"/>
    <w:rsid w:val="004C36AA"/>
    <w:rsid w:val="004C3F26"/>
    <w:rsid w:val="004C52DA"/>
    <w:rsid w:val="004C72E2"/>
    <w:rsid w:val="004C7731"/>
    <w:rsid w:val="004C7A58"/>
    <w:rsid w:val="004D000A"/>
    <w:rsid w:val="004D0999"/>
    <w:rsid w:val="004D0DA7"/>
    <w:rsid w:val="004D1C28"/>
    <w:rsid w:val="004D2E4E"/>
    <w:rsid w:val="004D322C"/>
    <w:rsid w:val="004D3B15"/>
    <w:rsid w:val="004D5D58"/>
    <w:rsid w:val="004D5E9A"/>
    <w:rsid w:val="004E08E7"/>
    <w:rsid w:val="004E09A9"/>
    <w:rsid w:val="004E103F"/>
    <w:rsid w:val="004E1274"/>
    <w:rsid w:val="004E2009"/>
    <w:rsid w:val="004E5366"/>
    <w:rsid w:val="004E5ED3"/>
    <w:rsid w:val="004F01F8"/>
    <w:rsid w:val="004F12FC"/>
    <w:rsid w:val="004F4778"/>
    <w:rsid w:val="004F65FC"/>
    <w:rsid w:val="004F6CF0"/>
    <w:rsid w:val="005003F6"/>
    <w:rsid w:val="005008B1"/>
    <w:rsid w:val="00500A28"/>
    <w:rsid w:val="0050233F"/>
    <w:rsid w:val="00502838"/>
    <w:rsid w:val="00504B7A"/>
    <w:rsid w:val="00505186"/>
    <w:rsid w:val="00506A0D"/>
    <w:rsid w:val="0051230D"/>
    <w:rsid w:val="005124A7"/>
    <w:rsid w:val="00512AC2"/>
    <w:rsid w:val="00513FBC"/>
    <w:rsid w:val="00514E2D"/>
    <w:rsid w:val="0051587F"/>
    <w:rsid w:val="00516AC2"/>
    <w:rsid w:val="00517408"/>
    <w:rsid w:val="00517A28"/>
    <w:rsid w:val="00520A49"/>
    <w:rsid w:val="00520E54"/>
    <w:rsid w:val="005221F8"/>
    <w:rsid w:val="00523440"/>
    <w:rsid w:val="00523822"/>
    <w:rsid w:val="00523D36"/>
    <w:rsid w:val="00525C2E"/>
    <w:rsid w:val="00526039"/>
    <w:rsid w:val="00526FA3"/>
    <w:rsid w:val="00527194"/>
    <w:rsid w:val="005303EF"/>
    <w:rsid w:val="00530E05"/>
    <w:rsid w:val="00530F21"/>
    <w:rsid w:val="00533473"/>
    <w:rsid w:val="005340E3"/>
    <w:rsid w:val="00535795"/>
    <w:rsid w:val="00535B61"/>
    <w:rsid w:val="0053620E"/>
    <w:rsid w:val="005369C7"/>
    <w:rsid w:val="00536D4C"/>
    <w:rsid w:val="00537E4C"/>
    <w:rsid w:val="005419C0"/>
    <w:rsid w:val="005420EB"/>
    <w:rsid w:val="00542CC9"/>
    <w:rsid w:val="00543926"/>
    <w:rsid w:val="00543C50"/>
    <w:rsid w:val="00545CD2"/>
    <w:rsid w:val="0054683A"/>
    <w:rsid w:val="00547037"/>
    <w:rsid w:val="00547C79"/>
    <w:rsid w:val="005508DC"/>
    <w:rsid w:val="00551CF0"/>
    <w:rsid w:val="00552268"/>
    <w:rsid w:val="0055373C"/>
    <w:rsid w:val="00553E2D"/>
    <w:rsid w:val="00554D7D"/>
    <w:rsid w:val="0055514D"/>
    <w:rsid w:val="0055632D"/>
    <w:rsid w:val="005570FD"/>
    <w:rsid w:val="005602B1"/>
    <w:rsid w:val="0056165C"/>
    <w:rsid w:val="00561CCC"/>
    <w:rsid w:val="0056599F"/>
    <w:rsid w:val="00565A60"/>
    <w:rsid w:val="005665B7"/>
    <w:rsid w:val="005679DD"/>
    <w:rsid w:val="0057195D"/>
    <w:rsid w:val="00571CA6"/>
    <w:rsid w:val="0057299B"/>
    <w:rsid w:val="005739A0"/>
    <w:rsid w:val="00574552"/>
    <w:rsid w:val="00574D17"/>
    <w:rsid w:val="00574FED"/>
    <w:rsid w:val="00575675"/>
    <w:rsid w:val="00577B33"/>
    <w:rsid w:val="00577B58"/>
    <w:rsid w:val="005820EC"/>
    <w:rsid w:val="00584FAB"/>
    <w:rsid w:val="005854E8"/>
    <w:rsid w:val="0058630F"/>
    <w:rsid w:val="00586ED0"/>
    <w:rsid w:val="00591D17"/>
    <w:rsid w:val="005934C0"/>
    <w:rsid w:val="005956F8"/>
    <w:rsid w:val="00595E20"/>
    <w:rsid w:val="005975C3"/>
    <w:rsid w:val="005A0B47"/>
    <w:rsid w:val="005A13BE"/>
    <w:rsid w:val="005A1A9C"/>
    <w:rsid w:val="005A452A"/>
    <w:rsid w:val="005A5128"/>
    <w:rsid w:val="005A712B"/>
    <w:rsid w:val="005A75E5"/>
    <w:rsid w:val="005A7C17"/>
    <w:rsid w:val="005A7C6D"/>
    <w:rsid w:val="005B066B"/>
    <w:rsid w:val="005B086C"/>
    <w:rsid w:val="005B0DB6"/>
    <w:rsid w:val="005B1FA1"/>
    <w:rsid w:val="005B1FAF"/>
    <w:rsid w:val="005B27A7"/>
    <w:rsid w:val="005B2A36"/>
    <w:rsid w:val="005B38D3"/>
    <w:rsid w:val="005B46C8"/>
    <w:rsid w:val="005B6A48"/>
    <w:rsid w:val="005B6DA6"/>
    <w:rsid w:val="005C055F"/>
    <w:rsid w:val="005C07B0"/>
    <w:rsid w:val="005C0A2E"/>
    <w:rsid w:val="005C1F7D"/>
    <w:rsid w:val="005C2762"/>
    <w:rsid w:val="005C4372"/>
    <w:rsid w:val="005C439A"/>
    <w:rsid w:val="005C4997"/>
    <w:rsid w:val="005C4CAA"/>
    <w:rsid w:val="005C59CF"/>
    <w:rsid w:val="005C6413"/>
    <w:rsid w:val="005D13D0"/>
    <w:rsid w:val="005D221B"/>
    <w:rsid w:val="005D788D"/>
    <w:rsid w:val="005D791C"/>
    <w:rsid w:val="005D7E58"/>
    <w:rsid w:val="005E0000"/>
    <w:rsid w:val="005E101E"/>
    <w:rsid w:val="005E111A"/>
    <w:rsid w:val="005E1857"/>
    <w:rsid w:val="005E195A"/>
    <w:rsid w:val="005E29D9"/>
    <w:rsid w:val="005E38EA"/>
    <w:rsid w:val="005E3F94"/>
    <w:rsid w:val="005E4926"/>
    <w:rsid w:val="005E4B36"/>
    <w:rsid w:val="005E4E27"/>
    <w:rsid w:val="005E5990"/>
    <w:rsid w:val="005E5DE1"/>
    <w:rsid w:val="005E60E9"/>
    <w:rsid w:val="005E64C4"/>
    <w:rsid w:val="005F03D0"/>
    <w:rsid w:val="005F088B"/>
    <w:rsid w:val="005F301D"/>
    <w:rsid w:val="005F36A8"/>
    <w:rsid w:val="005F3E23"/>
    <w:rsid w:val="005F4333"/>
    <w:rsid w:val="005F49AD"/>
    <w:rsid w:val="005F637D"/>
    <w:rsid w:val="005F66E3"/>
    <w:rsid w:val="006006B9"/>
    <w:rsid w:val="006006CD"/>
    <w:rsid w:val="00600C9A"/>
    <w:rsid w:val="006016F6"/>
    <w:rsid w:val="00602601"/>
    <w:rsid w:val="00602665"/>
    <w:rsid w:val="00603C75"/>
    <w:rsid w:val="00606037"/>
    <w:rsid w:val="00607B1D"/>
    <w:rsid w:val="00610421"/>
    <w:rsid w:val="0061084D"/>
    <w:rsid w:val="0061087F"/>
    <w:rsid w:val="0061159B"/>
    <w:rsid w:val="006123F7"/>
    <w:rsid w:val="006128C1"/>
    <w:rsid w:val="00612C0E"/>
    <w:rsid w:val="006134AB"/>
    <w:rsid w:val="00614E53"/>
    <w:rsid w:val="006169FB"/>
    <w:rsid w:val="006173EA"/>
    <w:rsid w:val="0061742A"/>
    <w:rsid w:val="006206CA"/>
    <w:rsid w:val="00621720"/>
    <w:rsid w:val="00622B18"/>
    <w:rsid w:val="00623161"/>
    <w:rsid w:val="00623480"/>
    <w:rsid w:val="00623DE0"/>
    <w:rsid w:val="0062646C"/>
    <w:rsid w:val="0062649B"/>
    <w:rsid w:val="00627846"/>
    <w:rsid w:val="006318D4"/>
    <w:rsid w:val="0063270F"/>
    <w:rsid w:val="00632776"/>
    <w:rsid w:val="006341E0"/>
    <w:rsid w:val="0063440E"/>
    <w:rsid w:val="00635808"/>
    <w:rsid w:val="00637E83"/>
    <w:rsid w:val="00640524"/>
    <w:rsid w:val="00641685"/>
    <w:rsid w:val="00641DBB"/>
    <w:rsid w:val="006423B9"/>
    <w:rsid w:val="00642F2F"/>
    <w:rsid w:val="00645741"/>
    <w:rsid w:val="00646348"/>
    <w:rsid w:val="00646655"/>
    <w:rsid w:val="00647AA2"/>
    <w:rsid w:val="00650D08"/>
    <w:rsid w:val="00651814"/>
    <w:rsid w:val="00654230"/>
    <w:rsid w:val="006548AF"/>
    <w:rsid w:val="006555CC"/>
    <w:rsid w:val="0065594C"/>
    <w:rsid w:val="00656604"/>
    <w:rsid w:val="0065684F"/>
    <w:rsid w:val="00656FEB"/>
    <w:rsid w:val="0065721C"/>
    <w:rsid w:val="00660043"/>
    <w:rsid w:val="006600F9"/>
    <w:rsid w:val="00660639"/>
    <w:rsid w:val="006613CA"/>
    <w:rsid w:val="00664C0E"/>
    <w:rsid w:val="00664ED0"/>
    <w:rsid w:val="00665059"/>
    <w:rsid w:val="006679A7"/>
    <w:rsid w:val="006679C9"/>
    <w:rsid w:val="00667EA1"/>
    <w:rsid w:val="00667FAD"/>
    <w:rsid w:val="00670EFA"/>
    <w:rsid w:val="00671645"/>
    <w:rsid w:val="0067200C"/>
    <w:rsid w:val="00672465"/>
    <w:rsid w:val="00672599"/>
    <w:rsid w:val="006733CA"/>
    <w:rsid w:val="0067405A"/>
    <w:rsid w:val="00674C6C"/>
    <w:rsid w:val="00675A26"/>
    <w:rsid w:val="00675F63"/>
    <w:rsid w:val="00676051"/>
    <w:rsid w:val="00676477"/>
    <w:rsid w:val="00676B65"/>
    <w:rsid w:val="00676EA6"/>
    <w:rsid w:val="00677F7F"/>
    <w:rsid w:val="00680026"/>
    <w:rsid w:val="00680211"/>
    <w:rsid w:val="006807CE"/>
    <w:rsid w:val="00681148"/>
    <w:rsid w:val="00681B4A"/>
    <w:rsid w:val="00681F87"/>
    <w:rsid w:val="00682D37"/>
    <w:rsid w:val="00683AC8"/>
    <w:rsid w:val="00683C8B"/>
    <w:rsid w:val="00685F8D"/>
    <w:rsid w:val="006862B3"/>
    <w:rsid w:val="006874D8"/>
    <w:rsid w:val="00690602"/>
    <w:rsid w:val="006908A1"/>
    <w:rsid w:val="006914EE"/>
    <w:rsid w:val="00692738"/>
    <w:rsid w:val="006949F8"/>
    <w:rsid w:val="0069691C"/>
    <w:rsid w:val="0069721B"/>
    <w:rsid w:val="00697698"/>
    <w:rsid w:val="00697802"/>
    <w:rsid w:val="00697DC3"/>
    <w:rsid w:val="006A1389"/>
    <w:rsid w:val="006A4B41"/>
    <w:rsid w:val="006A505C"/>
    <w:rsid w:val="006A5214"/>
    <w:rsid w:val="006A624F"/>
    <w:rsid w:val="006A74B5"/>
    <w:rsid w:val="006A756E"/>
    <w:rsid w:val="006B2AA0"/>
    <w:rsid w:val="006B3DA7"/>
    <w:rsid w:val="006B5208"/>
    <w:rsid w:val="006B695B"/>
    <w:rsid w:val="006B74AF"/>
    <w:rsid w:val="006C0476"/>
    <w:rsid w:val="006C095A"/>
    <w:rsid w:val="006C17B5"/>
    <w:rsid w:val="006C2258"/>
    <w:rsid w:val="006C2D83"/>
    <w:rsid w:val="006C2E19"/>
    <w:rsid w:val="006C4129"/>
    <w:rsid w:val="006C4E6D"/>
    <w:rsid w:val="006C6011"/>
    <w:rsid w:val="006C63E4"/>
    <w:rsid w:val="006C7CD2"/>
    <w:rsid w:val="006D0152"/>
    <w:rsid w:val="006D3169"/>
    <w:rsid w:val="006D3396"/>
    <w:rsid w:val="006D3915"/>
    <w:rsid w:val="006D3B24"/>
    <w:rsid w:val="006D43E9"/>
    <w:rsid w:val="006D4D23"/>
    <w:rsid w:val="006D57CF"/>
    <w:rsid w:val="006D687D"/>
    <w:rsid w:val="006D7C7A"/>
    <w:rsid w:val="006E1166"/>
    <w:rsid w:val="006E2185"/>
    <w:rsid w:val="006E28FB"/>
    <w:rsid w:val="006E2B46"/>
    <w:rsid w:val="006E2C6A"/>
    <w:rsid w:val="006E2DB0"/>
    <w:rsid w:val="006E3471"/>
    <w:rsid w:val="006E43CB"/>
    <w:rsid w:val="006E4941"/>
    <w:rsid w:val="006E5544"/>
    <w:rsid w:val="006E6241"/>
    <w:rsid w:val="006E6CED"/>
    <w:rsid w:val="006E6F8A"/>
    <w:rsid w:val="006E7235"/>
    <w:rsid w:val="006F04AD"/>
    <w:rsid w:val="006F1E2D"/>
    <w:rsid w:val="006F342B"/>
    <w:rsid w:val="006F3912"/>
    <w:rsid w:val="006F432A"/>
    <w:rsid w:val="006F63F0"/>
    <w:rsid w:val="006F6A4F"/>
    <w:rsid w:val="006F725D"/>
    <w:rsid w:val="006F73FC"/>
    <w:rsid w:val="00701BCC"/>
    <w:rsid w:val="00701BF3"/>
    <w:rsid w:val="007052D9"/>
    <w:rsid w:val="007055F2"/>
    <w:rsid w:val="00706549"/>
    <w:rsid w:val="00710012"/>
    <w:rsid w:val="00712820"/>
    <w:rsid w:val="007130CA"/>
    <w:rsid w:val="00714FD5"/>
    <w:rsid w:val="007158AE"/>
    <w:rsid w:val="00715DCC"/>
    <w:rsid w:val="0071606A"/>
    <w:rsid w:val="0072050B"/>
    <w:rsid w:val="0072150D"/>
    <w:rsid w:val="00721D7F"/>
    <w:rsid w:val="00721E6A"/>
    <w:rsid w:val="00724D01"/>
    <w:rsid w:val="00725094"/>
    <w:rsid w:val="007255A2"/>
    <w:rsid w:val="007255E5"/>
    <w:rsid w:val="007261F6"/>
    <w:rsid w:val="007266F8"/>
    <w:rsid w:val="00726E4B"/>
    <w:rsid w:val="00727106"/>
    <w:rsid w:val="007276E8"/>
    <w:rsid w:val="00727B7D"/>
    <w:rsid w:val="00730664"/>
    <w:rsid w:val="00731176"/>
    <w:rsid w:val="00732A84"/>
    <w:rsid w:val="007338DF"/>
    <w:rsid w:val="00734662"/>
    <w:rsid w:val="00734690"/>
    <w:rsid w:val="00734ABC"/>
    <w:rsid w:val="00735944"/>
    <w:rsid w:val="00737A28"/>
    <w:rsid w:val="007409DC"/>
    <w:rsid w:val="00742F56"/>
    <w:rsid w:val="007438D2"/>
    <w:rsid w:val="00743A29"/>
    <w:rsid w:val="00743DC7"/>
    <w:rsid w:val="00743DF8"/>
    <w:rsid w:val="00744225"/>
    <w:rsid w:val="007443A0"/>
    <w:rsid w:val="0074545F"/>
    <w:rsid w:val="00745C61"/>
    <w:rsid w:val="00745D85"/>
    <w:rsid w:val="00745E5F"/>
    <w:rsid w:val="00746068"/>
    <w:rsid w:val="007462C2"/>
    <w:rsid w:val="007465E4"/>
    <w:rsid w:val="0074703B"/>
    <w:rsid w:val="00747466"/>
    <w:rsid w:val="007479F2"/>
    <w:rsid w:val="00747CB6"/>
    <w:rsid w:val="00750178"/>
    <w:rsid w:val="00750736"/>
    <w:rsid w:val="0075159A"/>
    <w:rsid w:val="007524F8"/>
    <w:rsid w:val="00752646"/>
    <w:rsid w:val="00753576"/>
    <w:rsid w:val="007549E4"/>
    <w:rsid w:val="00754C0B"/>
    <w:rsid w:val="00754EB0"/>
    <w:rsid w:val="00755A3B"/>
    <w:rsid w:val="00755A8A"/>
    <w:rsid w:val="00757DBD"/>
    <w:rsid w:val="00757E30"/>
    <w:rsid w:val="00757EF9"/>
    <w:rsid w:val="00757F6B"/>
    <w:rsid w:val="0076022D"/>
    <w:rsid w:val="00761595"/>
    <w:rsid w:val="007619FA"/>
    <w:rsid w:val="00761C19"/>
    <w:rsid w:val="00761D66"/>
    <w:rsid w:val="007622DC"/>
    <w:rsid w:val="00762576"/>
    <w:rsid w:val="0076444D"/>
    <w:rsid w:val="0076503F"/>
    <w:rsid w:val="00766991"/>
    <w:rsid w:val="00766C44"/>
    <w:rsid w:val="0076724A"/>
    <w:rsid w:val="007675B6"/>
    <w:rsid w:val="00767899"/>
    <w:rsid w:val="007678F9"/>
    <w:rsid w:val="007701A2"/>
    <w:rsid w:val="007702E4"/>
    <w:rsid w:val="007705C3"/>
    <w:rsid w:val="00770EE8"/>
    <w:rsid w:val="007724E8"/>
    <w:rsid w:val="00773715"/>
    <w:rsid w:val="00773A4C"/>
    <w:rsid w:val="00773EC0"/>
    <w:rsid w:val="00774248"/>
    <w:rsid w:val="0077484A"/>
    <w:rsid w:val="00774F4F"/>
    <w:rsid w:val="007759AD"/>
    <w:rsid w:val="007761A1"/>
    <w:rsid w:val="0078002D"/>
    <w:rsid w:val="00780125"/>
    <w:rsid w:val="007803BF"/>
    <w:rsid w:val="00780A81"/>
    <w:rsid w:val="00781430"/>
    <w:rsid w:val="007816F8"/>
    <w:rsid w:val="00781954"/>
    <w:rsid w:val="007827F2"/>
    <w:rsid w:val="00782B3E"/>
    <w:rsid w:val="00787488"/>
    <w:rsid w:val="0079051D"/>
    <w:rsid w:val="00791295"/>
    <w:rsid w:val="007913F8"/>
    <w:rsid w:val="00792DD6"/>
    <w:rsid w:val="007931BF"/>
    <w:rsid w:val="00793AE6"/>
    <w:rsid w:val="00794B12"/>
    <w:rsid w:val="00795810"/>
    <w:rsid w:val="0079594F"/>
    <w:rsid w:val="00796245"/>
    <w:rsid w:val="007975AF"/>
    <w:rsid w:val="007A1821"/>
    <w:rsid w:val="007A1B2D"/>
    <w:rsid w:val="007A20BB"/>
    <w:rsid w:val="007A316F"/>
    <w:rsid w:val="007A34F4"/>
    <w:rsid w:val="007A387C"/>
    <w:rsid w:val="007A3E9E"/>
    <w:rsid w:val="007A5289"/>
    <w:rsid w:val="007A5B5C"/>
    <w:rsid w:val="007A6253"/>
    <w:rsid w:val="007A64D8"/>
    <w:rsid w:val="007A6969"/>
    <w:rsid w:val="007A6A45"/>
    <w:rsid w:val="007A7985"/>
    <w:rsid w:val="007A7C0E"/>
    <w:rsid w:val="007B1196"/>
    <w:rsid w:val="007B4247"/>
    <w:rsid w:val="007B4312"/>
    <w:rsid w:val="007B59DD"/>
    <w:rsid w:val="007B606B"/>
    <w:rsid w:val="007B673E"/>
    <w:rsid w:val="007C0AB0"/>
    <w:rsid w:val="007C1B63"/>
    <w:rsid w:val="007C2A27"/>
    <w:rsid w:val="007C2E57"/>
    <w:rsid w:val="007C3103"/>
    <w:rsid w:val="007C3D68"/>
    <w:rsid w:val="007C3E00"/>
    <w:rsid w:val="007C46B3"/>
    <w:rsid w:val="007C4823"/>
    <w:rsid w:val="007C4C4D"/>
    <w:rsid w:val="007C587C"/>
    <w:rsid w:val="007C5F4F"/>
    <w:rsid w:val="007C5FEA"/>
    <w:rsid w:val="007C6095"/>
    <w:rsid w:val="007C60DB"/>
    <w:rsid w:val="007C6CE5"/>
    <w:rsid w:val="007C7238"/>
    <w:rsid w:val="007C7587"/>
    <w:rsid w:val="007C7EAD"/>
    <w:rsid w:val="007D0327"/>
    <w:rsid w:val="007D04BE"/>
    <w:rsid w:val="007D2220"/>
    <w:rsid w:val="007D2628"/>
    <w:rsid w:val="007D42E4"/>
    <w:rsid w:val="007D6399"/>
    <w:rsid w:val="007D7DBF"/>
    <w:rsid w:val="007E17F7"/>
    <w:rsid w:val="007E33CF"/>
    <w:rsid w:val="007E3E1A"/>
    <w:rsid w:val="007E6675"/>
    <w:rsid w:val="007E7301"/>
    <w:rsid w:val="007F0275"/>
    <w:rsid w:val="007F0B7D"/>
    <w:rsid w:val="007F1F98"/>
    <w:rsid w:val="007F3B4B"/>
    <w:rsid w:val="007F474B"/>
    <w:rsid w:val="007F4FC9"/>
    <w:rsid w:val="007F54AE"/>
    <w:rsid w:val="007F5A87"/>
    <w:rsid w:val="007F6427"/>
    <w:rsid w:val="007F6D69"/>
    <w:rsid w:val="00804732"/>
    <w:rsid w:val="0080482C"/>
    <w:rsid w:val="00804C79"/>
    <w:rsid w:val="0080550B"/>
    <w:rsid w:val="00806611"/>
    <w:rsid w:val="00806738"/>
    <w:rsid w:val="008132FC"/>
    <w:rsid w:val="00813901"/>
    <w:rsid w:val="00814333"/>
    <w:rsid w:val="0081575F"/>
    <w:rsid w:val="008159A5"/>
    <w:rsid w:val="00815F55"/>
    <w:rsid w:val="0081653C"/>
    <w:rsid w:val="008178C2"/>
    <w:rsid w:val="00822B83"/>
    <w:rsid w:val="00823E59"/>
    <w:rsid w:val="008249CA"/>
    <w:rsid w:val="00824C71"/>
    <w:rsid w:val="008258A9"/>
    <w:rsid w:val="00825CA3"/>
    <w:rsid w:val="00826693"/>
    <w:rsid w:val="008277CB"/>
    <w:rsid w:val="00830D51"/>
    <w:rsid w:val="00831A3D"/>
    <w:rsid w:val="0083266F"/>
    <w:rsid w:val="00833041"/>
    <w:rsid w:val="00833C29"/>
    <w:rsid w:val="008340E2"/>
    <w:rsid w:val="00834175"/>
    <w:rsid w:val="00835875"/>
    <w:rsid w:val="00836562"/>
    <w:rsid w:val="008369C9"/>
    <w:rsid w:val="0083705E"/>
    <w:rsid w:val="00837E5B"/>
    <w:rsid w:val="00837EED"/>
    <w:rsid w:val="00837FF8"/>
    <w:rsid w:val="00840285"/>
    <w:rsid w:val="00840806"/>
    <w:rsid w:val="00840E7D"/>
    <w:rsid w:val="008419FB"/>
    <w:rsid w:val="00841BF2"/>
    <w:rsid w:val="008426E6"/>
    <w:rsid w:val="00842A50"/>
    <w:rsid w:val="0084324B"/>
    <w:rsid w:val="00843902"/>
    <w:rsid w:val="0084457A"/>
    <w:rsid w:val="00846B53"/>
    <w:rsid w:val="00846BD2"/>
    <w:rsid w:val="00850D34"/>
    <w:rsid w:val="008517E2"/>
    <w:rsid w:val="00851823"/>
    <w:rsid w:val="008523C8"/>
    <w:rsid w:val="00852A61"/>
    <w:rsid w:val="00852C40"/>
    <w:rsid w:val="00852EE7"/>
    <w:rsid w:val="008540E0"/>
    <w:rsid w:val="00854671"/>
    <w:rsid w:val="00856950"/>
    <w:rsid w:val="0085734F"/>
    <w:rsid w:val="00860F7C"/>
    <w:rsid w:val="008616C1"/>
    <w:rsid w:val="008617D0"/>
    <w:rsid w:val="008622F8"/>
    <w:rsid w:val="00863189"/>
    <w:rsid w:val="00863229"/>
    <w:rsid w:val="00863D6D"/>
    <w:rsid w:val="00864270"/>
    <w:rsid w:val="00867DF5"/>
    <w:rsid w:val="00874167"/>
    <w:rsid w:val="008755C0"/>
    <w:rsid w:val="00876578"/>
    <w:rsid w:val="00877BA7"/>
    <w:rsid w:val="0088138D"/>
    <w:rsid w:val="00881A06"/>
    <w:rsid w:val="00882BBA"/>
    <w:rsid w:val="0088305D"/>
    <w:rsid w:val="00883B63"/>
    <w:rsid w:val="00883DCA"/>
    <w:rsid w:val="00884807"/>
    <w:rsid w:val="00890CBF"/>
    <w:rsid w:val="00891C0C"/>
    <w:rsid w:val="00892B60"/>
    <w:rsid w:val="00892C52"/>
    <w:rsid w:val="0089370C"/>
    <w:rsid w:val="00894B3F"/>
    <w:rsid w:val="0089629C"/>
    <w:rsid w:val="0089639B"/>
    <w:rsid w:val="00896C06"/>
    <w:rsid w:val="008974EC"/>
    <w:rsid w:val="008A0135"/>
    <w:rsid w:val="008A20CB"/>
    <w:rsid w:val="008A3656"/>
    <w:rsid w:val="008A3BAC"/>
    <w:rsid w:val="008A56C7"/>
    <w:rsid w:val="008A5D96"/>
    <w:rsid w:val="008A7C45"/>
    <w:rsid w:val="008B0890"/>
    <w:rsid w:val="008B113D"/>
    <w:rsid w:val="008B251D"/>
    <w:rsid w:val="008B3B1B"/>
    <w:rsid w:val="008B3EAE"/>
    <w:rsid w:val="008B438D"/>
    <w:rsid w:val="008B4898"/>
    <w:rsid w:val="008B522D"/>
    <w:rsid w:val="008B686F"/>
    <w:rsid w:val="008B6F7A"/>
    <w:rsid w:val="008B7CA2"/>
    <w:rsid w:val="008B7E37"/>
    <w:rsid w:val="008C058E"/>
    <w:rsid w:val="008C1E1B"/>
    <w:rsid w:val="008C1F9C"/>
    <w:rsid w:val="008C4569"/>
    <w:rsid w:val="008C6505"/>
    <w:rsid w:val="008C6534"/>
    <w:rsid w:val="008D12B1"/>
    <w:rsid w:val="008D16F9"/>
    <w:rsid w:val="008D33EE"/>
    <w:rsid w:val="008D39EC"/>
    <w:rsid w:val="008D5DE8"/>
    <w:rsid w:val="008D7369"/>
    <w:rsid w:val="008E0A98"/>
    <w:rsid w:val="008E0DA5"/>
    <w:rsid w:val="008E2902"/>
    <w:rsid w:val="008E2C02"/>
    <w:rsid w:val="008E5539"/>
    <w:rsid w:val="008E5B39"/>
    <w:rsid w:val="008E5EB9"/>
    <w:rsid w:val="008E60BB"/>
    <w:rsid w:val="008E6B3D"/>
    <w:rsid w:val="008F04A7"/>
    <w:rsid w:val="008F06D2"/>
    <w:rsid w:val="008F12ED"/>
    <w:rsid w:val="008F130B"/>
    <w:rsid w:val="008F1A9B"/>
    <w:rsid w:val="008F274A"/>
    <w:rsid w:val="008F2BCA"/>
    <w:rsid w:val="008F2C31"/>
    <w:rsid w:val="008F31EE"/>
    <w:rsid w:val="008F3953"/>
    <w:rsid w:val="008F4639"/>
    <w:rsid w:val="008F528E"/>
    <w:rsid w:val="008F6BAE"/>
    <w:rsid w:val="008F6DD4"/>
    <w:rsid w:val="008F7A18"/>
    <w:rsid w:val="008F7BEF"/>
    <w:rsid w:val="009016F8"/>
    <w:rsid w:val="009018D8"/>
    <w:rsid w:val="00901EF4"/>
    <w:rsid w:val="00902352"/>
    <w:rsid w:val="00902575"/>
    <w:rsid w:val="00902E58"/>
    <w:rsid w:val="0090328F"/>
    <w:rsid w:val="0090409C"/>
    <w:rsid w:val="0090486A"/>
    <w:rsid w:val="00904E05"/>
    <w:rsid w:val="00905635"/>
    <w:rsid w:val="0090564E"/>
    <w:rsid w:val="00905888"/>
    <w:rsid w:val="0090656A"/>
    <w:rsid w:val="0091022B"/>
    <w:rsid w:val="009107CE"/>
    <w:rsid w:val="0091138F"/>
    <w:rsid w:val="009113CD"/>
    <w:rsid w:val="00912D88"/>
    <w:rsid w:val="00913D2B"/>
    <w:rsid w:val="0091416E"/>
    <w:rsid w:val="00914C18"/>
    <w:rsid w:val="009154FE"/>
    <w:rsid w:val="00917FE1"/>
    <w:rsid w:val="00921E93"/>
    <w:rsid w:val="009224BC"/>
    <w:rsid w:val="00922FE4"/>
    <w:rsid w:val="00924C70"/>
    <w:rsid w:val="00925891"/>
    <w:rsid w:val="00926462"/>
    <w:rsid w:val="00927BD0"/>
    <w:rsid w:val="00931CB6"/>
    <w:rsid w:val="00931F29"/>
    <w:rsid w:val="0093293B"/>
    <w:rsid w:val="00932CFE"/>
    <w:rsid w:val="00933253"/>
    <w:rsid w:val="00933A5C"/>
    <w:rsid w:val="00935115"/>
    <w:rsid w:val="00935D9D"/>
    <w:rsid w:val="00936477"/>
    <w:rsid w:val="0094034C"/>
    <w:rsid w:val="00940FBD"/>
    <w:rsid w:val="0094163D"/>
    <w:rsid w:val="00943B80"/>
    <w:rsid w:val="009453F3"/>
    <w:rsid w:val="009466A5"/>
    <w:rsid w:val="00946FC9"/>
    <w:rsid w:val="009512F0"/>
    <w:rsid w:val="009528A7"/>
    <w:rsid w:val="009536E2"/>
    <w:rsid w:val="009542B5"/>
    <w:rsid w:val="0095453A"/>
    <w:rsid w:val="009556C4"/>
    <w:rsid w:val="00956810"/>
    <w:rsid w:val="00956AE8"/>
    <w:rsid w:val="009570CE"/>
    <w:rsid w:val="00957537"/>
    <w:rsid w:val="0096017F"/>
    <w:rsid w:val="0096264C"/>
    <w:rsid w:val="0096372A"/>
    <w:rsid w:val="00963C54"/>
    <w:rsid w:val="00963FA5"/>
    <w:rsid w:val="00964E82"/>
    <w:rsid w:val="00965838"/>
    <w:rsid w:val="0096589B"/>
    <w:rsid w:val="00965F0A"/>
    <w:rsid w:val="00966490"/>
    <w:rsid w:val="00966907"/>
    <w:rsid w:val="00966BFC"/>
    <w:rsid w:val="00966E66"/>
    <w:rsid w:val="009671E0"/>
    <w:rsid w:val="00970620"/>
    <w:rsid w:val="00971009"/>
    <w:rsid w:val="0097109F"/>
    <w:rsid w:val="00971A53"/>
    <w:rsid w:val="009721FE"/>
    <w:rsid w:val="0097243A"/>
    <w:rsid w:val="00973FF3"/>
    <w:rsid w:val="00974294"/>
    <w:rsid w:val="00974AD1"/>
    <w:rsid w:val="00975544"/>
    <w:rsid w:val="009757B1"/>
    <w:rsid w:val="00976270"/>
    <w:rsid w:val="009772E5"/>
    <w:rsid w:val="00977CC8"/>
    <w:rsid w:val="00982674"/>
    <w:rsid w:val="00982C06"/>
    <w:rsid w:val="00982CD0"/>
    <w:rsid w:val="00982D52"/>
    <w:rsid w:val="00982FA6"/>
    <w:rsid w:val="00983605"/>
    <w:rsid w:val="0098377F"/>
    <w:rsid w:val="0098403B"/>
    <w:rsid w:val="00984B2F"/>
    <w:rsid w:val="00986435"/>
    <w:rsid w:val="00987E4B"/>
    <w:rsid w:val="00990DED"/>
    <w:rsid w:val="00990DFB"/>
    <w:rsid w:val="009918E1"/>
    <w:rsid w:val="0099214A"/>
    <w:rsid w:val="00992AEF"/>
    <w:rsid w:val="00993885"/>
    <w:rsid w:val="00996FD2"/>
    <w:rsid w:val="009976BD"/>
    <w:rsid w:val="009A00C7"/>
    <w:rsid w:val="009A02A0"/>
    <w:rsid w:val="009A02BC"/>
    <w:rsid w:val="009A02EC"/>
    <w:rsid w:val="009A0340"/>
    <w:rsid w:val="009A10B8"/>
    <w:rsid w:val="009A21A4"/>
    <w:rsid w:val="009A2C67"/>
    <w:rsid w:val="009A4DB5"/>
    <w:rsid w:val="009A5158"/>
    <w:rsid w:val="009A57FF"/>
    <w:rsid w:val="009A7056"/>
    <w:rsid w:val="009B0642"/>
    <w:rsid w:val="009B0666"/>
    <w:rsid w:val="009B104C"/>
    <w:rsid w:val="009B10D3"/>
    <w:rsid w:val="009B130F"/>
    <w:rsid w:val="009B3141"/>
    <w:rsid w:val="009B3E1B"/>
    <w:rsid w:val="009B43F9"/>
    <w:rsid w:val="009B62D0"/>
    <w:rsid w:val="009B6DBD"/>
    <w:rsid w:val="009B6F1F"/>
    <w:rsid w:val="009B786E"/>
    <w:rsid w:val="009C017B"/>
    <w:rsid w:val="009C1846"/>
    <w:rsid w:val="009C1C5B"/>
    <w:rsid w:val="009C20E7"/>
    <w:rsid w:val="009C45CF"/>
    <w:rsid w:val="009C50A2"/>
    <w:rsid w:val="009C512A"/>
    <w:rsid w:val="009C7479"/>
    <w:rsid w:val="009D024B"/>
    <w:rsid w:val="009D1973"/>
    <w:rsid w:val="009D7A89"/>
    <w:rsid w:val="009E0C44"/>
    <w:rsid w:val="009E0ECA"/>
    <w:rsid w:val="009E1195"/>
    <w:rsid w:val="009E25F3"/>
    <w:rsid w:val="009E29D0"/>
    <w:rsid w:val="009E371F"/>
    <w:rsid w:val="009E3CB0"/>
    <w:rsid w:val="009E4A09"/>
    <w:rsid w:val="009E5F1B"/>
    <w:rsid w:val="009E7AFE"/>
    <w:rsid w:val="009F19BC"/>
    <w:rsid w:val="009F1A24"/>
    <w:rsid w:val="009F1FC4"/>
    <w:rsid w:val="009F496A"/>
    <w:rsid w:val="009F4F76"/>
    <w:rsid w:val="009F6951"/>
    <w:rsid w:val="009F76F5"/>
    <w:rsid w:val="00A0024E"/>
    <w:rsid w:val="00A00D99"/>
    <w:rsid w:val="00A02242"/>
    <w:rsid w:val="00A02C1B"/>
    <w:rsid w:val="00A02FB6"/>
    <w:rsid w:val="00A04318"/>
    <w:rsid w:val="00A04927"/>
    <w:rsid w:val="00A06D36"/>
    <w:rsid w:val="00A07259"/>
    <w:rsid w:val="00A07E7B"/>
    <w:rsid w:val="00A10048"/>
    <w:rsid w:val="00A10C55"/>
    <w:rsid w:val="00A12651"/>
    <w:rsid w:val="00A1385E"/>
    <w:rsid w:val="00A139C4"/>
    <w:rsid w:val="00A149BA"/>
    <w:rsid w:val="00A14BB2"/>
    <w:rsid w:val="00A14CA9"/>
    <w:rsid w:val="00A166FB"/>
    <w:rsid w:val="00A1737C"/>
    <w:rsid w:val="00A2095C"/>
    <w:rsid w:val="00A21460"/>
    <w:rsid w:val="00A21A63"/>
    <w:rsid w:val="00A221B9"/>
    <w:rsid w:val="00A22930"/>
    <w:rsid w:val="00A23080"/>
    <w:rsid w:val="00A2321B"/>
    <w:rsid w:val="00A23743"/>
    <w:rsid w:val="00A24483"/>
    <w:rsid w:val="00A25BEB"/>
    <w:rsid w:val="00A26068"/>
    <w:rsid w:val="00A30F30"/>
    <w:rsid w:val="00A32298"/>
    <w:rsid w:val="00A325B6"/>
    <w:rsid w:val="00A32600"/>
    <w:rsid w:val="00A3289F"/>
    <w:rsid w:val="00A328A1"/>
    <w:rsid w:val="00A32D40"/>
    <w:rsid w:val="00A33334"/>
    <w:rsid w:val="00A33B3D"/>
    <w:rsid w:val="00A33E62"/>
    <w:rsid w:val="00A34D11"/>
    <w:rsid w:val="00A36D03"/>
    <w:rsid w:val="00A37139"/>
    <w:rsid w:val="00A40714"/>
    <w:rsid w:val="00A4174B"/>
    <w:rsid w:val="00A41C2C"/>
    <w:rsid w:val="00A44921"/>
    <w:rsid w:val="00A44FA4"/>
    <w:rsid w:val="00A45D84"/>
    <w:rsid w:val="00A4623B"/>
    <w:rsid w:val="00A467E8"/>
    <w:rsid w:val="00A46952"/>
    <w:rsid w:val="00A476BF"/>
    <w:rsid w:val="00A477A8"/>
    <w:rsid w:val="00A5009E"/>
    <w:rsid w:val="00A50A6B"/>
    <w:rsid w:val="00A51CAE"/>
    <w:rsid w:val="00A5207E"/>
    <w:rsid w:val="00A525AA"/>
    <w:rsid w:val="00A525ED"/>
    <w:rsid w:val="00A52D65"/>
    <w:rsid w:val="00A53857"/>
    <w:rsid w:val="00A54767"/>
    <w:rsid w:val="00A552C1"/>
    <w:rsid w:val="00A5580F"/>
    <w:rsid w:val="00A5649E"/>
    <w:rsid w:val="00A61842"/>
    <w:rsid w:val="00A621A0"/>
    <w:rsid w:val="00A62354"/>
    <w:rsid w:val="00A645B0"/>
    <w:rsid w:val="00A65502"/>
    <w:rsid w:val="00A66A76"/>
    <w:rsid w:val="00A678ED"/>
    <w:rsid w:val="00A707A7"/>
    <w:rsid w:val="00A711DB"/>
    <w:rsid w:val="00A71904"/>
    <w:rsid w:val="00A7329B"/>
    <w:rsid w:val="00A74311"/>
    <w:rsid w:val="00A75502"/>
    <w:rsid w:val="00A75ABC"/>
    <w:rsid w:val="00A762BB"/>
    <w:rsid w:val="00A7686E"/>
    <w:rsid w:val="00A77F9A"/>
    <w:rsid w:val="00A80707"/>
    <w:rsid w:val="00A830DE"/>
    <w:rsid w:val="00A8487F"/>
    <w:rsid w:val="00A848BD"/>
    <w:rsid w:val="00A84D34"/>
    <w:rsid w:val="00A85506"/>
    <w:rsid w:val="00A85B77"/>
    <w:rsid w:val="00A8613D"/>
    <w:rsid w:val="00A86E8D"/>
    <w:rsid w:val="00A87374"/>
    <w:rsid w:val="00A903C9"/>
    <w:rsid w:val="00A909DE"/>
    <w:rsid w:val="00A91ADB"/>
    <w:rsid w:val="00A91DE8"/>
    <w:rsid w:val="00A92BEF"/>
    <w:rsid w:val="00A92BF2"/>
    <w:rsid w:val="00A93FA0"/>
    <w:rsid w:val="00A9554D"/>
    <w:rsid w:val="00A95751"/>
    <w:rsid w:val="00A97665"/>
    <w:rsid w:val="00AA279D"/>
    <w:rsid w:val="00AA2D81"/>
    <w:rsid w:val="00AA33E0"/>
    <w:rsid w:val="00AA48AC"/>
    <w:rsid w:val="00AA574E"/>
    <w:rsid w:val="00AA73EA"/>
    <w:rsid w:val="00AA75EF"/>
    <w:rsid w:val="00AA761B"/>
    <w:rsid w:val="00AA7793"/>
    <w:rsid w:val="00AB0785"/>
    <w:rsid w:val="00AB1BC8"/>
    <w:rsid w:val="00AB256D"/>
    <w:rsid w:val="00AB3330"/>
    <w:rsid w:val="00AB5837"/>
    <w:rsid w:val="00AB594A"/>
    <w:rsid w:val="00AB5E6A"/>
    <w:rsid w:val="00AB6C87"/>
    <w:rsid w:val="00AB6DA6"/>
    <w:rsid w:val="00AC0006"/>
    <w:rsid w:val="00AC08CE"/>
    <w:rsid w:val="00AC2514"/>
    <w:rsid w:val="00AC39F7"/>
    <w:rsid w:val="00AC4A40"/>
    <w:rsid w:val="00AD2C3F"/>
    <w:rsid w:val="00AD30E7"/>
    <w:rsid w:val="00AD3F31"/>
    <w:rsid w:val="00AD4EC6"/>
    <w:rsid w:val="00AD61BD"/>
    <w:rsid w:val="00AD6E1F"/>
    <w:rsid w:val="00AD752B"/>
    <w:rsid w:val="00AD79B2"/>
    <w:rsid w:val="00AE2058"/>
    <w:rsid w:val="00AE30AB"/>
    <w:rsid w:val="00AE7259"/>
    <w:rsid w:val="00AF0D2D"/>
    <w:rsid w:val="00AF3AB2"/>
    <w:rsid w:val="00AF43DD"/>
    <w:rsid w:val="00AF4C18"/>
    <w:rsid w:val="00AF6C33"/>
    <w:rsid w:val="00B007D1"/>
    <w:rsid w:val="00B00960"/>
    <w:rsid w:val="00B00B7D"/>
    <w:rsid w:val="00B02380"/>
    <w:rsid w:val="00B0330D"/>
    <w:rsid w:val="00B04E62"/>
    <w:rsid w:val="00B05879"/>
    <w:rsid w:val="00B05BD3"/>
    <w:rsid w:val="00B06DE3"/>
    <w:rsid w:val="00B07959"/>
    <w:rsid w:val="00B101C1"/>
    <w:rsid w:val="00B10CF4"/>
    <w:rsid w:val="00B11599"/>
    <w:rsid w:val="00B117A2"/>
    <w:rsid w:val="00B11CEB"/>
    <w:rsid w:val="00B13C6B"/>
    <w:rsid w:val="00B14707"/>
    <w:rsid w:val="00B14F0F"/>
    <w:rsid w:val="00B15453"/>
    <w:rsid w:val="00B164C3"/>
    <w:rsid w:val="00B16D77"/>
    <w:rsid w:val="00B17C54"/>
    <w:rsid w:val="00B20CF8"/>
    <w:rsid w:val="00B20E76"/>
    <w:rsid w:val="00B21464"/>
    <w:rsid w:val="00B21722"/>
    <w:rsid w:val="00B245C5"/>
    <w:rsid w:val="00B24D6B"/>
    <w:rsid w:val="00B25F68"/>
    <w:rsid w:val="00B3008A"/>
    <w:rsid w:val="00B301F3"/>
    <w:rsid w:val="00B30394"/>
    <w:rsid w:val="00B31877"/>
    <w:rsid w:val="00B32C82"/>
    <w:rsid w:val="00B33A4B"/>
    <w:rsid w:val="00B340FE"/>
    <w:rsid w:val="00B363AA"/>
    <w:rsid w:val="00B40086"/>
    <w:rsid w:val="00B40A13"/>
    <w:rsid w:val="00B40C96"/>
    <w:rsid w:val="00B41ECB"/>
    <w:rsid w:val="00B44281"/>
    <w:rsid w:val="00B4448D"/>
    <w:rsid w:val="00B45038"/>
    <w:rsid w:val="00B4529F"/>
    <w:rsid w:val="00B45673"/>
    <w:rsid w:val="00B46E06"/>
    <w:rsid w:val="00B47172"/>
    <w:rsid w:val="00B50285"/>
    <w:rsid w:val="00B504BC"/>
    <w:rsid w:val="00B5162B"/>
    <w:rsid w:val="00B53B3C"/>
    <w:rsid w:val="00B53FAA"/>
    <w:rsid w:val="00B55FA5"/>
    <w:rsid w:val="00B56A0A"/>
    <w:rsid w:val="00B56CB7"/>
    <w:rsid w:val="00B5741F"/>
    <w:rsid w:val="00B57899"/>
    <w:rsid w:val="00B600A3"/>
    <w:rsid w:val="00B607E9"/>
    <w:rsid w:val="00B61048"/>
    <w:rsid w:val="00B61219"/>
    <w:rsid w:val="00B614D8"/>
    <w:rsid w:val="00B62656"/>
    <w:rsid w:val="00B62B6B"/>
    <w:rsid w:val="00B62CD9"/>
    <w:rsid w:val="00B62D20"/>
    <w:rsid w:val="00B6372E"/>
    <w:rsid w:val="00B652DC"/>
    <w:rsid w:val="00B65633"/>
    <w:rsid w:val="00B65EBB"/>
    <w:rsid w:val="00B66DA3"/>
    <w:rsid w:val="00B6760E"/>
    <w:rsid w:val="00B700C6"/>
    <w:rsid w:val="00B7028B"/>
    <w:rsid w:val="00B70332"/>
    <w:rsid w:val="00B70A5C"/>
    <w:rsid w:val="00B71078"/>
    <w:rsid w:val="00B71CDB"/>
    <w:rsid w:val="00B76F66"/>
    <w:rsid w:val="00B80156"/>
    <w:rsid w:val="00B80324"/>
    <w:rsid w:val="00B82446"/>
    <w:rsid w:val="00B8244B"/>
    <w:rsid w:val="00B84154"/>
    <w:rsid w:val="00B843BB"/>
    <w:rsid w:val="00B844B2"/>
    <w:rsid w:val="00B84909"/>
    <w:rsid w:val="00B85787"/>
    <w:rsid w:val="00B85D77"/>
    <w:rsid w:val="00B85EF0"/>
    <w:rsid w:val="00B87468"/>
    <w:rsid w:val="00B87F18"/>
    <w:rsid w:val="00B903C5"/>
    <w:rsid w:val="00B911F1"/>
    <w:rsid w:val="00B92534"/>
    <w:rsid w:val="00B92E76"/>
    <w:rsid w:val="00B932AB"/>
    <w:rsid w:val="00B94588"/>
    <w:rsid w:val="00B94A09"/>
    <w:rsid w:val="00B951A5"/>
    <w:rsid w:val="00B96012"/>
    <w:rsid w:val="00BA0A38"/>
    <w:rsid w:val="00BA16B9"/>
    <w:rsid w:val="00BA28F0"/>
    <w:rsid w:val="00BA3112"/>
    <w:rsid w:val="00BA3A6B"/>
    <w:rsid w:val="00BA63B6"/>
    <w:rsid w:val="00BA72B9"/>
    <w:rsid w:val="00BB17C5"/>
    <w:rsid w:val="00BB1DAD"/>
    <w:rsid w:val="00BB386E"/>
    <w:rsid w:val="00BB4CA7"/>
    <w:rsid w:val="00BB55E0"/>
    <w:rsid w:val="00BB5C96"/>
    <w:rsid w:val="00BB6A9D"/>
    <w:rsid w:val="00BB743F"/>
    <w:rsid w:val="00BB77EF"/>
    <w:rsid w:val="00BC1448"/>
    <w:rsid w:val="00BC1C59"/>
    <w:rsid w:val="00BC36B3"/>
    <w:rsid w:val="00BC36E5"/>
    <w:rsid w:val="00BC53EE"/>
    <w:rsid w:val="00BC5A7D"/>
    <w:rsid w:val="00BC6443"/>
    <w:rsid w:val="00BD1363"/>
    <w:rsid w:val="00BD2DAD"/>
    <w:rsid w:val="00BD33ED"/>
    <w:rsid w:val="00BD39C7"/>
    <w:rsid w:val="00BD3C58"/>
    <w:rsid w:val="00BD4243"/>
    <w:rsid w:val="00BD4B7E"/>
    <w:rsid w:val="00BD4C75"/>
    <w:rsid w:val="00BD69BC"/>
    <w:rsid w:val="00BD7393"/>
    <w:rsid w:val="00BE0D7D"/>
    <w:rsid w:val="00BE1380"/>
    <w:rsid w:val="00BE13DC"/>
    <w:rsid w:val="00BE1A03"/>
    <w:rsid w:val="00BE1A46"/>
    <w:rsid w:val="00BE1B74"/>
    <w:rsid w:val="00BE1B9C"/>
    <w:rsid w:val="00BE20F3"/>
    <w:rsid w:val="00BE3AB7"/>
    <w:rsid w:val="00BE3BB6"/>
    <w:rsid w:val="00BE3FE5"/>
    <w:rsid w:val="00BE7873"/>
    <w:rsid w:val="00BF0662"/>
    <w:rsid w:val="00BF210D"/>
    <w:rsid w:val="00BF280A"/>
    <w:rsid w:val="00BF3367"/>
    <w:rsid w:val="00BF4AB2"/>
    <w:rsid w:val="00BF59E8"/>
    <w:rsid w:val="00BF5DFC"/>
    <w:rsid w:val="00BF62E6"/>
    <w:rsid w:val="00BF69B7"/>
    <w:rsid w:val="00BF77FC"/>
    <w:rsid w:val="00BF7E92"/>
    <w:rsid w:val="00C00928"/>
    <w:rsid w:val="00C016B7"/>
    <w:rsid w:val="00C0368D"/>
    <w:rsid w:val="00C03BC5"/>
    <w:rsid w:val="00C03BF4"/>
    <w:rsid w:val="00C040C5"/>
    <w:rsid w:val="00C0496D"/>
    <w:rsid w:val="00C04B52"/>
    <w:rsid w:val="00C103A4"/>
    <w:rsid w:val="00C10F85"/>
    <w:rsid w:val="00C10FD1"/>
    <w:rsid w:val="00C114E1"/>
    <w:rsid w:val="00C1297A"/>
    <w:rsid w:val="00C12BB7"/>
    <w:rsid w:val="00C12E72"/>
    <w:rsid w:val="00C1324F"/>
    <w:rsid w:val="00C1377B"/>
    <w:rsid w:val="00C139CE"/>
    <w:rsid w:val="00C16335"/>
    <w:rsid w:val="00C16CEA"/>
    <w:rsid w:val="00C17608"/>
    <w:rsid w:val="00C21B96"/>
    <w:rsid w:val="00C22682"/>
    <w:rsid w:val="00C227F8"/>
    <w:rsid w:val="00C22829"/>
    <w:rsid w:val="00C233EE"/>
    <w:rsid w:val="00C24322"/>
    <w:rsid w:val="00C261AF"/>
    <w:rsid w:val="00C2668B"/>
    <w:rsid w:val="00C26E79"/>
    <w:rsid w:val="00C2799B"/>
    <w:rsid w:val="00C30244"/>
    <w:rsid w:val="00C30FBB"/>
    <w:rsid w:val="00C318A4"/>
    <w:rsid w:val="00C31AE8"/>
    <w:rsid w:val="00C3275C"/>
    <w:rsid w:val="00C33584"/>
    <w:rsid w:val="00C348B8"/>
    <w:rsid w:val="00C3490D"/>
    <w:rsid w:val="00C34E15"/>
    <w:rsid w:val="00C35793"/>
    <w:rsid w:val="00C364F9"/>
    <w:rsid w:val="00C36A98"/>
    <w:rsid w:val="00C37E2C"/>
    <w:rsid w:val="00C40151"/>
    <w:rsid w:val="00C406E9"/>
    <w:rsid w:val="00C43E4F"/>
    <w:rsid w:val="00C44B0F"/>
    <w:rsid w:val="00C44FC5"/>
    <w:rsid w:val="00C4753F"/>
    <w:rsid w:val="00C47BC3"/>
    <w:rsid w:val="00C500DA"/>
    <w:rsid w:val="00C5058A"/>
    <w:rsid w:val="00C509CC"/>
    <w:rsid w:val="00C510E6"/>
    <w:rsid w:val="00C51BE3"/>
    <w:rsid w:val="00C57992"/>
    <w:rsid w:val="00C57F41"/>
    <w:rsid w:val="00C5EEB6"/>
    <w:rsid w:val="00C6039E"/>
    <w:rsid w:val="00C61F05"/>
    <w:rsid w:val="00C63C80"/>
    <w:rsid w:val="00C647B8"/>
    <w:rsid w:val="00C65DB0"/>
    <w:rsid w:val="00C66069"/>
    <w:rsid w:val="00C673E5"/>
    <w:rsid w:val="00C71B73"/>
    <w:rsid w:val="00C73148"/>
    <w:rsid w:val="00C733D3"/>
    <w:rsid w:val="00C74305"/>
    <w:rsid w:val="00C74D45"/>
    <w:rsid w:val="00C7651C"/>
    <w:rsid w:val="00C774CF"/>
    <w:rsid w:val="00C779FE"/>
    <w:rsid w:val="00C80EC1"/>
    <w:rsid w:val="00C81637"/>
    <w:rsid w:val="00C81A14"/>
    <w:rsid w:val="00C81F00"/>
    <w:rsid w:val="00C822F7"/>
    <w:rsid w:val="00C833CC"/>
    <w:rsid w:val="00C84714"/>
    <w:rsid w:val="00C852A7"/>
    <w:rsid w:val="00C86B64"/>
    <w:rsid w:val="00C86C43"/>
    <w:rsid w:val="00C87328"/>
    <w:rsid w:val="00C87358"/>
    <w:rsid w:val="00C9017B"/>
    <w:rsid w:val="00C90919"/>
    <w:rsid w:val="00C921D4"/>
    <w:rsid w:val="00C92865"/>
    <w:rsid w:val="00C928B4"/>
    <w:rsid w:val="00C9297D"/>
    <w:rsid w:val="00C94D30"/>
    <w:rsid w:val="00C95432"/>
    <w:rsid w:val="00C96065"/>
    <w:rsid w:val="00C97313"/>
    <w:rsid w:val="00CA18E1"/>
    <w:rsid w:val="00CA1DCC"/>
    <w:rsid w:val="00CA1FD7"/>
    <w:rsid w:val="00CA3C43"/>
    <w:rsid w:val="00CA3F97"/>
    <w:rsid w:val="00CA47AD"/>
    <w:rsid w:val="00CA4FFD"/>
    <w:rsid w:val="00CA5274"/>
    <w:rsid w:val="00CA54D9"/>
    <w:rsid w:val="00CA600C"/>
    <w:rsid w:val="00CA698C"/>
    <w:rsid w:val="00CB0C77"/>
    <w:rsid w:val="00CB0F55"/>
    <w:rsid w:val="00CB1004"/>
    <w:rsid w:val="00CB232E"/>
    <w:rsid w:val="00CB4012"/>
    <w:rsid w:val="00CC09A8"/>
    <w:rsid w:val="00CC1316"/>
    <w:rsid w:val="00CC1487"/>
    <w:rsid w:val="00CC1D21"/>
    <w:rsid w:val="00CC221D"/>
    <w:rsid w:val="00CC3F19"/>
    <w:rsid w:val="00CC422F"/>
    <w:rsid w:val="00CC447F"/>
    <w:rsid w:val="00CC544A"/>
    <w:rsid w:val="00CC5BD3"/>
    <w:rsid w:val="00CC5DB2"/>
    <w:rsid w:val="00CC6329"/>
    <w:rsid w:val="00CC6E93"/>
    <w:rsid w:val="00CC7B86"/>
    <w:rsid w:val="00CD0187"/>
    <w:rsid w:val="00CD08A5"/>
    <w:rsid w:val="00CD0C14"/>
    <w:rsid w:val="00CD0DB3"/>
    <w:rsid w:val="00CD1D3B"/>
    <w:rsid w:val="00CD1FC2"/>
    <w:rsid w:val="00CD3520"/>
    <w:rsid w:val="00CD3B78"/>
    <w:rsid w:val="00CD42A2"/>
    <w:rsid w:val="00CD46CB"/>
    <w:rsid w:val="00CD486C"/>
    <w:rsid w:val="00CD7220"/>
    <w:rsid w:val="00CE06D1"/>
    <w:rsid w:val="00CE0858"/>
    <w:rsid w:val="00CE096B"/>
    <w:rsid w:val="00CE1099"/>
    <w:rsid w:val="00CE1602"/>
    <w:rsid w:val="00CE1BEC"/>
    <w:rsid w:val="00CE211C"/>
    <w:rsid w:val="00CE229A"/>
    <w:rsid w:val="00CE2A94"/>
    <w:rsid w:val="00CE2C1B"/>
    <w:rsid w:val="00CE6EE3"/>
    <w:rsid w:val="00CE720A"/>
    <w:rsid w:val="00CE7285"/>
    <w:rsid w:val="00CE76CC"/>
    <w:rsid w:val="00CF0056"/>
    <w:rsid w:val="00CF0A3E"/>
    <w:rsid w:val="00CF0E20"/>
    <w:rsid w:val="00CF3671"/>
    <w:rsid w:val="00CF3A76"/>
    <w:rsid w:val="00CF4356"/>
    <w:rsid w:val="00CF4ED6"/>
    <w:rsid w:val="00CF6A25"/>
    <w:rsid w:val="00CF72B5"/>
    <w:rsid w:val="00D0309C"/>
    <w:rsid w:val="00D03F30"/>
    <w:rsid w:val="00D05B3B"/>
    <w:rsid w:val="00D06C83"/>
    <w:rsid w:val="00D077A3"/>
    <w:rsid w:val="00D109A1"/>
    <w:rsid w:val="00D11264"/>
    <w:rsid w:val="00D11FF3"/>
    <w:rsid w:val="00D12F49"/>
    <w:rsid w:val="00D13608"/>
    <w:rsid w:val="00D156CA"/>
    <w:rsid w:val="00D165E3"/>
    <w:rsid w:val="00D16680"/>
    <w:rsid w:val="00D171EC"/>
    <w:rsid w:val="00D1772E"/>
    <w:rsid w:val="00D17989"/>
    <w:rsid w:val="00D17A12"/>
    <w:rsid w:val="00D17E2B"/>
    <w:rsid w:val="00D2017A"/>
    <w:rsid w:val="00D218E8"/>
    <w:rsid w:val="00D21AC7"/>
    <w:rsid w:val="00D2299C"/>
    <w:rsid w:val="00D22B12"/>
    <w:rsid w:val="00D23093"/>
    <w:rsid w:val="00D239C5"/>
    <w:rsid w:val="00D250F9"/>
    <w:rsid w:val="00D26A54"/>
    <w:rsid w:val="00D31245"/>
    <w:rsid w:val="00D3165D"/>
    <w:rsid w:val="00D32AFC"/>
    <w:rsid w:val="00D33919"/>
    <w:rsid w:val="00D33A46"/>
    <w:rsid w:val="00D356F1"/>
    <w:rsid w:val="00D37847"/>
    <w:rsid w:val="00D4181A"/>
    <w:rsid w:val="00D4242F"/>
    <w:rsid w:val="00D42C36"/>
    <w:rsid w:val="00D438FA"/>
    <w:rsid w:val="00D45809"/>
    <w:rsid w:val="00D4744A"/>
    <w:rsid w:val="00D47BC7"/>
    <w:rsid w:val="00D47DE4"/>
    <w:rsid w:val="00D5081C"/>
    <w:rsid w:val="00D50C80"/>
    <w:rsid w:val="00D51624"/>
    <w:rsid w:val="00D52CDB"/>
    <w:rsid w:val="00D53155"/>
    <w:rsid w:val="00D53E3E"/>
    <w:rsid w:val="00D54D89"/>
    <w:rsid w:val="00D56AB2"/>
    <w:rsid w:val="00D56C74"/>
    <w:rsid w:val="00D609D5"/>
    <w:rsid w:val="00D60A7E"/>
    <w:rsid w:val="00D62A40"/>
    <w:rsid w:val="00D633D7"/>
    <w:rsid w:val="00D63C25"/>
    <w:rsid w:val="00D6407E"/>
    <w:rsid w:val="00D64633"/>
    <w:rsid w:val="00D64B46"/>
    <w:rsid w:val="00D64BB3"/>
    <w:rsid w:val="00D64E97"/>
    <w:rsid w:val="00D651F1"/>
    <w:rsid w:val="00D659AD"/>
    <w:rsid w:val="00D67962"/>
    <w:rsid w:val="00D7003A"/>
    <w:rsid w:val="00D704F7"/>
    <w:rsid w:val="00D7110A"/>
    <w:rsid w:val="00D735CC"/>
    <w:rsid w:val="00D7373E"/>
    <w:rsid w:val="00D73A6F"/>
    <w:rsid w:val="00D73A91"/>
    <w:rsid w:val="00D74D5B"/>
    <w:rsid w:val="00D8111B"/>
    <w:rsid w:val="00D81AA1"/>
    <w:rsid w:val="00D81DB2"/>
    <w:rsid w:val="00D83593"/>
    <w:rsid w:val="00D8378F"/>
    <w:rsid w:val="00D84DE9"/>
    <w:rsid w:val="00D85166"/>
    <w:rsid w:val="00D85186"/>
    <w:rsid w:val="00D85C58"/>
    <w:rsid w:val="00D85D18"/>
    <w:rsid w:val="00D8611E"/>
    <w:rsid w:val="00D8749B"/>
    <w:rsid w:val="00D917EB"/>
    <w:rsid w:val="00D919AC"/>
    <w:rsid w:val="00D91E5D"/>
    <w:rsid w:val="00D92115"/>
    <w:rsid w:val="00D92D10"/>
    <w:rsid w:val="00D93ED9"/>
    <w:rsid w:val="00D93F3F"/>
    <w:rsid w:val="00D9426C"/>
    <w:rsid w:val="00D94720"/>
    <w:rsid w:val="00D95D71"/>
    <w:rsid w:val="00D95E7D"/>
    <w:rsid w:val="00D96159"/>
    <w:rsid w:val="00D964C5"/>
    <w:rsid w:val="00D96762"/>
    <w:rsid w:val="00D96E2F"/>
    <w:rsid w:val="00DA0CAD"/>
    <w:rsid w:val="00DA3631"/>
    <w:rsid w:val="00DA3661"/>
    <w:rsid w:val="00DA3BC4"/>
    <w:rsid w:val="00DA4BE5"/>
    <w:rsid w:val="00DA4DEA"/>
    <w:rsid w:val="00DA50DC"/>
    <w:rsid w:val="00DA54EE"/>
    <w:rsid w:val="00DA55E3"/>
    <w:rsid w:val="00DA5DB5"/>
    <w:rsid w:val="00DA6107"/>
    <w:rsid w:val="00DA7B6A"/>
    <w:rsid w:val="00DB0B7D"/>
    <w:rsid w:val="00DB12A1"/>
    <w:rsid w:val="00DB14DA"/>
    <w:rsid w:val="00DB1536"/>
    <w:rsid w:val="00DB24D8"/>
    <w:rsid w:val="00DB2805"/>
    <w:rsid w:val="00DB2F07"/>
    <w:rsid w:val="00DB3814"/>
    <w:rsid w:val="00DB38B6"/>
    <w:rsid w:val="00DB4692"/>
    <w:rsid w:val="00DB5040"/>
    <w:rsid w:val="00DB5678"/>
    <w:rsid w:val="00DB5746"/>
    <w:rsid w:val="00DB57FA"/>
    <w:rsid w:val="00DB7FAB"/>
    <w:rsid w:val="00DC0FCA"/>
    <w:rsid w:val="00DC19AB"/>
    <w:rsid w:val="00DC31AA"/>
    <w:rsid w:val="00DC5712"/>
    <w:rsid w:val="00DC591A"/>
    <w:rsid w:val="00DC5FF1"/>
    <w:rsid w:val="00DC64D1"/>
    <w:rsid w:val="00DC77FB"/>
    <w:rsid w:val="00DC7A3E"/>
    <w:rsid w:val="00DD0229"/>
    <w:rsid w:val="00DD1062"/>
    <w:rsid w:val="00DD1D09"/>
    <w:rsid w:val="00DD21C0"/>
    <w:rsid w:val="00DD34BD"/>
    <w:rsid w:val="00DD3BAE"/>
    <w:rsid w:val="00DD40B6"/>
    <w:rsid w:val="00DD5691"/>
    <w:rsid w:val="00DD64D9"/>
    <w:rsid w:val="00DD6BFF"/>
    <w:rsid w:val="00DE1122"/>
    <w:rsid w:val="00DE1A29"/>
    <w:rsid w:val="00DE1E9D"/>
    <w:rsid w:val="00DE3617"/>
    <w:rsid w:val="00DE525B"/>
    <w:rsid w:val="00DE5D9B"/>
    <w:rsid w:val="00DE7305"/>
    <w:rsid w:val="00DE7BD6"/>
    <w:rsid w:val="00DF0458"/>
    <w:rsid w:val="00DF11BD"/>
    <w:rsid w:val="00DF19A3"/>
    <w:rsid w:val="00DF2C9D"/>
    <w:rsid w:val="00DF2F98"/>
    <w:rsid w:val="00DF43BB"/>
    <w:rsid w:val="00DF44A8"/>
    <w:rsid w:val="00DF4999"/>
    <w:rsid w:val="00DF6062"/>
    <w:rsid w:val="00DF6296"/>
    <w:rsid w:val="00DF640C"/>
    <w:rsid w:val="00DF644C"/>
    <w:rsid w:val="00DF7870"/>
    <w:rsid w:val="00DF7A81"/>
    <w:rsid w:val="00E00237"/>
    <w:rsid w:val="00E01300"/>
    <w:rsid w:val="00E017DB"/>
    <w:rsid w:val="00E02C2F"/>
    <w:rsid w:val="00E03387"/>
    <w:rsid w:val="00E042DD"/>
    <w:rsid w:val="00E044E7"/>
    <w:rsid w:val="00E0543E"/>
    <w:rsid w:val="00E05D7E"/>
    <w:rsid w:val="00E07B42"/>
    <w:rsid w:val="00E10474"/>
    <w:rsid w:val="00E10DB0"/>
    <w:rsid w:val="00E112BA"/>
    <w:rsid w:val="00E112CF"/>
    <w:rsid w:val="00E12662"/>
    <w:rsid w:val="00E13E62"/>
    <w:rsid w:val="00E14A49"/>
    <w:rsid w:val="00E14D54"/>
    <w:rsid w:val="00E163F9"/>
    <w:rsid w:val="00E1648A"/>
    <w:rsid w:val="00E17690"/>
    <w:rsid w:val="00E17EAD"/>
    <w:rsid w:val="00E2120A"/>
    <w:rsid w:val="00E2124E"/>
    <w:rsid w:val="00E21735"/>
    <w:rsid w:val="00E21743"/>
    <w:rsid w:val="00E2212F"/>
    <w:rsid w:val="00E236C8"/>
    <w:rsid w:val="00E23C93"/>
    <w:rsid w:val="00E24E8D"/>
    <w:rsid w:val="00E24FB6"/>
    <w:rsid w:val="00E25D33"/>
    <w:rsid w:val="00E27F27"/>
    <w:rsid w:val="00E306FC"/>
    <w:rsid w:val="00E309AD"/>
    <w:rsid w:val="00E31E84"/>
    <w:rsid w:val="00E32261"/>
    <w:rsid w:val="00E3283F"/>
    <w:rsid w:val="00E329BE"/>
    <w:rsid w:val="00E33707"/>
    <w:rsid w:val="00E34127"/>
    <w:rsid w:val="00E35090"/>
    <w:rsid w:val="00E36AED"/>
    <w:rsid w:val="00E3729D"/>
    <w:rsid w:val="00E41486"/>
    <w:rsid w:val="00E41DA8"/>
    <w:rsid w:val="00E43948"/>
    <w:rsid w:val="00E43C5A"/>
    <w:rsid w:val="00E45533"/>
    <w:rsid w:val="00E46521"/>
    <w:rsid w:val="00E47F2D"/>
    <w:rsid w:val="00E504BD"/>
    <w:rsid w:val="00E50AC8"/>
    <w:rsid w:val="00E51A21"/>
    <w:rsid w:val="00E53483"/>
    <w:rsid w:val="00E5418B"/>
    <w:rsid w:val="00E545F9"/>
    <w:rsid w:val="00E5605D"/>
    <w:rsid w:val="00E565E2"/>
    <w:rsid w:val="00E56E79"/>
    <w:rsid w:val="00E57164"/>
    <w:rsid w:val="00E57325"/>
    <w:rsid w:val="00E60D28"/>
    <w:rsid w:val="00E60EC6"/>
    <w:rsid w:val="00E62A4A"/>
    <w:rsid w:val="00E62AF6"/>
    <w:rsid w:val="00E62F6E"/>
    <w:rsid w:val="00E63A8C"/>
    <w:rsid w:val="00E648F1"/>
    <w:rsid w:val="00E64929"/>
    <w:rsid w:val="00E64CF4"/>
    <w:rsid w:val="00E67540"/>
    <w:rsid w:val="00E709D6"/>
    <w:rsid w:val="00E70F29"/>
    <w:rsid w:val="00E70F8D"/>
    <w:rsid w:val="00E71EB8"/>
    <w:rsid w:val="00E73C9A"/>
    <w:rsid w:val="00E74159"/>
    <w:rsid w:val="00E74302"/>
    <w:rsid w:val="00E746AE"/>
    <w:rsid w:val="00E74EBD"/>
    <w:rsid w:val="00E74F7D"/>
    <w:rsid w:val="00E76A6F"/>
    <w:rsid w:val="00E76AA7"/>
    <w:rsid w:val="00E76E57"/>
    <w:rsid w:val="00E80126"/>
    <w:rsid w:val="00E80E26"/>
    <w:rsid w:val="00E8209D"/>
    <w:rsid w:val="00E82F15"/>
    <w:rsid w:val="00E835A6"/>
    <w:rsid w:val="00E843B4"/>
    <w:rsid w:val="00E84C7F"/>
    <w:rsid w:val="00E90875"/>
    <w:rsid w:val="00E91632"/>
    <w:rsid w:val="00E91A23"/>
    <w:rsid w:val="00E92254"/>
    <w:rsid w:val="00E930A8"/>
    <w:rsid w:val="00E93183"/>
    <w:rsid w:val="00E9376F"/>
    <w:rsid w:val="00E94880"/>
    <w:rsid w:val="00E95C55"/>
    <w:rsid w:val="00E95EB8"/>
    <w:rsid w:val="00E96460"/>
    <w:rsid w:val="00EA0BDF"/>
    <w:rsid w:val="00EA0E79"/>
    <w:rsid w:val="00EA1FED"/>
    <w:rsid w:val="00EA2263"/>
    <w:rsid w:val="00EA323E"/>
    <w:rsid w:val="00EA5EFF"/>
    <w:rsid w:val="00EA5F98"/>
    <w:rsid w:val="00EA621A"/>
    <w:rsid w:val="00EA7E19"/>
    <w:rsid w:val="00EB152B"/>
    <w:rsid w:val="00EB15AC"/>
    <w:rsid w:val="00EB2A2F"/>
    <w:rsid w:val="00EB3251"/>
    <w:rsid w:val="00EB3FC0"/>
    <w:rsid w:val="00EB55AF"/>
    <w:rsid w:val="00EB55C4"/>
    <w:rsid w:val="00EB7B8B"/>
    <w:rsid w:val="00EB7F01"/>
    <w:rsid w:val="00EC0325"/>
    <w:rsid w:val="00EC241A"/>
    <w:rsid w:val="00EC31FE"/>
    <w:rsid w:val="00EC3A10"/>
    <w:rsid w:val="00EC3E4B"/>
    <w:rsid w:val="00EC419C"/>
    <w:rsid w:val="00EC48E1"/>
    <w:rsid w:val="00EC5133"/>
    <w:rsid w:val="00EC6824"/>
    <w:rsid w:val="00ED16C4"/>
    <w:rsid w:val="00ED4869"/>
    <w:rsid w:val="00ED4A79"/>
    <w:rsid w:val="00ED5A34"/>
    <w:rsid w:val="00ED5E84"/>
    <w:rsid w:val="00ED682A"/>
    <w:rsid w:val="00ED73ED"/>
    <w:rsid w:val="00ED7C8E"/>
    <w:rsid w:val="00EE0005"/>
    <w:rsid w:val="00EE0B29"/>
    <w:rsid w:val="00EE223B"/>
    <w:rsid w:val="00EE2652"/>
    <w:rsid w:val="00EE2954"/>
    <w:rsid w:val="00EE2BA8"/>
    <w:rsid w:val="00EE3673"/>
    <w:rsid w:val="00EE3FFE"/>
    <w:rsid w:val="00EE403B"/>
    <w:rsid w:val="00EE4825"/>
    <w:rsid w:val="00EE607D"/>
    <w:rsid w:val="00EE6773"/>
    <w:rsid w:val="00EE6EED"/>
    <w:rsid w:val="00EE6F02"/>
    <w:rsid w:val="00EF0FE0"/>
    <w:rsid w:val="00EF1CB4"/>
    <w:rsid w:val="00EF3AF4"/>
    <w:rsid w:val="00EF3FD1"/>
    <w:rsid w:val="00EF4852"/>
    <w:rsid w:val="00EF5883"/>
    <w:rsid w:val="00EF5F34"/>
    <w:rsid w:val="00EF600B"/>
    <w:rsid w:val="00EF6CC6"/>
    <w:rsid w:val="00EF7CDA"/>
    <w:rsid w:val="00F007A8"/>
    <w:rsid w:val="00F00B32"/>
    <w:rsid w:val="00F00E4D"/>
    <w:rsid w:val="00F01CD7"/>
    <w:rsid w:val="00F01E0B"/>
    <w:rsid w:val="00F02ACB"/>
    <w:rsid w:val="00F04028"/>
    <w:rsid w:val="00F05C3C"/>
    <w:rsid w:val="00F05E12"/>
    <w:rsid w:val="00F063CD"/>
    <w:rsid w:val="00F1092C"/>
    <w:rsid w:val="00F1354A"/>
    <w:rsid w:val="00F136AF"/>
    <w:rsid w:val="00F13946"/>
    <w:rsid w:val="00F140E3"/>
    <w:rsid w:val="00F17E7A"/>
    <w:rsid w:val="00F20383"/>
    <w:rsid w:val="00F2080B"/>
    <w:rsid w:val="00F20E60"/>
    <w:rsid w:val="00F21B0D"/>
    <w:rsid w:val="00F21D73"/>
    <w:rsid w:val="00F221C1"/>
    <w:rsid w:val="00F22C73"/>
    <w:rsid w:val="00F232CB"/>
    <w:rsid w:val="00F2446B"/>
    <w:rsid w:val="00F24D38"/>
    <w:rsid w:val="00F24FE7"/>
    <w:rsid w:val="00F25A9F"/>
    <w:rsid w:val="00F25D07"/>
    <w:rsid w:val="00F31F09"/>
    <w:rsid w:val="00F339DE"/>
    <w:rsid w:val="00F35187"/>
    <w:rsid w:val="00F3537B"/>
    <w:rsid w:val="00F35DAC"/>
    <w:rsid w:val="00F36173"/>
    <w:rsid w:val="00F36C6B"/>
    <w:rsid w:val="00F3766A"/>
    <w:rsid w:val="00F41BFC"/>
    <w:rsid w:val="00F42B47"/>
    <w:rsid w:val="00F43583"/>
    <w:rsid w:val="00F4359F"/>
    <w:rsid w:val="00F43BB6"/>
    <w:rsid w:val="00F444E5"/>
    <w:rsid w:val="00F47EC6"/>
    <w:rsid w:val="00F50085"/>
    <w:rsid w:val="00F507E8"/>
    <w:rsid w:val="00F53886"/>
    <w:rsid w:val="00F5439F"/>
    <w:rsid w:val="00F543D7"/>
    <w:rsid w:val="00F54A67"/>
    <w:rsid w:val="00F55DDF"/>
    <w:rsid w:val="00F56EA1"/>
    <w:rsid w:val="00F5708C"/>
    <w:rsid w:val="00F573BF"/>
    <w:rsid w:val="00F6094E"/>
    <w:rsid w:val="00F62CF1"/>
    <w:rsid w:val="00F643C7"/>
    <w:rsid w:val="00F646C4"/>
    <w:rsid w:val="00F647BB"/>
    <w:rsid w:val="00F64CB4"/>
    <w:rsid w:val="00F64ED6"/>
    <w:rsid w:val="00F6553F"/>
    <w:rsid w:val="00F661FE"/>
    <w:rsid w:val="00F704C7"/>
    <w:rsid w:val="00F70E7F"/>
    <w:rsid w:val="00F714B2"/>
    <w:rsid w:val="00F7175A"/>
    <w:rsid w:val="00F737AD"/>
    <w:rsid w:val="00F74508"/>
    <w:rsid w:val="00F74852"/>
    <w:rsid w:val="00F75E88"/>
    <w:rsid w:val="00F773DC"/>
    <w:rsid w:val="00F77E6F"/>
    <w:rsid w:val="00F802E5"/>
    <w:rsid w:val="00F80487"/>
    <w:rsid w:val="00F80A1E"/>
    <w:rsid w:val="00F831D9"/>
    <w:rsid w:val="00F842D5"/>
    <w:rsid w:val="00F84D00"/>
    <w:rsid w:val="00F851E8"/>
    <w:rsid w:val="00F859A8"/>
    <w:rsid w:val="00F85C94"/>
    <w:rsid w:val="00F862DA"/>
    <w:rsid w:val="00F86753"/>
    <w:rsid w:val="00F92273"/>
    <w:rsid w:val="00F9276F"/>
    <w:rsid w:val="00F9342B"/>
    <w:rsid w:val="00F93B94"/>
    <w:rsid w:val="00F940A5"/>
    <w:rsid w:val="00F94843"/>
    <w:rsid w:val="00F95118"/>
    <w:rsid w:val="00F95520"/>
    <w:rsid w:val="00F957D4"/>
    <w:rsid w:val="00F96DB0"/>
    <w:rsid w:val="00F97218"/>
    <w:rsid w:val="00F97295"/>
    <w:rsid w:val="00FA05F3"/>
    <w:rsid w:val="00FA082E"/>
    <w:rsid w:val="00FA18FA"/>
    <w:rsid w:val="00FA215C"/>
    <w:rsid w:val="00FA39D1"/>
    <w:rsid w:val="00FA45B4"/>
    <w:rsid w:val="00FA4A66"/>
    <w:rsid w:val="00FA5508"/>
    <w:rsid w:val="00FA5A7A"/>
    <w:rsid w:val="00FA6DD8"/>
    <w:rsid w:val="00FA77FB"/>
    <w:rsid w:val="00FA7E07"/>
    <w:rsid w:val="00FB001B"/>
    <w:rsid w:val="00FB1306"/>
    <w:rsid w:val="00FB30A8"/>
    <w:rsid w:val="00FB3830"/>
    <w:rsid w:val="00FB3877"/>
    <w:rsid w:val="00FB4C25"/>
    <w:rsid w:val="00FB5017"/>
    <w:rsid w:val="00FB6464"/>
    <w:rsid w:val="00FB6D3A"/>
    <w:rsid w:val="00FC0453"/>
    <w:rsid w:val="00FC099B"/>
    <w:rsid w:val="00FC169A"/>
    <w:rsid w:val="00FC1B7A"/>
    <w:rsid w:val="00FC1E33"/>
    <w:rsid w:val="00FC261E"/>
    <w:rsid w:val="00FC2909"/>
    <w:rsid w:val="00FC2FD3"/>
    <w:rsid w:val="00FC3E1C"/>
    <w:rsid w:val="00FC4205"/>
    <w:rsid w:val="00FC5057"/>
    <w:rsid w:val="00FC517A"/>
    <w:rsid w:val="00FC584B"/>
    <w:rsid w:val="00FC6022"/>
    <w:rsid w:val="00FC6C9E"/>
    <w:rsid w:val="00FC73F4"/>
    <w:rsid w:val="00FD06E6"/>
    <w:rsid w:val="00FD0C67"/>
    <w:rsid w:val="00FD11E7"/>
    <w:rsid w:val="00FD1321"/>
    <w:rsid w:val="00FD1C12"/>
    <w:rsid w:val="00FD4B4D"/>
    <w:rsid w:val="00FD6423"/>
    <w:rsid w:val="00FD68E4"/>
    <w:rsid w:val="00FD6B2E"/>
    <w:rsid w:val="00FD73FC"/>
    <w:rsid w:val="00FD7568"/>
    <w:rsid w:val="00FE00BE"/>
    <w:rsid w:val="00FE06D8"/>
    <w:rsid w:val="00FE0F1D"/>
    <w:rsid w:val="00FE0FE0"/>
    <w:rsid w:val="00FE1F50"/>
    <w:rsid w:val="00FE2038"/>
    <w:rsid w:val="00FE33CE"/>
    <w:rsid w:val="00FE3946"/>
    <w:rsid w:val="00FE3C9C"/>
    <w:rsid w:val="00FE3CC4"/>
    <w:rsid w:val="00FE58F7"/>
    <w:rsid w:val="00FE5922"/>
    <w:rsid w:val="00FE59DF"/>
    <w:rsid w:val="00FE6407"/>
    <w:rsid w:val="00FF32A7"/>
    <w:rsid w:val="00FF3F1F"/>
    <w:rsid w:val="00FF4E6C"/>
    <w:rsid w:val="00FF5378"/>
    <w:rsid w:val="00FF5698"/>
    <w:rsid w:val="00FF5752"/>
    <w:rsid w:val="00FF7A1C"/>
    <w:rsid w:val="00FF7DE4"/>
    <w:rsid w:val="010F940B"/>
    <w:rsid w:val="01231EC5"/>
    <w:rsid w:val="013C918D"/>
    <w:rsid w:val="0212FE3E"/>
    <w:rsid w:val="026CF942"/>
    <w:rsid w:val="03213B70"/>
    <w:rsid w:val="039AFBCB"/>
    <w:rsid w:val="0484E308"/>
    <w:rsid w:val="0499E71D"/>
    <w:rsid w:val="04BB6B44"/>
    <w:rsid w:val="04D364B1"/>
    <w:rsid w:val="052B2A0E"/>
    <w:rsid w:val="059DFCEE"/>
    <w:rsid w:val="05DA2AF9"/>
    <w:rsid w:val="06C504FF"/>
    <w:rsid w:val="06D07A57"/>
    <w:rsid w:val="071A0507"/>
    <w:rsid w:val="078AD43F"/>
    <w:rsid w:val="084BE4A3"/>
    <w:rsid w:val="08D018CF"/>
    <w:rsid w:val="0957B054"/>
    <w:rsid w:val="09878754"/>
    <w:rsid w:val="09AF8CA8"/>
    <w:rsid w:val="09B741AA"/>
    <w:rsid w:val="0A162398"/>
    <w:rsid w:val="0A6DE7AB"/>
    <w:rsid w:val="0AE60660"/>
    <w:rsid w:val="0AFFA87F"/>
    <w:rsid w:val="0BCE5A7B"/>
    <w:rsid w:val="0BD2ED07"/>
    <w:rsid w:val="0BEAE674"/>
    <w:rsid w:val="0C7C5C8F"/>
    <w:rsid w:val="0C7C8F07"/>
    <w:rsid w:val="0D2B9B63"/>
    <w:rsid w:val="0D785653"/>
    <w:rsid w:val="0D7CD5C5"/>
    <w:rsid w:val="0D94CA7E"/>
    <w:rsid w:val="0DACC3EB"/>
    <w:rsid w:val="0E533DC2"/>
    <w:rsid w:val="0E84E9AA"/>
    <w:rsid w:val="0E8C4E89"/>
    <w:rsid w:val="0F0563C5"/>
    <w:rsid w:val="0F6EA162"/>
    <w:rsid w:val="0FCDE961"/>
    <w:rsid w:val="0FF36441"/>
    <w:rsid w:val="0FFDB876"/>
    <w:rsid w:val="103C31BC"/>
    <w:rsid w:val="105A4662"/>
    <w:rsid w:val="1106025E"/>
    <w:rsid w:val="116DE4DF"/>
    <w:rsid w:val="11C52146"/>
    <w:rsid w:val="11E76245"/>
    <w:rsid w:val="1210122B"/>
    <w:rsid w:val="122BFB86"/>
    <w:rsid w:val="122DDA18"/>
    <w:rsid w:val="12D5659C"/>
    <w:rsid w:val="12EC66AC"/>
    <w:rsid w:val="1363F6CE"/>
    <w:rsid w:val="13F593B2"/>
    <w:rsid w:val="140C75FD"/>
    <w:rsid w:val="1422C405"/>
    <w:rsid w:val="14313D56"/>
    <w:rsid w:val="144B9052"/>
    <w:rsid w:val="152AA9CD"/>
    <w:rsid w:val="15532BBA"/>
    <w:rsid w:val="1558092B"/>
    <w:rsid w:val="1565C757"/>
    <w:rsid w:val="1586BEEA"/>
    <w:rsid w:val="15C634D4"/>
    <w:rsid w:val="15F972C0"/>
    <w:rsid w:val="1714D660"/>
    <w:rsid w:val="172AEE62"/>
    <w:rsid w:val="173F9E3B"/>
    <w:rsid w:val="17580531"/>
    <w:rsid w:val="187005F0"/>
    <w:rsid w:val="18736223"/>
    <w:rsid w:val="18A2A1D9"/>
    <w:rsid w:val="1920265B"/>
    <w:rsid w:val="1A01F08D"/>
    <w:rsid w:val="1A0C1B23"/>
    <w:rsid w:val="1A282A18"/>
    <w:rsid w:val="1A2D4AEC"/>
    <w:rsid w:val="1AF19BC1"/>
    <w:rsid w:val="1B61E57A"/>
    <w:rsid w:val="1B6ECB2E"/>
    <w:rsid w:val="1B9F480C"/>
    <w:rsid w:val="1BE08CCE"/>
    <w:rsid w:val="1C208B8F"/>
    <w:rsid w:val="1D0AB2A3"/>
    <w:rsid w:val="1D1DEB4A"/>
    <w:rsid w:val="1D406AC6"/>
    <w:rsid w:val="1DB49236"/>
    <w:rsid w:val="1DBF1218"/>
    <w:rsid w:val="1EC14EA8"/>
    <w:rsid w:val="1EE2DDE1"/>
    <w:rsid w:val="1F4CCF3D"/>
    <w:rsid w:val="1FDAB7C2"/>
    <w:rsid w:val="1FEBCD22"/>
    <w:rsid w:val="20301C2E"/>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41BAD2"/>
    <w:rsid w:val="257EBA3F"/>
    <w:rsid w:val="2617E035"/>
    <w:rsid w:val="2675DC59"/>
    <w:rsid w:val="26DF9670"/>
    <w:rsid w:val="276CCF25"/>
    <w:rsid w:val="2777462C"/>
    <w:rsid w:val="27836813"/>
    <w:rsid w:val="279D9C25"/>
    <w:rsid w:val="27A70635"/>
    <w:rsid w:val="27E84BD1"/>
    <w:rsid w:val="284DE5AE"/>
    <w:rsid w:val="285F6F01"/>
    <w:rsid w:val="29111E4F"/>
    <w:rsid w:val="29F9E0DC"/>
    <w:rsid w:val="2A30FD84"/>
    <w:rsid w:val="2A3EEABB"/>
    <w:rsid w:val="2A5E6A58"/>
    <w:rsid w:val="2AAF96B8"/>
    <w:rsid w:val="2AC61612"/>
    <w:rsid w:val="2AC90B6A"/>
    <w:rsid w:val="2B8C76DC"/>
    <w:rsid w:val="2C1C58FE"/>
    <w:rsid w:val="2C4C4D58"/>
    <w:rsid w:val="2C99477D"/>
    <w:rsid w:val="2CB89FE4"/>
    <w:rsid w:val="2D34253F"/>
    <w:rsid w:val="2D43A390"/>
    <w:rsid w:val="2D661E63"/>
    <w:rsid w:val="2D68399F"/>
    <w:rsid w:val="2D6CDF9A"/>
    <w:rsid w:val="2DB00A0C"/>
    <w:rsid w:val="2DB3553E"/>
    <w:rsid w:val="2E82E915"/>
    <w:rsid w:val="2EE3ACC9"/>
    <w:rsid w:val="2F5B1543"/>
    <w:rsid w:val="2F69F9FD"/>
    <w:rsid w:val="2F6C3E92"/>
    <w:rsid w:val="2FCBAFB6"/>
    <w:rsid w:val="3015223A"/>
    <w:rsid w:val="30266A6B"/>
    <w:rsid w:val="30CF11C3"/>
    <w:rsid w:val="30D85636"/>
    <w:rsid w:val="30DB81CC"/>
    <w:rsid w:val="318D5A5C"/>
    <w:rsid w:val="321282DD"/>
    <w:rsid w:val="322A4979"/>
    <w:rsid w:val="32519BA5"/>
    <w:rsid w:val="32845AF1"/>
    <w:rsid w:val="329B383F"/>
    <w:rsid w:val="32FF231F"/>
    <w:rsid w:val="339F754C"/>
    <w:rsid w:val="33EBF41F"/>
    <w:rsid w:val="3418F1A1"/>
    <w:rsid w:val="342EC366"/>
    <w:rsid w:val="343E140B"/>
    <w:rsid w:val="355E08CB"/>
    <w:rsid w:val="357E118D"/>
    <w:rsid w:val="359F7EBD"/>
    <w:rsid w:val="35C5576F"/>
    <w:rsid w:val="35E4A87D"/>
    <w:rsid w:val="35ECF5B6"/>
    <w:rsid w:val="36378CA3"/>
    <w:rsid w:val="36C32607"/>
    <w:rsid w:val="370B60A9"/>
    <w:rsid w:val="38593F63"/>
    <w:rsid w:val="385FE530"/>
    <w:rsid w:val="38B7DD5E"/>
    <w:rsid w:val="38E1CB80"/>
    <w:rsid w:val="397A1EF1"/>
    <w:rsid w:val="39C3E1C2"/>
    <w:rsid w:val="39E81242"/>
    <w:rsid w:val="3A98657E"/>
    <w:rsid w:val="3AB03D1D"/>
    <w:rsid w:val="3B630BCF"/>
    <w:rsid w:val="3B6ED22F"/>
    <w:rsid w:val="3B75386D"/>
    <w:rsid w:val="3C3117C8"/>
    <w:rsid w:val="3C4DE6B2"/>
    <w:rsid w:val="3C9ABE4F"/>
    <w:rsid w:val="3CFF03BE"/>
    <w:rsid w:val="3D273BE3"/>
    <w:rsid w:val="3D2BCE6F"/>
    <w:rsid w:val="3D680A13"/>
    <w:rsid w:val="3D810416"/>
    <w:rsid w:val="3DA11AF7"/>
    <w:rsid w:val="3DBD7702"/>
    <w:rsid w:val="3DE90431"/>
    <w:rsid w:val="3E2F38A2"/>
    <w:rsid w:val="3E669082"/>
    <w:rsid w:val="3E8730D0"/>
    <w:rsid w:val="3EA4226B"/>
    <w:rsid w:val="3EB3FB81"/>
    <w:rsid w:val="3F7E5BAD"/>
    <w:rsid w:val="3FF9E453"/>
    <w:rsid w:val="40365E90"/>
    <w:rsid w:val="40B0DD2F"/>
    <w:rsid w:val="4111281F"/>
    <w:rsid w:val="416BB68F"/>
    <w:rsid w:val="4224B10D"/>
    <w:rsid w:val="4240581E"/>
    <w:rsid w:val="424FAFDC"/>
    <w:rsid w:val="4254A80A"/>
    <w:rsid w:val="42D2D4B7"/>
    <w:rsid w:val="42DE35A1"/>
    <w:rsid w:val="432CD4DF"/>
    <w:rsid w:val="4367EB53"/>
    <w:rsid w:val="436CE381"/>
    <w:rsid w:val="43C2C0FC"/>
    <w:rsid w:val="43CE96E3"/>
    <w:rsid w:val="44033A7A"/>
    <w:rsid w:val="440514C8"/>
    <w:rsid w:val="442AD749"/>
    <w:rsid w:val="443922F5"/>
    <w:rsid w:val="44396EE8"/>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9B19B89"/>
    <w:rsid w:val="4A324A6C"/>
    <w:rsid w:val="4AA156DF"/>
    <w:rsid w:val="4ABD5574"/>
    <w:rsid w:val="4AC95C33"/>
    <w:rsid w:val="4AF91C3C"/>
    <w:rsid w:val="4B87CF77"/>
    <w:rsid w:val="4BC29DB1"/>
    <w:rsid w:val="4C1E0A96"/>
    <w:rsid w:val="4C3636D4"/>
    <w:rsid w:val="4C4264AC"/>
    <w:rsid w:val="4C7FA958"/>
    <w:rsid w:val="4C819E85"/>
    <w:rsid w:val="4CAD3A63"/>
    <w:rsid w:val="4DE04AD4"/>
    <w:rsid w:val="4E5C750D"/>
    <w:rsid w:val="4E830763"/>
    <w:rsid w:val="4E850CAC"/>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1DC5BD"/>
    <w:rsid w:val="535266FD"/>
    <w:rsid w:val="5362BCAC"/>
    <w:rsid w:val="53796C26"/>
    <w:rsid w:val="53F4326E"/>
    <w:rsid w:val="54212FF0"/>
    <w:rsid w:val="54F79CA1"/>
    <w:rsid w:val="5658C487"/>
    <w:rsid w:val="566A92CD"/>
    <w:rsid w:val="56A0B89E"/>
    <w:rsid w:val="56B4E8A7"/>
    <w:rsid w:val="570FB7CF"/>
    <w:rsid w:val="57C5EB17"/>
    <w:rsid w:val="57EE2A91"/>
    <w:rsid w:val="58075B16"/>
    <w:rsid w:val="586E71DB"/>
    <w:rsid w:val="58ED1982"/>
    <w:rsid w:val="5936BE84"/>
    <w:rsid w:val="5947A113"/>
    <w:rsid w:val="5959C899"/>
    <w:rsid w:val="59C76DF9"/>
    <w:rsid w:val="59F23F8F"/>
    <w:rsid w:val="5A05D557"/>
    <w:rsid w:val="5AE2C991"/>
    <w:rsid w:val="5AF7E266"/>
    <w:rsid w:val="5B2566AC"/>
    <w:rsid w:val="5C09F365"/>
    <w:rsid w:val="5C315505"/>
    <w:rsid w:val="5C84A11C"/>
    <w:rsid w:val="5D3A2849"/>
    <w:rsid w:val="5DEA7B85"/>
    <w:rsid w:val="5E10C7CB"/>
    <w:rsid w:val="5E25CBE0"/>
    <w:rsid w:val="5EC0E836"/>
    <w:rsid w:val="5EE701AB"/>
    <w:rsid w:val="5F4174B5"/>
    <w:rsid w:val="5F62B3A7"/>
    <w:rsid w:val="5FC45269"/>
    <w:rsid w:val="5FC603C1"/>
    <w:rsid w:val="600F08EE"/>
    <w:rsid w:val="605119C5"/>
    <w:rsid w:val="60DA3C90"/>
    <w:rsid w:val="60F62728"/>
    <w:rsid w:val="6102DA26"/>
    <w:rsid w:val="613C8A8B"/>
    <w:rsid w:val="619DE418"/>
    <w:rsid w:val="62E78282"/>
    <w:rsid w:val="63583035"/>
    <w:rsid w:val="63900405"/>
    <w:rsid w:val="64633E26"/>
    <w:rsid w:val="6515484F"/>
    <w:rsid w:val="65C0A35D"/>
    <w:rsid w:val="66243995"/>
    <w:rsid w:val="667C1D6D"/>
    <w:rsid w:val="66953B0B"/>
    <w:rsid w:val="66BA015A"/>
    <w:rsid w:val="67408B8A"/>
    <w:rsid w:val="67E5D683"/>
    <w:rsid w:val="68353689"/>
    <w:rsid w:val="6858BAB4"/>
    <w:rsid w:val="6860619E"/>
    <w:rsid w:val="687C4473"/>
    <w:rsid w:val="687DFBAB"/>
    <w:rsid w:val="69127F92"/>
    <w:rsid w:val="694F88FB"/>
    <w:rsid w:val="69536BE2"/>
    <w:rsid w:val="69632C4A"/>
    <w:rsid w:val="6A5AADE3"/>
    <w:rsid w:val="6AB97CD3"/>
    <w:rsid w:val="6AD1BCC0"/>
    <w:rsid w:val="6C5C8A1B"/>
    <w:rsid w:val="6D64B9AB"/>
    <w:rsid w:val="6E01C26C"/>
    <w:rsid w:val="6E2D2E5E"/>
    <w:rsid w:val="6E782FC5"/>
    <w:rsid w:val="6E7B251D"/>
    <w:rsid w:val="6E8991BC"/>
    <w:rsid w:val="6EBBB657"/>
    <w:rsid w:val="6F32E66E"/>
    <w:rsid w:val="70005CE9"/>
    <w:rsid w:val="7051D3D8"/>
    <w:rsid w:val="70FD45DD"/>
    <w:rsid w:val="714B6FC2"/>
    <w:rsid w:val="716E4224"/>
    <w:rsid w:val="71A11712"/>
    <w:rsid w:val="71D893C5"/>
    <w:rsid w:val="720DD9A8"/>
    <w:rsid w:val="72F46581"/>
    <w:rsid w:val="732F14EF"/>
    <w:rsid w:val="733E0E8C"/>
    <w:rsid w:val="7348DE61"/>
    <w:rsid w:val="73698C44"/>
    <w:rsid w:val="738B3663"/>
    <w:rsid w:val="73D0A59C"/>
    <w:rsid w:val="73ED8833"/>
    <w:rsid w:val="73FD5BC9"/>
    <w:rsid w:val="740C65AD"/>
    <w:rsid w:val="742610A6"/>
    <w:rsid w:val="746D33E0"/>
    <w:rsid w:val="74CAA620"/>
    <w:rsid w:val="74EDFD0E"/>
    <w:rsid w:val="74F0F266"/>
    <w:rsid w:val="754394D6"/>
    <w:rsid w:val="7558699B"/>
    <w:rsid w:val="75CE1053"/>
    <w:rsid w:val="765AD7AF"/>
    <w:rsid w:val="766FDBC4"/>
    <w:rsid w:val="778F77F6"/>
    <w:rsid w:val="77FFF65C"/>
    <w:rsid w:val="790C4994"/>
    <w:rsid w:val="7961EE1F"/>
    <w:rsid w:val="796707DD"/>
    <w:rsid w:val="7B404098"/>
    <w:rsid w:val="7BD1F785"/>
    <w:rsid w:val="7BEEF12C"/>
    <w:rsid w:val="7C9161DD"/>
    <w:rsid w:val="7C99B71A"/>
    <w:rsid w:val="7CC3BF44"/>
    <w:rsid w:val="7D4B088B"/>
    <w:rsid w:val="7D5E2F78"/>
    <w:rsid w:val="7DB24B7B"/>
    <w:rsid w:val="7DD82619"/>
    <w:rsid w:val="7DE41B12"/>
    <w:rsid w:val="7DF83539"/>
    <w:rsid w:val="7EAF5045"/>
    <w:rsid w:val="7EB58F95"/>
    <w:rsid w:val="7EB6CD5F"/>
    <w:rsid w:val="7EC77497"/>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4150AFAD-F37D-4060-9E30-EEC83A09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74"/>
    <w:pPr>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0D5ECA"/>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subheading">
    <w:name w:val="Sub subheading"/>
    <w:basedOn w:val="Normal"/>
    <w:link w:val="SubsubheadingChar"/>
    <w:qFormat/>
    <w:rsid w:val="000D5ECA"/>
    <w:rPr>
      <w:rFonts w:ascii="Tahoma" w:hAnsi="Tahoma" w:cs="Tahoma"/>
      <w:b/>
      <w:bCs/>
      <w:szCs w:val="24"/>
    </w:rPr>
  </w:style>
  <w:style w:type="character" w:customStyle="1" w:styleId="SubheadingChar">
    <w:name w:val="Subheading Char"/>
    <w:basedOn w:val="DefaultParagraphFont"/>
    <w:link w:val="Subheading"/>
    <w:rsid w:val="000D5ECA"/>
    <w:rPr>
      <w:rFonts w:ascii="Tahoma" w:hAnsi="Tahoma" w:cs="Tahoma"/>
      <w:b/>
      <w:bCs/>
      <w:color w:val="007559" w:themeColor="accent1"/>
      <w:sz w:val="24"/>
      <w:szCs w:val="24"/>
    </w:rPr>
  </w:style>
  <w:style w:type="character" w:customStyle="1" w:styleId="SubsubheadingChar">
    <w:name w:val="Sub subheading Char"/>
    <w:basedOn w:val="DefaultParagraphFont"/>
    <w:link w:val="Subsubheading"/>
    <w:rsid w:val="000D5ECA"/>
    <w:rPr>
      <w:rFonts w:ascii="Tahoma" w:hAnsi="Tahoma" w:cs="Tahoma"/>
      <w:b/>
      <w:bCs/>
      <w:sz w:val="24"/>
      <w:szCs w:val="24"/>
    </w:rPr>
  </w:style>
  <w:style w:type="paragraph" w:customStyle="1" w:styleId="paragraph">
    <w:name w:val="paragraph"/>
    <w:basedOn w:val="Normal"/>
    <w:rsid w:val="00E84C7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E84C7F"/>
  </w:style>
  <w:style w:type="character" w:customStyle="1" w:styleId="eop">
    <w:name w:val="eop"/>
    <w:basedOn w:val="DefaultParagraphFont"/>
    <w:rsid w:val="00E84C7F"/>
  </w:style>
  <w:style w:type="paragraph" w:styleId="NormalWeb">
    <w:name w:val="Normal (Web)"/>
    <w:basedOn w:val="Normal"/>
    <w:uiPriority w:val="99"/>
    <w:unhideWhenUsed/>
    <w:rsid w:val="00214166"/>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Pr>
      <w:color w:val="EF7C00" w:themeColor="hyperlink"/>
      <w:u w:val="single"/>
    </w:rPr>
  </w:style>
  <w:style w:type="character" w:styleId="UnresolvedMention">
    <w:name w:val="Unresolved Mention"/>
    <w:basedOn w:val="DefaultParagraphFont"/>
    <w:uiPriority w:val="99"/>
    <w:semiHidden/>
    <w:unhideWhenUsed/>
    <w:rsid w:val="00BE3BB6"/>
    <w:rPr>
      <w:color w:val="605E5C"/>
      <w:shd w:val="clear" w:color="auto" w:fill="E1DFDD"/>
    </w:rPr>
  </w:style>
  <w:style w:type="character" w:styleId="FollowedHyperlink">
    <w:name w:val="FollowedHyperlink"/>
    <w:basedOn w:val="DefaultParagraphFont"/>
    <w:uiPriority w:val="99"/>
    <w:semiHidden/>
    <w:unhideWhenUsed/>
    <w:rsid w:val="00BE3BB6"/>
    <w:rPr>
      <w:color w:val="E0DFE6" w:themeColor="followedHyperlink"/>
      <w:u w:val="single"/>
    </w:rPr>
  </w:style>
  <w:style w:type="character" w:customStyle="1" w:styleId="spellingerror">
    <w:name w:val="spellingerror"/>
    <w:basedOn w:val="DefaultParagraphFont"/>
    <w:rsid w:val="00EF6CC6"/>
  </w:style>
  <w:style w:type="table" w:styleId="PlainTable2">
    <w:name w:val="Plain Table 2"/>
    <w:basedOn w:val="TableNormal"/>
    <w:uiPriority w:val="42"/>
    <w:rsid w:val="00D4744A"/>
    <w:pPr>
      <w:spacing w:after="0" w:line="240" w:lineRule="auto"/>
    </w:pPr>
    <w:tblPr>
      <w:tblStyleRowBandSize w:val="1"/>
      <w:tblStyleColBandSize w:val="1"/>
      <w:tblBorders>
        <w:top w:val="single" w:sz="4" w:space="0" w:color="30CEFF" w:themeColor="text1" w:themeTint="80"/>
        <w:bottom w:val="single" w:sz="4" w:space="0" w:color="30CEFF" w:themeColor="text1" w:themeTint="80"/>
      </w:tblBorders>
    </w:tblPr>
    <w:tblStylePr w:type="firstRow">
      <w:rPr>
        <w:b/>
        <w:bCs/>
      </w:rPr>
      <w:tblPr/>
      <w:tcPr>
        <w:tcBorders>
          <w:bottom w:val="single" w:sz="4" w:space="0" w:color="30CEFF" w:themeColor="text1" w:themeTint="80"/>
        </w:tcBorders>
      </w:tcPr>
    </w:tblStylePr>
    <w:tblStylePr w:type="lastRow">
      <w:rPr>
        <w:b/>
        <w:bCs/>
      </w:rPr>
      <w:tblPr/>
      <w:tcPr>
        <w:tcBorders>
          <w:top w:val="single" w:sz="4" w:space="0" w:color="30CEFF" w:themeColor="text1" w:themeTint="80"/>
        </w:tcBorders>
      </w:tcPr>
    </w:tblStylePr>
    <w:tblStylePr w:type="firstCol">
      <w:rPr>
        <w:b/>
        <w:bCs/>
      </w:rPr>
    </w:tblStylePr>
    <w:tblStylePr w:type="lastCol">
      <w:rPr>
        <w:b/>
        <w:bCs/>
      </w:rPr>
    </w:tblStylePr>
    <w:tblStylePr w:type="band1Vert">
      <w:tblPr/>
      <w:tcPr>
        <w:tcBorders>
          <w:left w:val="single" w:sz="4" w:space="0" w:color="30CEFF" w:themeColor="text1" w:themeTint="80"/>
          <w:right w:val="single" w:sz="4" w:space="0" w:color="30CEFF" w:themeColor="text1" w:themeTint="80"/>
        </w:tcBorders>
      </w:tcPr>
    </w:tblStylePr>
    <w:tblStylePr w:type="band2Vert">
      <w:tblPr/>
      <w:tcPr>
        <w:tcBorders>
          <w:left w:val="single" w:sz="4" w:space="0" w:color="30CEFF" w:themeColor="text1" w:themeTint="80"/>
          <w:right w:val="single" w:sz="4" w:space="0" w:color="30CEFF" w:themeColor="text1" w:themeTint="80"/>
        </w:tcBorders>
      </w:tcPr>
    </w:tblStylePr>
    <w:tblStylePr w:type="band1Horz">
      <w:tblPr/>
      <w:tcPr>
        <w:tcBorders>
          <w:top w:val="single" w:sz="4" w:space="0" w:color="30CEFF" w:themeColor="text1" w:themeTint="80"/>
          <w:bottom w:val="single" w:sz="4" w:space="0" w:color="30CEFF" w:themeColor="text1" w:themeTint="80"/>
        </w:tcBorders>
      </w:tcPr>
    </w:tblStylePr>
  </w:style>
  <w:style w:type="table" w:styleId="PlainTable1">
    <w:name w:val="Plain Table 1"/>
    <w:basedOn w:val="TableNormal"/>
    <w:uiPriority w:val="41"/>
    <w:rsid w:val="00D474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4744A"/>
    <w:pPr>
      <w:spacing w:after="0" w:line="240" w:lineRule="auto"/>
    </w:pPr>
    <w:tblPr>
      <w:tblStyleRowBandSize w:val="1"/>
      <w:tblStyleColBandSize w:val="1"/>
    </w:tblPr>
    <w:tblStylePr w:type="firstRow">
      <w:rPr>
        <w:b/>
        <w:bCs/>
        <w:caps/>
      </w:rPr>
      <w:tblPr/>
      <w:tcPr>
        <w:tcBorders>
          <w:bottom w:val="single" w:sz="4" w:space="0" w:color="30CE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0CE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623480"/>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insideV w:val="nil"/>
        </w:tcBorders>
        <w:shd w:val="clear" w:color="auto" w:fill="004B62" w:themeFill="text1"/>
      </w:tcPr>
    </w:tblStylePr>
    <w:tblStylePr w:type="lastRow">
      <w:rPr>
        <w:b/>
        <w:bCs/>
      </w:rPr>
      <w:tblPr/>
      <w:tcPr>
        <w:tcBorders>
          <w:top w:val="double" w:sz="4" w:space="0" w:color="004B62" w:themeColor="text1"/>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GridTable6Colorful">
    <w:name w:val="Grid Table 6 Colorful"/>
    <w:basedOn w:val="TableNormal"/>
    <w:uiPriority w:val="51"/>
    <w:rsid w:val="001A7832"/>
    <w:pPr>
      <w:spacing w:after="0" w:line="240" w:lineRule="auto"/>
    </w:pPr>
    <w:rPr>
      <w:color w:val="004B62" w:themeColor="text1"/>
    </w:r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rPr>
      <w:tblPr/>
      <w:tcPr>
        <w:tcBorders>
          <w:bottom w:val="single" w:sz="12" w:space="0" w:color="07C4FF" w:themeColor="text1" w:themeTint="99"/>
        </w:tcBorders>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ListTable4">
    <w:name w:val="List Table 4"/>
    <w:basedOn w:val="TableNormal"/>
    <w:uiPriority w:val="49"/>
    <w:rsid w:val="005D791C"/>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tcBorders>
        <w:shd w:val="clear" w:color="auto" w:fill="004B62" w:themeFill="text1"/>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customStyle="1" w:styleId="TableParagraph">
    <w:name w:val="Table Paragraph"/>
    <w:basedOn w:val="Normal"/>
    <w:uiPriority w:val="1"/>
    <w:qFormat/>
    <w:rsid w:val="00B87F18"/>
    <w:pPr>
      <w:widowControl w:val="0"/>
      <w:autoSpaceDE w:val="0"/>
      <w:autoSpaceDN w:val="0"/>
      <w:spacing w:after="0" w:line="240" w:lineRule="auto"/>
      <w:ind w:left="819"/>
    </w:pPr>
    <w:rPr>
      <w:rFonts w:ascii="Arial" w:eastAsia="Arial" w:hAnsi="Arial" w:cs="Arial"/>
      <w:sz w:val="22"/>
      <w:lang w:val="en-US"/>
    </w:rPr>
  </w:style>
  <w:style w:type="character" w:customStyle="1" w:styleId="cf01">
    <w:name w:val="cf01"/>
    <w:basedOn w:val="DefaultParagraphFont"/>
    <w:rsid w:val="00824C71"/>
    <w:rPr>
      <w:rFonts w:ascii="Segoe UI" w:hAnsi="Segoe UI" w:cs="Segoe UI" w:hint="default"/>
      <w:sz w:val="18"/>
      <w:szCs w:val="18"/>
    </w:rPr>
  </w:style>
  <w:style w:type="table" w:styleId="GridTable5Dark-Accent1">
    <w:name w:val="Grid Table 5 Dark Accent 1"/>
    <w:basedOn w:val="TableNormal"/>
    <w:uiPriority w:val="50"/>
    <w:rsid w:val="00102C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FF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5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5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5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customStyle="1" w:styleId="Style2">
    <w:name w:val="Style2"/>
    <w:basedOn w:val="TableNormal"/>
    <w:uiPriority w:val="99"/>
    <w:rsid w:val="00C26E79"/>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TableGrid1">
    <w:name w:val="Table Grid1"/>
    <w:basedOn w:val="TableNormal"/>
    <w:next w:val="TableGrid"/>
    <w:uiPriority w:val="39"/>
    <w:rsid w:val="00110ADD"/>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5">
    <w:name w:val="Style5"/>
    <w:basedOn w:val="TableNormal"/>
    <w:uiPriority w:val="99"/>
    <w:rsid w:val="00AC39F7"/>
    <w:pPr>
      <w:spacing w:after="0"/>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3">
    <w:name w:val="Style3"/>
    <w:basedOn w:val="TableNormal"/>
    <w:uiPriority w:val="99"/>
    <w:rsid w:val="002E2007"/>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5468">
      <w:bodyDiv w:val="1"/>
      <w:marLeft w:val="0"/>
      <w:marRight w:val="0"/>
      <w:marTop w:val="0"/>
      <w:marBottom w:val="0"/>
      <w:divBdr>
        <w:top w:val="none" w:sz="0" w:space="0" w:color="auto"/>
        <w:left w:val="none" w:sz="0" w:space="0" w:color="auto"/>
        <w:bottom w:val="none" w:sz="0" w:space="0" w:color="auto"/>
        <w:right w:val="none" w:sz="0" w:space="0" w:color="auto"/>
      </w:divBdr>
      <w:divsChild>
        <w:div w:id="478959189">
          <w:marLeft w:val="547"/>
          <w:marRight w:val="0"/>
          <w:marTop w:val="200"/>
          <w:marBottom w:val="0"/>
          <w:divBdr>
            <w:top w:val="none" w:sz="0" w:space="0" w:color="auto"/>
            <w:left w:val="none" w:sz="0" w:space="0" w:color="auto"/>
            <w:bottom w:val="none" w:sz="0" w:space="0" w:color="auto"/>
            <w:right w:val="none" w:sz="0" w:space="0" w:color="auto"/>
          </w:divBdr>
        </w:div>
        <w:div w:id="1053383913">
          <w:marLeft w:val="547"/>
          <w:marRight w:val="0"/>
          <w:marTop w:val="200"/>
          <w:marBottom w:val="0"/>
          <w:divBdr>
            <w:top w:val="none" w:sz="0" w:space="0" w:color="auto"/>
            <w:left w:val="none" w:sz="0" w:space="0" w:color="auto"/>
            <w:bottom w:val="none" w:sz="0" w:space="0" w:color="auto"/>
            <w:right w:val="none" w:sz="0" w:space="0" w:color="auto"/>
          </w:divBdr>
        </w:div>
        <w:div w:id="1834293413">
          <w:marLeft w:val="547"/>
          <w:marRight w:val="0"/>
          <w:marTop w:val="200"/>
          <w:marBottom w:val="0"/>
          <w:divBdr>
            <w:top w:val="none" w:sz="0" w:space="0" w:color="auto"/>
            <w:left w:val="none" w:sz="0" w:space="0" w:color="auto"/>
            <w:bottom w:val="none" w:sz="0" w:space="0" w:color="auto"/>
            <w:right w:val="none" w:sz="0" w:space="0" w:color="auto"/>
          </w:divBdr>
        </w:div>
        <w:div w:id="2072381666">
          <w:marLeft w:val="547"/>
          <w:marRight w:val="0"/>
          <w:marTop w:val="200"/>
          <w:marBottom w:val="0"/>
          <w:divBdr>
            <w:top w:val="none" w:sz="0" w:space="0" w:color="auto"/>
            <w:left w:val="none" w:sz="0" w:space="0" w:color="auto"/>
            <w:bottom w:val="none" w:sz="0" w:space="0" w:color="auto"/>
            <w:right w:val="none" w:sz="0" w:space="0" w:color="auto"/>
          </w:divBdr>
        </w:div>
        <w:div w:id="2085761316">
          <w:marLeft w:val="547"/>
          <w:marRight w:val="0"/>
          <w:marTop w:val="200"/>
          <w:marBottom w:val="0"/>
          <w:divBdr>
            <w:top w:val="none" w:sz="0" w:space="0" w:color="auto"/>
            <w:left w:val="none" w:sz="0" w:space="0" w:color="auto"/>
            <w:bottom w:val="none" w:sz="0" w:space="0" w:color="auto"/>
            <w:right w:val="none" w:sz="0" w:space="0" w:color="auto"/>
          </w:divBdr>
        </w:div>
      </w:divsChild>
    </w:div>
    <w:div w:id="115610850">
      <w:bodyDiv w:val="1"/>
      <w:marLeft w:val="0"/>
      <w:marRight w:val="0"/>
      <w:marTop w:val="0"/>
      <w:marBottom w:val="0"/>
      <w:divBdr>
        <w:top w:val="none" w:sz="0" w:space="0" w:color="auto"/>
        <w:left w:val="none" w:sz="0" w:space="0" w:color="auto"/>
        <w:bottom w:val="none" w:sz="0" w:space="0" w:color="auto"/>
        <w:right w:val="none" w:sz="0" w:space="0" w:color="auto"/>
      </w:divBdr>
    </w:div>
    <w:div w:id="152913808">
      <w:bodyDiv w:val="1"/>
      <w:marLeft w:val="0"/>
      <w:marRight w:val="0"/>
      <w:marTop w:val="0"/>
      <w:marBottom w:val="0"/>
      <w:divBdr>
        <w:top w:val="none" w:sz="0" w:space="0" w:color="auto"/>
        <w:left w:val="none" w:sz="0" w:space="0" w:color="auto"/>
        <w:bottom w:val="none" w:sz="0" w:space="0" w:color="auto"/>
        <w:right w:val="none" w:sz="0" w:space="0" w:color="auto"/>
      </w:divBdr>
      <w:divsChild>
        <w:div w:id="486242768">
          <w:marLeft w:val="0"/>
          <w:marRight w:val="0"/>
          <w:marTop w:val="0"/>
          <w:marBottom w:val="0"/>
          <w:divBdr>
            <w:top w:val="none" w:sz="0" w:space="0" w:color="auto"/>
            <w:left w:val="none" w:sz="0" w:space="0" w:color="auto"/>
            <w:bottom w:val="none" w:sz="0" w:space="0" w:color="auto"/>
            <w:right w:val="none" w:sz="0" w:space="0" w:color="auto"/>
          </w:divBdr>
        </w:div>
        <w:div w:id="631254266">
          <w:marLeft w:val="0"/>
          <w:marRight w:val="0"/>
          <w:marTop w:val="0"/>
          <w:marBottom w:val="0"/>
          <w:divBdr>
            <w:top w:val="none" w:sz="0" w:space="0" w:color="auto"/>
            <w:left w:val="none" w:sz="0" w:space="0" w:color="auto"/>
            <w:bottom w:val="none" w:sz="0" w:space="0" w:color="auto"/>
            <w:right w:val="none" w:sz="0" w:space="0" w:color="auto"/>
          </w:divBdr>
        </w:div>
        <w:div w:id="1210068923">
          <w:marLeft w:val="0"/>
          <w:marRight w:val="0"/>
          <w:marTop w:val="0"/>
          <w:marBottom w:val="0"/>
          <w:divBdr>
            <w:top w:val="none" w:sz="0" w:space="0" w:color="auto"/>
            <w:left w:val="none" w:sz="0" w:space="0" w:color="auto"/>
            <w:bottom w:val="none" w:sz="0" w:space="0" w:color="auto"/>
            <w:right w:val="none" w:sz="0" w:space="0" w:color="auto"/>
          </w:divBdr>
          <w:divsChild>
            <w:div w:id="29303595">
              <w:marLeft w:val="0"/>
              <w:marRight w:val="0"/>
              <w:marTop w:val="0"/>
              <w:marBottom w:val="0"/>
              <w:divBdr>
                <w:top w:val="none" w:sz="0" w:space="0" w:color="auto"/>
                <w:left w:val="none" w:sz="0" w:space="0" w:color="auto"/>
                <w:bottom w:val="none" w:sz="0" w:space="0" w:color="auto"/>
                <w:right w:val="none" w:sz="0" w:space="0" w:color="auto"/>
              </w:divBdr>
            </w:div>
            <w:div w:id="1721590017">
              <w:marLeft w:val="0"/>
              <w:marRight w:val="0"/>
              <w:marTop w:val="0"/>
              <w:marBottom w:val="0"/>
              <w:divBdr>
                <w:top w:val="none" w:sz="0" w:space="0" w:color="auto"/>
                <w:left w:val="none" w:sz="0" w:space="0" w:color="auto"/>
                <w:bottom w:val="none" w:sz="0" w:space="0" w:color="auto"/>
                <w:right w:val="none" w:sz="0" w:space="0" w:color="auto"/>
              </w:divBdr>
            </w:div>
            <w:div w:id="2082287908">
              <w:marLeft w:val="0"/>
              <w:marRight w:val="0"/>
              <w:marTop w:val="0"/>
              <w:marBottom w:val="0"/>
              <w:divBdr>
                <w:top w:val="none" w:sz="0" w:space="0" w:color="auto"/>
                <w:left w:val="none" w:sz="0" w:space="0" w:color="auto"/>
                <w:bottom w:val="none" w:sz="0" w:space="0" w:color="auto"/>
                <w:right w:val="none" w:sz="0" w:space="0" w:color="auto"/>
              </w:divBdr>
            </w:div>
          </w:divsChild>
        </w:div>
        <w:div w:id="1560047500">
          <w:marLeft w:val="0"/>
          <w:marRight w:val="0"/>
          <w:marTop w:val="0"/>
          <w:marBottom w:val="0"/>
          <w:divBdr>
            <w:top w:val="none" w:sz="0" w:space="0" w:color="auto"/>
            <w:left w:val="none" w:sz="0" w:space="0" w:color="auto"/>
            <w:bottom w:val="none" w:sz="0" w:space="0" w:color="auto"/>
            <w:right w:val="none" w:sz="0" w:space="0" w:color="auto"/>
          </w:divBdr>
        </w:div>
      </w:divsChild>
    </w:div>
    <w:div w:id="158278903">
      <w:bodyDiv w:val="1"/>
      <w:marLeft w:val="0"/>
      <w:marRight w:val="0"/>
      <w:marTop w:val="0"/>
      <w:marBottom w:val="0"/>
      <w:divBdr>
        <w:top w:val="none" w:sz="0" w:space="0" w:color="auto"/>
        <w:left w:val="none" w:sz="0" w:space="0" w:color="auto"/>
        <w:bottom w:val="none" w:sz="0" w:space="0" w:color="auto"/>
        <w:right w:val="none" w:sz="0" w:space="0" w:color="auto"/>
      </w:divBdr>
    </w:div>
    <w:div w:id="183641674">
      <w:bodyDiv w:val="1"/>
      <w:marLeft w:val="0"/>
      <w:marRight w:val="0"/>
      <w:marTop w:val="0"/>
      <w:marBottom w:val="0"/>
      <w:divBdr>
        <w:top w:val="none" w:sz="0" w:space="0" w:color="auto"/>
        <w:left w:val="none" w:sz="0" w:space="0" w:color="auto"/>
        <w:bottom w:val="none" w:sz="0" w:space="0" w:color="auto"/>
        <w:right w:val="none" w:sz="0" w:space="0" w:color="auto"/>
      </w:divBdr>
    </w:div>
    <w:div w:id="205798407">
      <w:bodyDiv w:val="1"/>
      <w:marLeft w:val="0"/>
      <w:marRight w:val="0"/>
      <w:marTop w:val="0"/>
      <w:marBottom w:val="0"/>
      <w:divBdr>
        <w:top w:val="none" w:sz="0" w:space="0" w:color="auto"/>
        <w:left w:val="none" w:sz="0" w:space="0" w:color="auto"/>
        <w:bottom w:val="none" w:sz="0" w:space="0" w:color="auto"/>
        <w:right w:val="none" w:sz="0" w:space="0" w:color="auto"/>
      </w:divBdr>
    </w:div>
    <w:div w:id="223956720">
      <w:bodyDiv w:val="1"/>
      <w:marLeft w:val="0"/>
      <w:marRight w:val="0"/>
      <w:marTop w:val="0"/>
      <w:marBottom w:val="0"/>
      <w:divBdr>
        <w:top w:val="none" w:sz="0" w:space="0" w:color="auto"/>
        <w:left w:val="none" w:sz="0" w:space="0" w:color="auto"/>
        <w:bottom w:val="none" w:sz="0" w:space="0" w:color="auto"/>
        <w:right w:val="none" w:sz="0" w:space="0" w:color="auto"/>
      </w:divBdr>
    </w:div>
    <w:div w:id="234902844">
      <w:bodyDiv w:val="1"/>
      <w:marLeft w:val="0"/>
      <w:marRight w:val="0"/>
      <w:marTop w:val="0"/>
      <w:marBottom w:val="0"/>
      <w:divBdr>
        <w:top w:val="none" w:sz="0" w:space="0" w:color="auto"/>
        <w:left w:val="none" w:sz="0" w:space="0" w:color="auto"/>
        <w:bottom w:val="none" w:sz="0" w:space="0" w:color="auto"/>
        <w:right w:val="none" w:sz="0" w:space="0" w:color="auto"/>
      </w:divBdr>
      <w:divsChild>
        <w:div w:id="94054617">
          <w:marLeft w:val="720"/>
          <w:marRight w:val="0"/>
          <w:marTop w:val="200"/>
          <w:marBottom w:val="0"/>
          <w:divBdr>
            <w:top w:val="none" w:sz="0" w:space="0" w:color="auto"/>
            <w:left w:val="none" w:sz="0" w:space="0" w:color="auto"/>
            <w:bottom w:val="none" w:sz="0" w:space="0" w:color="auto"/>
            <w:right w:val="none" w:sz="0" w:space="0" w:color="auto"/>
          </w:divBdr>
        </w:div>
        <w:div w:id="1312447279">
          <w:marLeft w:val="720"/>
          <w:marRight w:val="0"/>
          <w:marTop w:val="200"/>
          <w:marBottom w:val="0"/>
          <w:divBdr>
            <w:top w:val="none" w:sz="0" w:space="0" w:color="auto"/>
            <w:left w:val="none" w:sz="0" w:space="0" w:color="auto"/>
            <w:bottom w:val="none" w:sz="0" w:space="0" w:color="auto"/>
            <w:right w:val="none" w:sz="0" w:space="0" w:color="auto"/>
          </w:divBdr>
        </w:div>
        <w:div w:id="1687557673">
          <w:marLeft w:val="720"/>
          <w:marRight w:val="0"/>
          <w:marTop w:val="200"/>
          <w:marBottom w:val="0"/>
          <w:divBdr>
            <w:top w:val="none" w:sz="0" w:space="0" w:color="auto"/>
            <w:left w:val="none" w:sz="0" w:space="0" w:color="auto"/>
            <w:bottom w:val="none" w:sz="0" w:space="0" w:color="auto"/>
            <w:right w:val="none" w:sz="0" w:space="0" w:color="auto"/>
          </w:divBdr>
        </w:div>
      </w:divsChild>
    </w:div>
    <w:div w:id="244995277">
      <w:bodyDiv w:val="1"/>
      <w:marLeft w:val="0"/>
      <w:marRight w:val="0"/>
      <w:marTop w:val="0"/>
      <w:marBottom w:val="0"/>
      <w:divBdr>
        <w:top w:val="none" w:sz="0" w:space="0" w:color="auto"/>
        <w:left w:val="none" w:sz="0" w:space="0" w:color="auto"/>
        <w:bottom w:val="none" w:sz="0" w:space="0" w:color="auto"/>
        <w:right w:val="none" w:sz="0" w:space="0" w:color="auto"/>
      </w:divBdr>
      <w:divsChild>
        <w:div w:id="758912090">
          <w:marLeft w:val="360"/>
          <w:marRight w:val="0"/>
          <w:marTop w:val="200"/>
          <w:marBottom w:val="0"/>
          <w:divBdr>
            <w:top w:val="none" w:sz="0" w:space="0" w:color="auto"/>
            <w:left w:val="none" w:sz="0" w:space="0" w:color="auto"/>
            <w:bottom w:val="none" w:sz="0" w:space="0" w:color="auto"/>
            <w:right w:val="none" w:sz="0" w:space="0" w:color="auto"/>
          </w:divBdr>
        </w:div>
        <w:div w:id="864056323">
          <w:marLeft w:val="360"/>
          <w:marRight w:val="0"/>
          <w:marTop w:val="200"/>
          <w:marBottom w:val="0"/>
          <w:divBdr>
            <w:top w:val="none" w:sz="0" w:space="0" w:color="auto"/>
            <w:left w:val="none" w:sz="0" w:space="0" w:color="auto"/>
            <w:bottom w:val="none" w:sz="0" w:space="0" w:color="auto"/>
            <w:right w:val="none" w:sz="0" w:space="0" w:color="auto"/>
          </w:divBdr>
        </w:div>
        <w:div w:id="949819827">
          <w:marLeft w:val="360"/>
          <w:marRight w:val="0"/>
          <w:marTop w:val="200"/>
          <w:marBottom w:val="0"/>
          <w:divBdr>
            <w:top w:val="none" w:sz="0" w:space="0" w:color="auto"/>
            <w:left w:val="none" w:sz="0" w:space="0" w:color="auto"/>
            <w:bottom w:val="none" w:sz="0" w:space="0" w:color="auto"/>
            <w:right w:val="none" w:sz="0" w:space="0" w:color="auto"/>
          </w:divBdr>
        </w:div>
        <w:div w:id="1200700942">
          <w:marLeft w:val="360"/>
          <w:marRight w:val="0"/>
          <w:marTop w:val="200"/>
          <w:marBottom w:val="0"/>
          <w:divBdr>
            <w:top w:val="none" w:sz="0" w:space="0" w:color="auto"/>
            <w:left w:val="none" w:sz="0" w:space="0" w:color="auto"/>
            <w:bottom w:val="none" w:sz="0" w:space="0" w:color="auto"/>
            <w:right w:val="none" w:sz="0" w:space="0" w:color="auto"/>
          </w:divBdr>
        </w:div>
        <w:div w:id="2122214301">
          <w:marLeft w:val="360"/>
          <w:marRight w:val="0"/>
          <w:marTop w:val="200"/>
          <w:marBottom w:val="0"/>
          <w:divBdr>
            <w:top w:val="none" w:sz="0" w:space="0" w:color="auto"/>
            <w:left w:val="none" w:sz="0" w:space="0" w:color="auto"/>
            <w:bottom w:val="none" w:sz="0" w:space="0" w:color="auto"/>
            <w:right w:val="none" w:sz="0" w:space="0" w:color="auto"/>
          </w:divBdr>
        </w:div>
      </w:divsChild>
    </w:div>
    <w:div w:id="300575170">
      <w:bodyDiv w:val="1"/>
      <w:marLeft w:val="0"/>
      <w:marRight w:val="0"/>
      <w:marTop w:val="0"/>
      <w:marBottom w:val="0"/>
      <w:divBdr>
        <w:top w:val="none" w:sz="0" w:space="0" w:color="auto"/>
        <w:left w:val="none" w:sz="0" w:space="0" w:color="auto"/>
        <w:bottom w:val="none" w:sz="0" w:space="0" w:color="auto"/>
        <w:right w:val="none" w:sz="0" w:space="0" w:color="auto"/>
      </w:divBdr>
      <w:divsChild>
        <w:div w:id="446046847">
          <w:marLeft w:val="1080"/>
          <w:marRight w:val="0"/>
          <w:marTop w:val="100"/>
          <w:marBottom w:val="0"/>
          <w:divBdr>
            <w:top w:val="none" w:sz="0" w:space="0" w:color="auto"/>
            <w:left w:val="none" w:sz="0" w:space="0" w:color="auto"/>
            <w:bottom w:val="none" w:sz="0" w:space="0" w:color="auto"/>
            <w:right w:val="none" w:sz="0" w:space="0" w:color="auto"/>
          </w:divBdr>
        </w:div>
        <w:div w:id="789007052">
          <w:marLeft w:val="1080"/>
          <w:marRight w:val="0"/>
          <w:marTop w:val="100"/>
          <w:marBottom w:val="0"/>
          <w:divBdr>
            <w:top w:val="none" w:sz="0" w:space="0" w:color="auto"/>
            <w:left w:val="none" w:sz="0" w:space="0" w:color="auto"/>
            <w:bottom w:val="none" w:sz="0" w:space="0" w:color="auto"/>
            <w:right w:val="none" w:sz="0" w:space="0" w:color="auto"/>
          </w:divBdr>
        </w:div>
        <w:div w:id="1566840621">
          <w:marLeft w:val="1080"/>
          <w:marRight w:val="0"/>
          <w:marTop w:val="100"/>
          <w:marBottom w:val="0"/>
          <w:divBdr>
            <w:top w:val="none" w:sz="0" w:space="0" w:color="auto"/>
            <w:left w:val="none" w:sz="0" w:space="0" w:color="auto"/>
            <w:bottom w:val="none" w:sz="0" w:space="0" w:color="auto"/>
            <w:right w:val="none" w:sz="0" w:space="0" w:color="auto"/>
          </w:divBdr>
        </w:div>
      </w:divsChild>
    </w:div>
    <w:div w:id="306936045">
      <w:bodyDiv w:val="1"/>
      <w:marLeft w:val="0"/>
      <w:marRight w:val="0"/>
      <w:marTop w:val="0"/>
      <w:marBottom w:val="0"/>
      <w:divBdr>
        <w:top w:val="none" w:sz="0" w:space="0" w:color="auto"/>
        <w:left w:val="none" w:sz="0" w:space="0" w:color="auto"/>
        <w:bottom w:val="none" w:sz="0" w:space="0" w:color="auto"/>
        <w:right w:val="none" w:sz="0" w:space="0" w:color="auto"/>
      </w:divBdr>
      <w:divsChild>
        <w:div w:id="1417172982">
          <w:marLeft w:val="0"/>
          <w:marRight w:val="0"/>
          <w:marTop w:val="0"/>
          <w:marBottom w:val="0"/>
          <w:divBdr>
            <w:top w:val="none" w:sz="0" w:space="0" w:color="auto"/>
            <w:left w:val="none" w:sz="0" w:space="0" w:color="auto"/>
            <w:bottom w:val="none" w:sz="0" w:space="0" w:color="auto"/>
            <w:right w:val="none" w:sz="0" w:space="0" w:color="auto"/>
          </w:divBdr>
        </w:div>
        <w:div w:id="1762675589">
          <w:marLeft w:val="0"/>
          <w:marRight w:val="0"/>
          <w:marTop w:val="0"/>
          <w:marBottom w:val="0"/>
          <w:divBdr>
            <w:top w:val="none" w:sz="0" w:space="0" w:color="auto"/>
            <w:left w:val="none" w:sz="0" w:space="0" w:color="auto"/>
            <w:bottom w:val="none" w:sz="0" w:space="0" w:color="auto"/>
            <w:right w:val="none" w:sz="0" w:space="0" w:color="auto"/>
          </w:divBdr>
          <w:divsChild>
            <w:div w:id="346643294">
              <w:marLeft w:val="0"/>
              <w:marRight w:val="0"/>
              <w:marTop w:val="0"/>
              <w:marBottom w:val="0"/>
              <w:divBdr>
                <w:top w:val="none" w:sz="0" w:space="0" w:color="auto"/>
                <w:left w:val="none" w:sz="0" w:space="0" w:color="auto"/>
                <w:bottom w:val="none" w:sz="0" w:space="0" w:color="auto"/>
                <w:right w:val="none" w:sz="0" w:space="0" w:color="auto"/>
              </w:divBdr>
            </w:div>
            <w:div w:id="354114322">
              <w:marLeft w:val="0"/>
              <w:marRight w:val="0"/>
              <w:marTop w:val="0"/>
              <w:marBottom w:val="0"/>
              <w:divBdr>
                <w:top w:val="none" w:sz="0" w:space="0" w:color="auto"/>
                <w:left w:val="none" w:sz="0" w:space="0" w:color="auto"/>
                <w:bottom w:val="none" w:sz="0" w:space="0" w:color="auto"/>
                <w:right w:val="none" w:sz="0" w:space="0" w:color="auto"/>
              </w:divBdr>
            </w:div>
            <w:div w:id="1687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2869">
      <w:bodyDiv w:val="1"/>
      <w:marLeft w:val="0"/>
      <w:marRight w:val="0"/>
      <w:marTop w:val="0"/>
      <w:marBottom w:val="0"/>
      <w:divBdr>
        <w:top w:val="none" w:sz="0" w:space="0" w:color="auto"/>
        <w:left w:val="none" w:sz="0" w:space="0" w:color="auto"/>
        <w:bottom w:val="none" w:sz="0" w:space="0" w:color="auto"/>
        <w:right w:val="none" w:sz="0" w:space="0" w:color="auto"/>
      </w:divBdr>
      <w:divsChild>
        <w:div w:id="602495846">
          <w:marLeft w:val="547"/>
          <w:marRight w:val="0"/>
          <w:marTop w:val="200"/>
          <w:marBottom w:val="0"/>
          <w:divBdr>
            <w:top w:val="none" w:sz="0" w:space="0" w:color="auto"/>
            <w:left w:val="none" w:sz="0" w:space="0" w:color="auto"/>
            <w:bottom w:val="none" w:sz="0" w:space="0" w:color="auto"/>
            <w:right w:val="none" w:sz="0" w:space="0" w:color="auto"/>
          </w:divBdr>
        </w:div>
        <w:div w:id="619339893">
          <w:marLeft w:val="547"/>
          <w:marRight w:val="0"/>
          <w:marTop w:val="200"/>
          <w:marBottom w:val="0"/>
          <w:divBdr>
            <w:top w:val="none" w:sz="0" w:space="0" w:color="auto"/>
            <w:left w:val="none" w:sz="0" w:space="0" w:color="auto"/>
            <w:bottom w:val="none" w:sz="0" w:space="0" w:color="auto"/>
            <w:right w:val="none" w:sz="0" w:space="0" w:color="auto"/>
          </w:divBdr>
        </w:div>
        <w:div w:id="1193299794">
          <w:marLeft w:val="547"/>
          <w:marRight w:val="0"/>
          <w:marTop w:val="200"/>
          <w:marBottom w:val="0"/>
          <w:divBdr>
            <w:top w:val="none" w:sz="0" w:space="0" w:color="auto"/>
            <w:left w:val="none" w:sz="0" w:space="0" w:color="auto"/>
            <w:bottom w:val="none" w:sz="0" w:space="0" w:color="auto"/>
            <w:right w:val="none" w:sz="0" w:space="0" w:color="auto"/>
          </w:divBdr>
        </w:div>
        <w:div w:id="1331760556">
          <w:marLeft w:val="547"/>
          <w:marRight w:val="0"/>
          <w:marTop w:val="200"/>
          <w:marBottom w:val="0"/>
          <w:divBdr>
            <w:top w:val="none" w:sz="0" w:space="0" w:color="auto"/>
            <w:left w:val="none" w:sz="0" w:space="0" w:color="auto"/>
            <w:bottom w:val="none" w:sz="0" w:space="0" w:color="auto"/>
            <w:right w:val="none" w:sz="0" w:space="0" w:color="auto"/>
          </w:divBdr>
        </w:div>
        <w:div w:id="1389187008">
          <w:marLeft w:val="547"/>
          <w:marRight w:val="0"/>
          <w:marTop w:val="200"/>
          <w:marBottom w:val="0"/>
          <w:divBdr>
            <w:top w:val="none" w:sz="0" w:space="0" w:color="auto"/>
            <w:left w:val="none" w:sz="0" w:space="0" w:color="auto"/>
            <w:bottom w:val="none" w:sz="0" w:space="0" w:color="auto"/>
            <w:right w:val="none" w:sz="0" w:space="0" w:color="auto"/>
          </w:divBdr>
        </w:div>
      </w:divsChild>
    </w:div>
    <w:div w:id="342361292">
      <w:bodyDiv w:val="1"/>
      <w:marLeft w:val="0"/>
      <w:marRight w:val="0"/>
      <w:marTop w:val="0"/>
      <w:marBottom w:val="0"/>
      <w:divBdr>
        <w:top w:val="none" w:sz="0" w:space="0" w:color="auto"/>
        <w:left w:val="none" w:sz="0" w:space="0" w:color="auto"/>
        <w:bottom w:val="none" w:sz="0" w:space="0" w:color="auto"/>
        <w:right w:val="none" w:sz="0" w:space="0" w:color="auto"/>
      </w:divBdr>
      <w:divsChild>
        <w:div w:id="222370012">
          <w:marLeft w:val="0"/>
          <w:marRight w:val="0"/>
          <w:marTop w:val="0"/>
          <w:marBottom w:val="0"/>
          <w:divBdr>
            <w:top w:val="none" w:sz="0" w:space="0" w:color="auto"/>
            <w:left w:val="none" w:sz="0" w:space="0" w:color="auto"/>
            <w:bottom w:val="none" w:sz="0" w:space="0" w:color="auto"/>
            <w:right w:val="none" w:sz="0" w:space="0" w:color="auto"/>
          </w:divBdr>
        </w:div>
        <w:div w:id="478155244">
          <w:marLeft w:val="0"/>
          <w:marRight w:val="0"/>
          <w:marTop w:val="0"/>
          <w:marBottom w:val="0"/>
          <w:divBdr>
            <w:top w:val="none" w:sz="0" w:space="0" w:color="auto"/>
            <w:left w:val="none" w:sz="0" w:space="0" w:color="auto"/>
            <w:bottom w:val="none" w:sz="0" w:space="0" w:color="auto"/>
            <w:right w:val="none" w:sz="0" w:space="0" w:color="auto"/>
          </w:divBdr>
        </w:div>
        <w:div w:id="586764715">
          <w:marLeft w:val="0"/>
          <w:marRight w:val="0"/>
          <w:marTop w:val="0"/>
          <w:marBottom w:val="0"/>
          <w:divBdr>
            <w:top w:val="none" w:sz="0" w:space="0" w:color="auto"/>
            <w:left w:val="none" w:sz="0" w:space="0" w:color="auto"/>
            <w:bottom w:val="none" w:sz="0" w:space="0" w:color="auto"/>
            <w:right w:val="none" w:sz="0" w:space="0" w:color="auto"/>
          </w:divBdr>
        </w:div>
        <w:div w:id="647129920">
          <w:marLeft w:val="0"/>
          <w:marRight w:val="0"/>
          <w:marTop w:val="0"/>
          <w:marBottom w:val="0"/>
          <w:divBdr>
            <w:top w:val="none" w:sz="0" w:space="0" w:color="auto"/>
            <w:left w:val="none" w:sz="0" w:space="0" w:color="auto"/>
            <w:bottom w:val="none" w:sz="0" w:space="0" w:color="auto"/>
            <w:right w:val="none" w:sz="0" w:space="0" w:color="auto"/>
          </w:divBdr>
        </w:div>
        <w:div w:id="723723010">
          <w:marLeft w:val="0"/>
          <w:marRight w:val="0"/>
          <w:marTop w:val="0"/>
          <w:marBottom w:val="0"/>
          <w:divBdr>
            <w:top w:val="none" w:sz="0" w:space="0" w:color="auto"/>
            <w:left w:val="none" w:sz="0" w:space="0" w:color="auto"/>
            <w:bottom w:val="none" w:sz="0" w:space="0" w:color="auto"/>
            <w:right w:val="none" w:sz="0" w:space="0" w:color="auto"/>
          </w:divBdr>
        </w:div>
        <w:div w:id="1283345918">
          <w:marLeft w:val="0"/>
          <w:marRight w:val="0"/>
          <w:marTop w:val="0"/>
          <w:marBottom w:val="0"/>
          <w:divBdr>
            <w:top w:val="none" w:sz="0" w:space="0" w:color="auto"/>
            <w:left w:val="none" w:sz="0" w:space="0" w:color="auto"/>
            <w:bottom w:val="none" w:sz="0" w:space="0" w:color="auto"/>
            <w:right w:val="none" w:sz="0" w:space="0" w:color="auto"/>
          </w:divBdr>
        </w:div>
      </w:divsChild>
    </w:div>
    <w:div w:id="364906591">
      <w:bodyDiv w:val="1"/>
      <w:marLeft w:val="0"/>
      <w:marRight w:val="0"/>
      <w:marTop w:val="0"/>
      <w:marBottom w:val="0"/>
      <w:divBdr>
        <w:top w:val="none" w:sz="0" w:space="0" w:color="auto"/>
        <w:left w:val="none" w:sz="0" w:space="0" w:color="auto"/>
        <w:bottom w:val="none" w:sz="0" w:space="0" w:color="auto"/>
        <w:right w:val="none" w:sz="0" w:space="0" w:color="auto"/>
      </w:divBdr>
      <w:divsChild>
        <w:div w:id="205532442">
          <w:marLeft w:val="720"/>
          <w:marRight w:val="0"/>
          <w:marTop w:val="200"/>
          <w:marBottom w:val="0"/>
          <w:divBdr>
            <w:top w:val="none" w:sz="0" w:space="0" w:color="auto"/>
            <w:left w:val="none" w:sz="0" w:space="0" w:color="auto"/>
            <w:bottom w:val="none" w:sz="0" w:space="0" w:color="auto"/>
            <w:right w:val="none" w:sz="0" w:space="0" w:color="auto"/>
          </w:divBdr>
        </w:div>
        <w:div w:id="285888608">
          <w:marLeft w:val="720"/>
          <w:marRight w:val="0"/>
          <w:marTop w:val="200"/>
          <w:marBottom w:val="0"/>
          <w:divBdr>
            <w:top w:val="none" w:sz="0" w:space="0" w:color="auto"/>
            <w:left w:val="none" w:sz="0" w:space="0" w:color="auto"/>
            <w:bottom w:val="none" w:sz="0" w:space="0" w:color="auto"/>
            <w:right w:val="none" w:sz="0" w:space="0" w:color="auto"/>
          </w:divBdr>
        </w:div>
        <w:div w:id="290869914">
          <w:marLeft w:val="720"/>
          <w:marRight w:val="0"/>
          <w:marTop w:val="200"/>
          <w:marBottom w:val="0"/>
          <w:divBdr>
            <w:top w:val="none" w:sz="0" w:space="0" w:color="auto"/>
            <w:left w:val="none" w:sz="0" w:space="0" w:color="auto"/>
            <w:bottom w:val="none" w:sz="0" w:space="0" w:color="auto"/>
            <w:right w:val="none" w:sz="0" w:space="0" w:color="auto"/>
          </w:divBdr>
        </w:div>
        <w:div w:id="2131121708">
          <w:marLeft w:val="720"/>
          <w:marRight w:val="0"/>
          <w:marTop w:val="200"/>
          <w:marBottom w:val="0"/>
          <w:divBdr>
            <w:top w:val="none" w:sz="0" w:space="0" w:color="auto"/>
            <w:left w:val="none" w:sz="0" w:space="0" w:color="auto"/>
            <w:bottom w:val="none" w:sz="0" w:space="0" w:color="auto"/>
            <w:right w:val="none" w:sz="0" w:space="0" w:color="auto"/>
          </w:divBdr>
        </w:div>
      </w:divsChild>
    </w:div>
    <w:div w:id="381174647">
      <w:bodyDiv w:val="1"/>
      <w:marLeft w:val="0"/>
      <w:marRight w:val="0"/>
      <w:marTop w:val="0"/>
      <w:marBottom w:val="0"/>
      <w:divBdr>
        <w:top w:val="none" w:sz="0" w:space="0" w:color="auto"/>
        <w:left w:val="none" w:sz="0" w:space="0" w:color="auto"/>
        <w:bottom w:val="none" w:sz="0" w:space="0" w:color="auto"/>
        <w:right w:val="none" w:sz="0" w:space="0" w:color="auto"/>
      </w:divBdr>
      <w:divsChild>
        <w:div w:id="48696173">
          <w:marLeft w:val="547"/>
          <w:marRight w:val="0"/>
          <w:marTop w:val="200"/>
          <w:marBottom w:val="0"/>
          <w:divBdr>
            <w:top w:val="none" w:sz="0" w:space="0" w:color="auto"/>
            <w:left w:val="none" w:sz="0" w:space="0" w:color="auto"/>
            <w:bottom w:val="none" w:sz="0" w:space="0" w:color="auto"/>
            <w:right w:val="none" w:sz="0" w:space="0" w:color="auto"/>
          </w:divBdr>
        </w:div>
        <w:div w:id="757867656">
          <w:marLeft w:val="547"/>
          <w:marRight w:val="0"/>
          <w:marTop w:val="200"/>
          <w:marBottom w:val="0"/>
          <w:divBdr>
            <w:top w:val="none" w:sz="0" w:space="0" w:color="auto"/>
            <w:left w:val="none" w:sz="0" w:space="0" w:color="auto"/>
            <w:bottom w:val="none" w:sz="0" w:space="0" w:color="auto"/>
            <w:right w:val="none" w:sz="0" w:space="0" w:color="auto"/>
          </w:divBdr>
        </w:div>
        <w:div w:id="1165126025">
          <w:marLeft w:val="547"/>
          <w:marRight w:val="0"/>
          <w:marTop w:val="200"/>
          <w:marBottom w:val="0"/>
          <w:divBdr>
            <w:top w:val="none" w:sz="0" w:space="0" w:color="auto"/>
            <w:left w:val="none" w:sz="0" w:space="0" w:color="auto"/>
            <w:bottom w:val="none" w:sz="0" w:space="0" w:color="auto"/>
            <w:right w:val="none" w:sz="0" w:space="0" w:color="auto"/>
          </w:divBdr>
        </w:div>
        <w:div w:id="1335721484">
          <w:marLeft w:val="547"/>
          <w:marRight w:val="0"/>
          <w:marTop w:val="200"/>
          <w:marBottom w:val="0"/>
          <w:divBdr>
            <w:top w:val="none" w:sz="0" w:space="0" w:color="auto"/>
            <w:left w:val="none" w:sz="0" w:space="0" w:color="auto"/>
            <w:bottom w:val="none" w:sz="0" w:space="0" w:color="auto"/>
            <w:right w:val="none" w:sz="0" w:space="0" w:color="auto"/>
          </w:divBdr>
        </w:div>
        <w:div w:id="1420180953">
          <w:marLeft w:val="547"/>
          <w:marRight w:val="0"/>
          <w:marTop w:val="200"/>
          <w:marBottom w:val="0"/>
          <w:divBdr>
            <w:top w:val="none" w:sz="0" w:space="0" w:color="auto"/>
            <w:left w:val="none" w:sz="0" w:space="0" w:color="auto"/>
            <w:bottom w:val="none" w:sz="0" w:space="0" w:color="auto"/>
            <w:right w:val="none" w:sz="0" w:space="0" w:color="auto"/>
          </w:divBdr>
        </w:div>
        <w:div w:id="1502237963">
          <w:marLeft w:val="547"/>
          <w:marRight w:val="0"/>
          <w:marTop w:val="200"/>
          <w:marBottom w:val="0"/>
          <w:divBdr>
            <w:top w:val="none" w:sz="0" w:space="0" w:color="auto"/>
            <w:left w:val="none" w:sz="0" w:space="0" w:color="auto"/>
            <w:bottom w:val="none" w:sz="0" w:space="0" w:color="auto"/>
            <w:right w:val="none" w:sz="0" w:space="0" w:color="auto"/>
          </w:divBdr>
        </w:div>
        <w:div w:id="1951820467">
          <w:marLeft w:val="547"/>
          <w:marRight w:val="0"/>
          <w:marTop w:val="200"/>
          <w:marBottom w:val="0"/>
          <w:divBdr>
            <w:top w:val="none" w:sz="0" w:space="0" w:color="auto"/>
            <w:left w:val="none" w:sz="0" w:space="0" w:color="auto"/>
            <w:bottom w:val="none" w:sz="0" w:space="0" w:color="auto"/>
            <w:right w:val="none" w:sz="0" w:space="0" w:color="auto"/>
          </w:divBdr>
        </w:div>
        <w:div w:id="2120024667">
          <w:marLeft w:val="547"/>
          <w:marRight w:val="0"/>
          <w:marTop w:val="200"/>
          <w:marBottom w:val="0"/>
          <w:divBdr>
            <w:top w:val="none" w:sz="0" w:space="0" w:color="auto"/>
            <w:left w:val="none" w:sz="0" w:space="0" w:color="auto"/>
            <w:bottom w:val="none" w:sz="0" w:space="0" w:color="auto"/>
            <w:right w:val="none" w:sz="0" w:space="0" w:color="auto"/>
          </w:divBdr>
        </w:div>
      </w:divsChild>
    </w:div>
    <w:div w:id="435563540">
      <w:bodyDiv w:val="1"/>
      <w:marLeft w:val="0"/>
      <w:marRight w:val="0"/>
      <w:marTop w:val="0"/>
      <w:marBottom w:val="0"/>
      <w:divBdr>
        <w:top w:val="none" w:sz="0" w:space="0" w:color="auto"/>
        <w:left w:val="none" w:sz="0" w:space="0" w:color="auto"/>
        <w:bottom w:val="none" w:sz="0" w:space="0" w:color="auto"/>
        <w:right w:val="none" w:sz="0" w:space="0" w:color="auto"/>
      </w:divBdr>
      <w:divsChild>
        <w:div w:id="188296811">
          <w:marLeft w:val="547"/>
          <w:marRight w:val="0"/>
          <w:marTop w:val="200"/>
          <w:marBottom w:val="0"/>
          <w:divBdr>
            <w:top w:val="none" w:sz="0" w:space="0" w:color="auto"/>
            <w:left w:val="none" w:sz="0" w:space="0" w:color="auto"/>
            <w:bottom w:val="none" w:sz="0" w:space="0" w:color="auto"/>
            <w:right w:val="none" w:sz="0" w:space="0" w:color="auto"/>
          </w:divBdr>
        </w:div>
        <w:div w:id="561864554">
          <w:marLeft w:val="547"/>
          <w:marRight w:val="0"/>
          <w:marTop w:val="200"/>
          <w:marBottom w:val="0"/>
          <w:divBdr>
            <w:top w:val="none" w:sz="0" w:space="0" w:color="auto"/>
            <w:left w:val="none" w:sz="0" w:space="0" w:color="auto"/>
            <w:bottom w:val="none" w:sz="0" w:space="0" w:color="auto"/>
            <w:right w:val="none" w:sz="0" w:space="0" w:color="auto"/>
          </w:divBdr>
        </w:div>
        <w:div w:id="1313215187">
          <w:marLeft w:val="547"/>
          <w:marRight w:val="0"/>
          <w:marTop w:val="200"/>
          <w:marBottom w:val="0"/>
          <w:divBdr>
            <w:top w:val="none" w:sz="0" w:space="0" w:color="auto"/>
            <w:left w:val="none" w:sz="0" w:space="0" w:color="auto"/>
            <w:bottom w:val="none" w:sz="0" w:space="0" w:color="auto"/>
            <w:right w:val="none" w:sz="0" w:space="0" w:color="auto"/>
          </w:divBdr>
        </w:div>
        <w:div w:id="1315573155">
          <w:marLeft w:val="360"/>
          <w:marRight w:val="0"/>
          <w:marTop w:val="200"/>
          <w:marBottom w:val="0"/>
          <w:divBdr>
            <w:top w:val="none" w:sz="0" w:space="0" w:color="auto"/>
            <w:left w:val="none" w:sz="0" w:space="0" w:color="auto"/>
            <w:bottom w:val="none" w:sz="0" w:space="0" w:color="auto"/>
            <w:right w:val="none" w:sz="0" w:space="0" w:color="auto"/>
          </w:divBdr>
        </w:div>
        <w:div w:id="1653413644">
          <w:marLeft w:val="547"/>
          <w:marRight w:val="0"/>
          <w:marTop w:val="200"/>
          <w:marBottom w:val="0"/>
          <w:divBdr>
            <w:top w:val="none" w:sz="0" w:space="0" w:color="auto"/>
            <w:left w:val="none" w:sz="0" w:space="0" w:color="auto"/>
            <w:bottom w:val="none" w:sz="0" w:space="0" w:color="auto"/>
            <w:right w:val="none" w:sz="0" w:space="0" w:color="auto"/>
          </w:divBdr>
        </w:div>
      </w:divsChild>
    </w:div>
    <w:div w:id="438378328">
      <w:bodyDiv w:val="1"/>
      <w:marLeft w:val="0"/>
      <w:marRight w:val="0"/>
      <w:marTop w:val="0"/>
      <w:marBottom w:val="0"/>
      <w:divBdr>
        <w:top w:val="none" w:sz="0" w:space="0" w:color="auto"/>
        <w:left w:val="none" w:sz="0" w:space="0" w:color="auto"/>
        <w:bottom w:val="none" w:sz="0" w:space="0" w:color="auto"/>
        <w:right w:val="none" w:sz="0" w:space="0" w:color="auto"/>
      </w:divBdr>
    </w:div>
    <w:div w:id="494684976">
      <w:bodyDiv w:val="1"/>
      <w:marLeft w:val="0"/>
      <w:marRight w:val="0"/>
      <w:marTop w:val="0"/>
      <w:marBottom w:val="0"/>
      <w:divBdr>
        <w:top w:val="none" w:sz="0" w:space="0" w:color="auto"/>
        <w:left w:val="none" w:sz="0" w:space="0" w:color="auto"/>
        <w:bottom w:val="none" w:sz="0" w:space="0" w:color="auto"/>
        <w:right w:val="none" w:sz="0" w:space="0" w:color="auto"/>
      </w:divBdr>
      <w:divsChild>
        <w:div w:id="16733473">
          <w:marLeft w:val="0"/>
          <w:marRight w:val="0"/>
          <w:marTop w:val="0"/>
          <w:marBottom w:val="0"/>
          <w:divBdr>
            <w:top w:val="none" w:sz="0" w:space="0" w:color="auto"/>
            <w:left w:val="none" w:sz="0" w:space="0" w:color="auto"/>
            <w:bottom w:val="none" w:sz="0" w:space="0" w:color="auto"/>
            <w:right w:val="none" w:sz="0" w:space="0" w:color="auto"/>
          </w:divBdr>
        </w:div>
        <w:div w:id="530266844">
          <w:marLeft w:val="0"/>
          <w:marRight w:val="0"/>
          <w:marTop w:val="0"/>
          <w:marBottom w:val="0"/>
          <w:divBdr>
            <w:top w:val="none" w:sz="0" w:space="0" w:color="auto"/>
            <w:left w:val="none" w:sz="0" w:space="0" w:color="auto"/>
            <w:bottom w:val="none" w:sz="0" w:space="0" w:color="auto"/>
            <w:right w:val="none" w:sz="0" w:space="0" w:color="auto"/>
          </w:divBdr>
        </w:div>
        <w:div w:id="754519230">
          <w:marLeft w:val="0"/>
          <w:marRight w:val="0"/>
          <w:marTop w:val="0"/>
          <w:marBottom w:val="0"/>
          <w:divBdr>
            <w:top w:val="none" w:sz="0" w:space="0" w:color="auto"/>
            <w:left w:val="none" w:sz="0" w:space="0" w:color="auto"/>
            <w:bottom w:val="none" w:sz="0" w:space="0" w:color="auto"/>
            <w:right w:val="none" w:sz="0" w:space="0" w:color="auto"/>
          </w:divBdr>
        </w:div>
        <w:div w:id="850528198">
          <w:marLeft w:val="0"/>
          <w:marRight w:val="0"/>
          <w:marTop w:val="0"/>
          <w:marBottom w:val="0"/>
          <w:divBdr>
            <w:top w:val="none" w:sz="0" w:space="0" w:color="auto"/>
            <w:left w:val="none" w:sz="0" w:space="0" w:color="auto"/>
            <w:bottom w:val="none" w:sz="0" w:space="0" w:color="auto"/>
            <w:right w:val="none" w:sz="0" w:space="0" w:color="auto"/>
          </w:divBdr>
        </w:div>
        <w:div w:id="906378636">
          <w:marLeft w:val="0"/>
          <w:marRight w:val="0"/>
          <w:marTop w:val="0"/>
          <w:marBottom w:val="0"/>
          <w:divBdr>
            <w:top w:val="none" w:sz="0" w:space="0" w:color="auto"/>
            <w:left w:val="none" w:sz="0" w:space="0" w:color="auto"/>
            <w:bottom w:val="none" w:sz="0" w:space="0" w:color="auto"/>
            <w:right w:val="none" w:sz="0" w:space="0" w:color="auto"/>
          </w:divBdr>
        </w:div>
        <w:div w:id="920026108">
          <w:marLeft w:val="0"/>
          <w:marRight w:val="0"/>
          <w:marTop w:val="0"/>
          <w:marBottom w:val="0"/>
          <w:divBdr>
            <w:top w:val="none" w:sz="0" w:space="0" w:color="auto"/>
            <w:left w:val="none" w:sz="0" w:space="0" w:color="auto"/>
            <w:bottom w:val="none" w:sz="0" w:space="0" w:color="auto"/>
            <w:right w:val="none" w:sz="0" w:space="0" w:color="auto"/>
          </w:divBdr>
        </w:div>
        <w:div w:id="968364906">
          <w:marLeft w:val="0"/>
          <w:marRight w:val="0"/>
          <w:marTop w:val="0"/>
          <w:marBottom w:val="0"/>
          <w:divBdr>
            <w:top w:val="none" w:sz="0" w:space="0" w:color="auto"/>
            <w:left w:val="none" w:sz="0" w:space="0" w:color="auto"/>
            <w:bottom w:val="none" w:sz="0" w:space="0" w:color="auto"/>
            <w:right w:val="none" w:sz="0" w:space="0" w:color="auto"/>
          </w:divBdr>
        </w:div>
        <w:div w:id="1095175175">
          <w:marLeft w:val="0"/>
          <w:marRight w:val="0"/>
          <w:marTop w:val="0"/>
          <w:marBottom w:val="0"/>
          <w:divBdr>
            <w:top w:val="none" w:sz="0" w:space="0" w:color="auto"/>
            <w:left w:val="none" w:sz="0" w:space="0" w:color="auto"/>
            <w:bottom w:val="none" w:sz="0" w:space="0" w:color="auto"/>
            <w:right w:val="none" w:sz="0" w:space="0" w:color="auto"/>
          </w:divBdr>
        </w:div>
        <w:div w:id="1177422341">
          <w:marLeft w:val="0"/>
          <w:marRight w:val="0"/>
          <w:marTop w:val="0"/>
          <w:marBottom w:val="0"/>
          <w:divBdr>
            <w:top w:val="none" w:sz="0" w:space="0" w:color="auto"/>
            <w:left w:val="none" w:sz="0" w:space="0" w:color="auto"/>
            <w:bottom w:val="none" w:sz="0" w:space="0" w:color="auto"/>
            <w:right w:val="none" w:sz="0" w:space="0" w:color="auto"/>
          </w:divBdr>
        </w:div>
        <w:div w:id="1209337110">
          <w:marLeft w:val="0"/>
          <w:marRight w:val="0"/>
          <w:marTop w:val="0"/>
          <w:marBottom w:val="0"/>
          <w:divBdr>
            <w:top w:val="none" w:sz="0" w:space="0" w:color="auto"/>
            <w:left w:val="none" w:sz="0" w:space="0" w:color="auto"/>
            <w:bottom w:val="none" w:sz="0" w:space="0" w:color="auto"/>
            <w:right w:val="none" w:sz="0" w:space="0" w:color="auto"/>
          </w:divBdr>
        </w:div>
        <w:div w:id="1358966943">
          <w:marLeft w:val="0"/>
          <w:marRight w:val="0"/>
          <w:marTop w:val="0"/>
          <w:marBottom w:val="0"/>
          <w:divBdr>
            <w:top w:val="none" w:sz="0" w:space="0" w:color="auto"/>
            <w:left w:val="none" w:sz="0" w:space="0" w:color="auto"/>
            <w:bottom w:val="none" w:sz="0" w:space="0" w:color="auto"/>
            <w:right w:val="none" w:sz="0" w:space="0" w:color="auto"/>
          </w:divBdr>
        </w:div>
        <w:div w:id="1541701437">
          <w:marLeft w:val="0"/>
          <w:marRight w:val="0"/>
          <w:marTop w:val="0"/>
          <w:marBottom w:val="0"/>
          <w:divBdr>
            <w:top w:val="none" w:sz="0" w:space="0" w:color="auto"/>
            <w:left w:val="none" w:sz="0" w:space="0" w:color="auto"/>
            <w:bottom w:val="none" w:sz="0" w:space="0" w:color="auto"/>
            <w:right w:val="none" w:sz="0" w:space="0" w:color="auto"/>
          </w:divBdr>
        </w:div>
        <w:div w:id="1629432645">
          <w:marLeft w:val="0"/>
          <w:marRight w:val="0"/>
          <w:marTop w:val="0"/>
          <w:marBottom w:val="0"/>
          <w:divBdr>
            <w:top w:val="none" w:sz="0" w:space="0" w:color="auto"/>
            <w:left w:val="none" w:sz="0" w:space="0" w:color="auto"/>
            <w:bottom w:val="none" w:sz="0" w:space="0" w:color="auto"/>
            <w:right w:val="none" w:sz="0" w:space="0" w:color="auto"/>
          </w:divBdr>
        </w:div>
        <w:div w:id="1692609906">
          <w:marLeft w:val="0"/>
          <w:marRight w:val="0"/>
          <w:marTop w:val="0"/>
          <w:marBottom w:val="0"/>
          <w:divBdr>
            <w:top w:val="none" w:sz="0" w:space="0" w:color="auto"/>
            <w:left w:val="none" w:sz="0" w:space="0" w:color="auto"/>
            <w:bottom w:val="none" w:sz="0" w:space="0" w:color="auto"/>
            <w:right w:val="none" w:sz="0" w:space="0" w:color="auto"/>
          </w:divBdr>
        </w:div>
        <w:div w:id="1757628215">
          <w:marLeft w:val="0"/>
          <w:marRight w:val="0"/>
          <w:marTop w:val="0"/>
          <w:marBottom w:val="0"/>
          <w:divBdr>
            <w:top w:val="none" w:sz="0" w:space="0" w:color="auto"/>
            <w:left w:val="none" w:sz="0" w:space="0" w:color="auto"/>
            <w:bottom w:val="none" w:sz="0" w:space="0" w:color="auto"/>
            <w:right w:val="none" w:sz="0" w:space="0" w:color="auto"/>
          </w:divBdr>
        </w:div>
        <w:div w:id="1778713857">
          <w:marLeft w:val="0"/>
          <w:marRight w:val="0"/>
          <w:marTop w:val="0"/>
          <w:marBottom w:val="0"/>
          <w:divBdr>
            <w:top w:val="none" w:sz="0" w:space="0" w:color="auto"/>
            <w:left w:val="none" w:sz="0" w:space="0" w:color="auto"/>
            <w:bottom w:val="none" w:sz="0" w:space="0" w:color="auto"/>
            <w:right w:val="none" w:sz="0" w:space="0" w:color="auto"/>
          </w:divBdr>
        </w:div>
        <w:div w:id="1892570126">
          <w:marLeft w:val="0"/>
          <w:marRight w:val="0"/>
          <w:marTop w:val="0"/>
          <w:marBottom w:val="0"/>
          <w:divBdr>
            <w:top w:val="none" w:sz="0" w:space="0" w:color="auto"/>
            <w:left w:val="none" w:sz="0" w:space="0" w:color="auto"/>
            <w:bottom w:val="none" w:sz="0" w:space="0" w:color="auto"/>
            <w:right w:val="none" w:sz="0" w:space="0" w:color="auto"/>
          </w:divBdr>
        </w:div>
        <w:div w:id="1991708013">
          <w:marLeft w:val="0"/>
          <w:marRight w:val="0"/>
          <w:marTop w:val="0"/>
          <w:marBottom w:val="0"/>
          <w:divBdr>
            <w:top w:val="none" w:sz="0" w:space="0" w:color="auto"/>
            <w:left w:val="none" w:sz="0" w:space="0" w:color="auto"/>
            <w:bottom w:val="none" w:sz="0" w:space="0" w:color="auto"/>
            <w:right w:val="none" w:sz="0" w:space="0" w:color="auto"/>
          </w:divBdr>
        </w:div>
      </w:divsChild>
    </w:div>
    <w:div w:id="508451907">
      <w:bodyDiv w:val="1"/>
      <w:marLeft w:val="0"/>
      <w:marRight w:val="0"/>
      <w:marTop w:val="0"/>
      <w:marBottom w:val="0"/>
      <w:divBdr>
        <w:top w:val="none" w:sz="0" w:space="0" w:color="auto"/>
        <w:left w:val="none" w:sz="0" w:space="0" w:color="auto"/>
        <w:bottom w:val="none" w:sz="0" w:space="0" w:color="auto"/>
        <w:right w:val="none" w:sz="0" w:space="0" w:color="auto"/>
      </w:divBdr>
      <w:divsChild>
        <w:div w:id="243881161">
          <w:marLeft w:val="0"/>
          <w:marRight w:val="0"/>
          <w:marTop w:val="0"/>
          <w:marBottom w:val="0"/>
          <w:divBdr>
            <w:top w:val="none" w:sz="0" w:space="0" w:color="auto"/>
            <w:left w:val="none" w:sz="0" w:space="0" w:color="auto"/>
            <w:bottom w:val="none" w:sz="0" w:space="0" w:color="auto"/>
            <w:right w:val="none" w:sz="0" w:space="0" w:color="auto"/>
          </w:divBdr>
        </w:div>
        <w:div w:id="565918142">
          <w:marLeft w:val="0"/>
          <w:marRight w:val="0"/>
          <w:marTop w:val="0"/>
          <w:marBottom w:val="0"/>
          <w:divBdr>
            <w:top w:val="none" w:sz="0" w:space="0" w:color="auto"/>
            <w:left w:val="none" w:sz="0" w:space="0" w:color="auto"/>
            <w:bottom w:val="none" w:sz="0" w:space="0" w:color="auto"/>
            <w:right w:val="none" w:sz="0" w:space="0" w:color="auto"/>
          </w:divBdr>
        </w:div>
        <w:div w:id="610283447">
          <w:marLeft w:val="0"/>
          <w:marRight w:val="0"/>
          <w:marTop w:val="0"/>
          <w:marBottom w:val="0"/>
          <w:divBdr>
            <w:top w:val="none" w:sz="0" w:space="0" w:color="auto"/>
            <w:left w:val="none" w:sz="0" w:space="0" w:color="auto"/>
            <w:bottom w:val="none" w:sz="0" w:space="0" w:color="auto"/>
            <w:right w:val="none" w:sz="0" w:space="0" w:color="auto"/>
          </w:divBdr>
        </w:div>
        <w:div w:id="611791730">
          <w:marLeft w:val="0"/>
          <w:marRight w:val="0"/>
          <w:marTop w:val="0"/>
          <w:marBottom w:val="0"/>
          <w:divBdr>
            <w:top w:val="none" w:sz="0" w:space="0" w:color="auto"/>
            <w:left w:val="none" w:sz="0" w:space="0" w:color="auto"/>
            <w:bottom w:val="none" w:sz="0" w:space="0" w:color="auto"/>
            <w:right w:val="none" w:sz="0" w:space="0" w:color="auto"/>
          </w:divBdr>
        </w:div>
        <w:div w:id="762265181">
          <w:marLeft w:val="0"/>
          <w:marRight w:val="0"/>
          <w:marTop w:val="0"/>
          <w:marBottom w:val="0"/>
          <w:divBdr>
            <w:top w:val="none" w:sz="0" w:space="0" w:color="auto"/>
            <w:left w:val="none" w:sz="0" w:space="0" w:color="auto"/>
            <w:bottom w:val="none" w:sz="0" w:space="0" w:color="auto"/>
            <w:right w:val="none" w:sz="0" w:space="0" w:color="auto"/>
          </w:divBdr>
        </w:div>
        <w:div w:id="1035076975">
          <w:marLeft w:val="0"/>
          <w:marRight w:val="0"/>
          <w:marTop w:val="0"/>
          <w:marBottom w:val="0"/>
          <w:divBdr>
            <w:top w:val="none" w:sz="0" w:space="0" w:color="auto"/>
            <w:left w:val="none" w:sz="0" w:space="0" w:color="auto"/>
            <w:bottom w:val="none" w:sz="0" w:space="0" w:color="auto"/>
            <w:right w:val="none" w:sz="0" w:space="0" w:color="auto"/>
          </w:divBdr>
        </w:div>
        <w:div w:id="1049183101">
          <w:marLeft w:val="0"/>
          <w:marRight w:val="0"/>
          <w:marTop w:val="0"/>
          <w:marBottom w:val="0"/>
          <w:divBdr>
            <w:top w:val="none" w:sz="0" w:space="0" w:color="auto"/>
            <w:left w:val="none" w:sz="0" w:space="0" w:color="auto"/>
            <w:bottom w:val="none" w:sz="0" w:space="0" w:color="auto"/>
            <w:right w:val="none" w:sz="0" w:space="0" w:color="auto"/>
          </w:divBdr>
        </w:div>
        <w:div w:id="1442915303">
          <w:marLeft w:val="0"/>
          <w:marRight w:val="0"/>
          <w:marTop w:val="0"/>
          <w:marBottom w:val="0"/>
          <w:divBdr>
            <w:top w:val="none" w:sz="0" w:space="0" w:color="auto"/>
            <w:left w:val="none" w:sz="0" w:space="0" w:color="auto"/>
            <w:bottom w:val="none" w:sz="0" w:space="0" w:color="auto"/>
            <w:right w:val="none" w:sz="0" w:space="0" w:color="auto"/>
          </w:divBdr>
        </w:div>
        <w:div w:id="1448543227">
          <w:marLeft w:val="0"/>
          <w:marRight w:val="0"/>
          <w:marTop w:val="0"/>
          <w:marBottom w:val="0"/>
          <w:divBdr>
            <w:top w:val="none" w:sz="0" w:space="0" w:color="auto"/>
            <w:left w:val="none" w:sz="0" w:space="0" w:color="auto"/>
            <w:bottom w:val="none" w:sz="0" w:space="0" w:color="auto"/>
            <w:right w:val="none" w:sz="0" w:space="0" w:color="auto"/>
          </w:divBdr>
        </w:div>
        <w:div w:id="1454203103">
          <w:marLeft w:val="0"/>
          <w:marRight w:val="0"/>
          <w:marTop w:val="0"/>
          <w:marBottom w:val="0"/>
          <w:divBdr>
            <w:top w:val="none" w:sz="0" w:space="0" w:color="auto"/>
            <w:left w:val="none" w:sz="0" w:space="0" w:color="auto"/>
            <w:bottom w:val="none" w:sz="0" w:space="0" w:color="auto"/>
            <w:right w:val="none" w:sz="0" w:space="0" w:color="auto"/>
          </w:divBdr>
        </w:div>
        <w:div w:id="1748189825">
          <w:marLeft w:val="0"/>
          <w:marRight w:val="0"/>
          <w:marTop w:val="0"/>
          <w:marBottom w:val="0"/>
          <w:divBdr>
            <w:top w:val="none" w:sz="0" w:space="0" w:color="auto"/>
            <w:left w:val="none" w:sz="0" w:space="0" w:color="auto"/>
            <w:bottom w:val="none" w:sz="0" w:space="0" w:color="auto"/>
            <w:right w:val="none" w:sz="0" w:space="0" w:color="auto"/>
          </w:divBdr>
        </w:div>
        <w:div w:id="1862625983">
          <w:marLeft w:val="0"/>
          <w:marRight w:val="0"/>
          <w:marTop w:val="0"/>
          <w:marBottom w:val="0"/>
          <w:divBdr>
            <w:top w:val="none" w:sz="0" w:space="0" w:color="auto"/>
            <w:left w:val="none" w:sz="0" w:space="0" w:color="auto"/>
            <w:bottom w:val="none" w:sz="0" w:space="0" w:color="auto"/>
            <w:right w:val="none" w:sz="0" w:space="0" w:color="auto"/>
          </w:divBdr>
        </w:div>
        <w:div w:id="1872455025">
          <w:marLeft w:val="0"/>
          <w:marRight w:val="0"/>
          <w:marTop w:val="0"/>
          <w:marBottom w:val="0"/>
          <w:divBdr>
            <w:top w:val="none" w:sz="0" w:space="0" w:color="auto"/>
            <w:left w:val="none" w:sz="0" w:space="0" w:color="auto"/>
            <w:bottom w:val="none" w:sz="0" w:space="0" w:color="auto"/>
            <w:right w:val="none" w:sz="0" w:space="0" w:color="auto"/>
          </w:divBdr>
        </w:div>
      </w:divsChild>
    </w:div>
    <w:div w:id="520437652">
      <w:bodyDiv w:val="1"/>
      <w:marLeft w:val="0"/>
      <w:marRight w:val="0"/>
      <w:marTop w:val="0"/>
      <w:marBottom w:val="0"/>
      <w:divBdr>
        <w:top w:val="none" w:sz="0" w:space="0" w:color="auto"/>
        <w:left w:val="none" w:sz="0" w:space="0" w:color="auto"/>
        <w:bottom w:val="none" w:sz="0" w:space="0" w:color="auto"/>
        <w:right w:val="none" w:sz="0" w:space="0" w:color="auto"/>
      </w:divBdr>
    </w:div>
    <w:div w:id="555360896">
      <w:bodyDiv w:val="1"/>
      <w:marLeft w:val="0"/>
      <w:marRight w:val="0"/>
      <w:marTop w:val="0"/>
      <w:marBottom w:val="0"/>
      <w:divBdr>
        <w:top w:val="none" w:sz="0" w:space="0" w:color="auto"/>
        <w:left w:val="none" w:sz="0" w:space="0" w:color="auto"/>
        <w:bottom w:val="none" w:sz="0" w:space="0" w:color="auto"/>
        <w:right w:val="none" w:sz="0" w:space="0" w:color="auto"/>
      </w:divBdr>
      <w:divsChild>
        <w:div w:id="656036760">
          <w:marLeft w:val="360"/>
          <w:marRight w:val="0"/>
          <w:marTop w:val="200"/>
          <w:marBottom w:val="0"/>
          <w:divBdr>
            <w:top w:val="none" w:sz="0" w:space="0" w:color="auto"/>
            <w:left w:val="none" w:sz="0" w:space="0" w:color="auto"/>
            <w:bottom w:val="none" w:sz="0" w:space="0" w:color="auto"/>
            <w:right w:val="none" w:sz="0" w:space="0" w:color="auto"/>
          </w:divBdr>
        </w:div>
        <w:div w:id="846142337">
          <w:marLeft w:val="360"/>
          <w:marRight w:val="0"/>
          <w:marTop w:val="200"/>
          <w:marBottom w:val="0"/>
          <w:divBdr>
            <w:top w:val="none" w:sz="0" w:space="0" w:color="auto"/>
            <w:left w:val="none" w:sz="0" w:space="0" w:color="auto"/>
            <w:bottom w:val="none" w:sz="0" w:space="0" w:color="auto"/>
            <w:right w:val="none" w:sz="0" w:space="0" w:color="auto"/>
          </w:divBdr>
        </w:div>
        <w:div w:id="896011968">
          <w:marLeft w:val="360"/>
          <w:marRight w:val="0"/>
          <w:marTop w:val="200"/>
          <w:marBottom w:val="0"/>
          <w:divBdr>
            <w:top w:val="none" w:sz="0" w:space="0" w:color="auto"/>
            <w:left w:val="none" w:sz="0" w:space="0" w:color="auto"/>
            <w:bottom w:val="none" w:sz="0" w:space="0" w:color="auto"/>
            <w:right w:val="none" w:sz="0" w:space="0" w:color="auto"/>
          </w:divBdr>
        </w:div>
        <w:div w:id="988174420">
          <w:marLeft w:val="360"/>
          <w:marRight w:val="0"/>
          <w:marTop w:val="200"/>
          <w:marBottom w:val="0"/>
          <w:divBdr>
            <w:top w:val="none" w:sz="0" w:space="0" w:color="auto"/>
            <w:left w:val="none" w:sz="0" w:space="0" w:color="auto"/>
            <w:bottom w:val="none" w:sz="0" w:space="0" w:color="auto"/>
            <w:right w:val="none" w:sz="0" w:space="0" w:color="auto"/>
          </w:divBdr>
        </w:div>
        <w:div w:id="1149397119">
          <w:marLeft w:val="360"/>
          <w:marRight w:val="0"/>
          <w:marTop w:val="200"/>
          <w:marBottom w:val="0"/>
          <w:divBdr>
            <w:top w:val="none" w:sz="0" w:space="0" w:color="auto"/>
            <w:left w:val="none" w:sz="0" w:space="0" w:color="auto"/>
            <w:bottom w:val="none" w:sz="0" w:space="0" w:color="auto"/>
            <w:right w:val="none" w:sz="0" w:space="0" w:color="auto"/>
          </w:divBdr>
        </w:div>
        <w:div w:id="1969894042">
          <w:marLeft w:val="360"/>
          <w:marRight w:val="0"/>
          <w:marTop w:val="200"/>
          <w:marBottom w:val="0"/>
          <w:divBdr>
            <w:top w:val="none" w:sz="0" w:space="0" w:color="auto"/>
            <w:left w:val="none" w:sz="0" w:space="0" w:color="auto"/>
            <w:bottom w:val="none" w:sz="0" w:space="0" w:color="auto"/>
            <w:right w:val="none" w:sz="0" w:space="0" w:color="auto"/>
          </w:divBdr>
        </w:div>
        <w:div w:id="2029286652">
          <w:marLeft w:val="360"/>
          <w:marRight w:val="0"/>
          <w:marTop w:val="200"/>
          <w:marBottom w:val="0"/>
          <w:divBdr>
            <w:top w:val="none" w:sz="0" w:space="0" w:color="auto"/>
            <w:left w:val="none" w:sz="0" w:space="0" w:color="auto"/>
            <w:bottom w:val="none" w:sz="0" w:space="0" w:color="auto"/>
            <w:right w:val="none" w:sz="0" w:space="0" w:color="auto"/>
          </w:divBdr>
        </w:div>
      </w:divsChild>
    </w:div>
    <w:div w:id="575896823">
      <w:bodyDiv w:val="1"/>
      <w:marLeft w:val="0"/>
      <w:marRight w:val="0"/>
      <w:marTop w:val="0"/>
      <w:marBottom w:val="0"/>
      <w:divBdr>
        <w:top w:val="none" w:sz="0" w:space="0" w:color="auto"/>
        <w:left w:val="none" w:sz="0" w:space="0" w:color="auto"/>
        <w:bottom w:val="none" w:sz="0" w:space="0" w:color="auto"/>
        <w:right w:val="none" w:sz="0" w:space="0" w:color="auto"/>
      </w:divBdr>
      <w:divsChild>
        <w:div w:id="535776179">
          <w:marLeft w:val="547"/>
          <w:marRight w:val="0"/>
          <w:marTop w:val="200"/>
          <w:marBottom w:val="0"/>
          <w:divBdr>
            <w:top w:val="none" w:sz="0" w:space="0" w:color="auto"/>
            <w:left w:val="none" w:sz="0" w:space="0" w:color="auto"/>
            <w:bottom w:val="none" w:sz="0" w:space="0" w:color="auto"/>
            <w:right w:val="none" w:sz="0" w:space="0" w:color="auto"/>
          </w:divBdr>
        </w:div>
        <w:div w:id="1352494932">
          <w:marLeft w:val="547"/>
          <w:marRight w:val="0"/>
          <w:marTop w:val="200"/>
          <w:marBottom w:val="0"/>
          <w:divBdr>
            <w:top w:val="none" w:sz="0" w:space="0" w:color="auto"/>
            <w:left w:val="none" w:sz="0" w:space="0" w:color="auto"/>
            <w:bottom w:val="none" w:sz="0" w:space="0" w:color="auto"/>
            <w:right w:val="none" w:sz="0" w:space="0" w:color="auto"/>
          </w:divBdr>
        </w:div>
      </w:divsChild>
    </w:div>
    <w:div w:id="619799968">
      <w:bodyDiv w:val="1"/>
      <w:marLeft w:val="0"/>
      <w:marRight w:val="0"/>
      <w:marTop w:val="0"/>
      <w:marBottom w:val="0"/>
      <w:divBdr>
        <w:top w:val="none" w:sz="0" w:space="0" w:color="auto"/>
        <w:left w:val="none" w:sz="0" w:space="0" w:color="auto"/>
        <w:bottom w:val="none" w:sz="0" w:space="0" w:color="auto"/>
        <w:right w:val="none" w:sz="0" w:space="0" w:color="auto"/>
      </w:divBdr>
    </w:div>
    <w:div w:id="689332153">
      <w:bodyDiv w:val="1"/>
      <w:marLeft w:val="0"/>
      <w:marRight w:val="0"/>
      <w:marTop w:val="0"/>
      <w:marBottom w:val="0"/>
      <w:divBdr>
        <w:top w:val="none" w:sz="0" w:space="0" w:color="auto"/>
        <w:left w:val="none" w:sz="0" w:space="0" w:color="auto"/>
        <w:bottom w:val="none" w:sz="0" w:space="0" w:color="auto"/>
        <w:right w:val="none" w:sz="0" w:space="0" w:color="auto"/>
      </w:divBdr>
    </w:div>
    <w:div w:id="776296862">
      <w:bodyDiv w:val="1"/>
      <w:marLeft w:val="0"/>
      <w:marRight w:val="0"/>
      <w:marTop w:val="0"/>
      <w:marBottom w:val="0"/>
      <w:divBdr>
        <w:top w:val="none" w:sz="0" w:space="0" w:color="auto"/>
        <w:left w:val="none" w:sz="0" w:space="0" w:color="auto"/>
        <w:bottom w:val="none" w:sz="0" w:space="0" w:color="auto"/>
        <w:right w:val="none" w:sz="0" w:space="0" w:color="auto"/>
      </w:divBdr>
      <w:divsChild>
        <w:div w:id="1926264254">
          <w:marLeft w:val="0"/>
          <w:marRight w:val="0"/>
          <w:marTop w:val="0"/>
          <w:marBottom w:val="0"/>
          <w:divBdr>
            <w:top w:val="none" w:sz="0" w:space="0" w:color="auto"/>
            <w:left w:val="none" w:sz="0" w:space="0" w:color="auto"/>
            <w:bottom w:val="none" w:sz="0" w:space="0" w:color="auto"/>
            <w:right w:val="none" w:sz="0" w:space="0" w:color="auto"/>
          </w:divBdr>
          <w:divsChild>
            <w:div w:id="90392204">
              <w:marLeft w:val="0"/>
              <w:marRight w:val="0"/>
              <w:marTop w:val="0"/>
              <w:marBottom w:val="0"/>
              <w:divBdr>
                <w:top w:val="none" w:sz="0" w:space="0" w:color="auto"/>
                <w:left w:val="none" w:sz="0" w:space="0" w:color="auto"/>
                <w:bottom w:val="none" w:sz="0" w:space="0" w:color="auto"/>
                <w:right w:val="none" w:sz="0" w:space="0" w:color="auto"/>
              </w:divBdr>
              <w:divsChild>
                <w:div w:id="1220701755">
                  <w:marLeft w:val="0"/>
                  <w:marRight w:val="0"/>
                  <w:marTop w:val="0"/>
                  <w:marBottom w:val="0"/>
                  <w:divBdr>
                    <w:top w:val="none" w:sz="0" w:space="0" w:color="auto"/>
                    <w:left w:val="none" w:sz="0" w:space="0" w:color="auto"/>
                    <w:bottom w:val="none" w:sz="0" w:space="0" w:color="auto"/>
                    <w:right w:val="none" w:sz="0" w:space="0" w:color="auto"/>
                  </w:divBdr>
                </w:div>
              </w:divsChild>
            </w:div>
            <w:div w:id="180432311">
              <w:marLeft w:val="0"/>
              <w:marRight w:val="0"/>
              <w:marTop w:val="0"/>
              <w:marBottom w:val="0"/>
              <w:divBdr>
                <w:top w:val="none" w:sz="0" w:space="0" w:color="auto"/>
                <w:left w:val="none" w:sz="0" w:space="0" w:color="auto"/>
                <w:bottom w:val="none" w:sz="0" w:space="0" w:color="auto"/>
                <w:right w:val="none" w:sz="0" w:space="0" w:color="auto"/>
              </w:divBdr>
              <w:divsChild>
                <w:div w:id="906888186">
                  <w:marLeft w:val="0"/>
                  <w:marRight w:val="0"/>
                  <w:marTop w:val="0"/>
                  <w:marBottom w:val="0"/>
                  <w:divBdr>
                    <w:top w:val="none" w:sz="0" w:space="0" w:color="auto"/>
                    <w:left w:val="none" w:sz="0" w:space="0" w:color="auto"/>
                    <w:bottom w:val="none" w:sz="0" w:space="0" w:color="auto"/>
                    <w:right w:val="none" w:sz="0" w:space="0" w:color="auto"/>
                  </w:divBdr>
                </w:div>
              </w:divsChild>
            </w:div>
            <w:div w:id="536282047">
              <w:marLeft w:val="0"/>
              <w:marRight w:val="0"/>
              <w:marTop w:val="0"/>
              <w:marBottom w:val="0"/>
              <w:divBdr>
                <w:top w:val="none" w:sz="0" w:space="0" w:color="auto"/>
                <w:left w:val="none" w:sz="0" w:space="0" w:color="auto"/>
                <w:bottom w:val="none" w:sz="0" w:space="0" w:color="auto"/>
                <w:right w:val="none" w:sz="0" w:space="0" w:color="auto"/>
              </w:divBdr>
              <w:divsChild>
                <w:div w:id="2074890280">
                  <w:marLeft w:val="0"/>
                  <w:marRight w:val="0"/>
                  <w:marTop w:val="0"/>
                  <w:marBottom w:val="0"/>
                  <w:divBdr>
                    <w:top w:val="none" w:sz="0" w:space="0" w:color="auto"/>
                    <w:left w:val="none" w:sz="0" w:space="0" w:color="auto"/>
                    <w:bottom w:val="none" w:sz="0" w:space="0" w:color="auto"/>
                    <w:right w:val="none" w:sz="0" w:space="0" w:color="auto"/>
                  </w:divBdr>
                </w:div>
              </w:divsChild>
            </w:div>
            <w:div w:id="586425456">
              <w:marLeft w:val="0"/>
              <w:marRight w:val="0"/>
              <w:marTop w:val="0"/>
              <w:marBottom w:val="0"/>
              <w:divBdr>
                <w:top w:val="none" w:sz="0" w:space="0" w:color="auto"/>
                <w:left w:val="none" w:sz="0" w:space="0" w:color="auto"/>
                <w:bottom w:val="none" w:sz="0" w:space="0" w:color="auto"/>
                <w:right w:val="none" w:sz="0" w:space="0" w:color="auto"/>
              </w:divBdr>
              <w:divsChild>
                <w:div w:id="319962928">
                  <w:marLeft w:val="0"/>
                  <w:marRight w:val="0"/>
                  <w:marTop w:val="0"/>
                  <w:marBottom w:val="0"/>
                  <w:divBdr>
                    <w:top w:val="none" w:sz="0" w:space="0" w:color="auto"/>
                    <w:left w:val="none" w:sz="0" w:space="0" w:color="auto"/>
                    <w:bottom w:val="none" w:sz="0" w:space="0" w:color="auto"/>
                    <w:right w:val="none" w:sz="0" w:space="0" w:color="auto"/>
                  </w:divBdr>
                </w:div>
              </w:divsChild>
            </w:div>
            <w:div w:id="589774645">
              <w:marLeft w:val="0"/>
              <w:marRight w:val="0"/>
              <w:marTop w:val="0"/>
              <w:marBottom w:val="0"/>
              <w:divBdr>
                <w:top w:val="none" w:sz="0" w:space="0" w:color="auto"/>
                <w:left w:val="none" w:sz="0" w:space="0" w:color="auto"/>
                <w:bottom w:val="none" w:sz="0" w:space="0" w:color="auto"/>
                <w:right w:val="none" w:sz="0" w:space="0" w:color="auto"/>
              </w:divBdr>
              <w:divsChild>
                <w:div w:id="1672221812">
                  <w:marLeft w:val="0"/>
                  <w:marRight w:val="0"/>
                  <w:marTop w:val="0"/>
                  <w:marBottom w:val="0"/>
                  <w:divBdr>
                    <w:top w:val="none" w:sz="0" w:space="0" w:color="auto"/>
                    <w:left w:val="none" w:sz="0" w:space="0" w:color="auto"/>
                    <w:bottom w:val="none" w:sz="0" w:space="0" w:color="auto"/>
                    <w:right w:val="none" w:sz="0" w:space="0" w:color="auto"/>
                  </w:divBdr>
                </w:div>
              </w:divsChild>
            </w:div>
            <w:div w:id="645821752">
              <w:marLeft w:val="0"/>
              <w:marRight w:val="0"/>
              <w:marTop w:val="0"/>
              <w:marBottom w:val="0"/>
              <w:divBdr>
                <w:top w:val="none" w:sz="0" w:space="0" w:color="auto"/>
                <w:left w:val="none" w:sz="0" w:space="0" w:color="auto"/>
                <w:bottom w:val="none" w:sz="0" w:space="0" w:color="auto"/>
                <w:right w:val="none" w:sz="0" w:space="0" w:color="auto"/>
              </w:divBdr>
              <w:divsChild>
                <w:div w:id="600141299">
                  <w:marLeft w:val="0"/>
                  <w:marRight w:val="0"/>
                  <w:marTop w:val="0"/>
                  <w:marBottom w:val="0"/>
                  <w:divBdr>
                    <w:top w:val="none" w:sz="0" w:space="0" w:color="auto"/>
                    <w:left w:val="none" w:sz="0" w:space="0" w:color="auto"/>
                    <w:bottom w:val="none" w:sz="0" w:space="0" w:color="auto"/>
                    <w:right w:val="none" w:sz="0" w:space="0" w:color="auto"/>
                  </w:divBdr>
                </w:div>
              </w:divsChild>
            </w:div>
            <w:div w:id="1007712383">
              <w:marLeft w:val="0"/>
              <w:marRight w:val="0"/>
              <w:marTop w:val="0"/>
              <w:marBottom w:val="0"/>
              <w:divBdr>
                <w:top w:val="none" w:sz="0" w:space="0" w:color="auto"/>
                <w:left w:val="none" w:sz="0" w:space="0" w:color="auto"/>
                <w:bottom w:val="none" w:sz="0" w:space="0" w:color="auto"/>
                <w:right w:val="none" w:sz="0" w:space="0" w:color="auto"/>
              </w:divBdr>
              <w:divsChild>
                <w:div w:id="2108192201">
                  <w:marLeft w:val="0"/>
                  <w:marRight w:val="0"/>
                  <w:marTop w:val="0"/>
                  <w:marBottom w:val="0"/>
                  <w:divBdr>
                    <w:top w:val="none" w:sz="0" w:space="0" w:color="auto"/>
                    <w:left w:val="none" w:sz="0" w:space="0" w:color="auto"/>
                    <w:bottom w:val="none" w:sz="0" w:space="0" w:color="auto"/>
                    <w:right w:val="none" w:sz="0" w:space="0" w:color="auto"/>
                  </w:divBdr>
                </w:div>
              </w:divsChild>
            </w:div>
            <w:div w:id="1280649732">
              <w:marLeft w:val="0"/>
              <w:marRight w:val="0"/>
              <w:marTop w:val="0"/>
              <w:marBottom w:val="0"/>
              <w:divBdr>
                <w:top w:val="none" w:sz="0" w:space="0" w:color="auto"/>
                <w:left w:val="none" w:sz="0" w:space="0" w:color="auto"/>
                <w:bottom w:val="none" w:sz="0" w:space="0" w:color="auto"/>
                <w:right w:val="none" w:sz="0" w:space="0" w:color="auto"/>
              </w:divBdr>
              <w:divsChild>
                <w:div w:id="1895238779">
                  <w:marLeft w:val="0"/>
                  <w:marRight w:val="0"/>
                  <w:marTop w:val="0"/>
                  <w:marBottom w:val="0"/>
                  <w:divBdr>
                    <w:top w:val="none" w:sz="0" w:space="0" w:color="auto"/>
                    <w:left w:val="none" w:sz="0" w:space="0" w:color="auto"/>
                    <w:bottom w:val="none" w:sz="0" w:space="0" w:color="auto"/>
                    <w:right w:val="none" w:sz="0" w:space="0" w:color="auto"/>
                  </w:divBdr>
                </w:div>
              </w:divsChild>
            </w:div>
            <w:div w:id="1615283836">
              <w:marLeft w:val="0"/>
              <w:marRight w:val="0"/>
              <w:marTop w:val="0"/>
              <w:marBottom w:val="0"/>
              <w:divBdr>
                <w:top w:val="none" w:sz="0" w:space="0" w:color="auto"/>
                <w:left w:val="none" w:sz="0" w:space="0" w:color="auto"/>
                <w:bottom w:val="none" w:sz="0" w:space="0" w:color="auto"/>
                <w:right w:val="none" w:sz="0" w:space="0" w:color="auto"/>
              </w:divBdr>
              <w:divsChild>
                <w:div w:id="663162139">
                  <w:marLeft w:val="0"/>
                  <w:marRight w:val="0"/>
                  <w:marTop w:val="0"/>
                  <w:marBottom w:val="0"/>
                  <w:divBdr>
                    <w:top w:val="none" w:sz="0" w:space="0" w:color="auto"/>
                    <w:left w:val="none" w:sz="0" w:space="0" w:color="auto"/>
                    <w:bottom w:val="none" w:sz="0" w:space="0" w:color="auto"/>
                    <w:right w:val="none" w:sz="0" w:space="0" w:color="auto"/>
                  </w:divBdr>
                </w:div>
              </w:divsChild>
            </w:div>
            <w:div w:id="1699772259">
              <w:marLeft w:val="0"/>
              <w:marRight w:val="0"/>
              <w:marTop w:val="0"/>
              <w:marBottom w:val="0"/>
              <w:divBdr>
                <w:top w:val="none" w:sz="0" w:space="0" w:color="auto"/>
                <w:left w:val="none" w:sz="0" w:space="0" w:color="auto"/>
                <w:bottom w:val="none" w:sz="0" w:space="0" w:color="auto"/>
                <w:right w:val="none" w:sz="0" w:space="0" w:color="auto"/>
              </w:divBdr>
              <w:divsChild>
                <w:div w:id="1066336956">
                  <w:marLeft w:val="0"/>
                  <w:marRight w:val="0"/>
                  <w:marTop w:val="0"/>
                  <w:marBottom w:val="0"/>
                  <w:divBdr>
                    <w:top w:val="none" w:sz="0" w:space="0" w:color="auto"/>
                    <w:left w:val="none" w:sz="0" w:space="0" w:color="auto"/>
                    <w:bottom w:val="none" w:sz="0" w:space="0" w:color="auto"/>
                    <w:right w:val="none" w:sz="0" w:space="0" w:color="auto"/>
                  </w:divBdr>
                </w:div>
              </w:divsChild>
            </w:div>
            <w:div w:id="1844779426">
              <w:marLeft w:val="0"/>
              <w:marRight w:val="0"/>
              <w:marTop w:val="0"/>
              <w:marBottom w:val="0"/>
              <w:divBdr>
                <w:top w:val="none" w:sz="0" w:space="0" w:color="auto"/>
                <w:left w:val="none" w:sz="0" w:space="0" w:color="auto"/>
                <w:bottom w:val="none" w:sz="0" w:space="0" w:color="auto"/>
                <w:right w:val="none" w:sz="0" w:space="0" w:color="auto"/>
              </w:divBdr>
              <w:divsChild>
                <w:div w:id="570044525">
                  <w:marLeft w:val="0"/>
                  <w:marRight w:val="0"/>
                  <w:marTop w:val="0"/>
                  <w:marBottom w:val="0"/>
                  <w:divBdr>
                    <w:top w:val="none" w:sz="0" w:space="0" w:color="auto"/>
                    <w:left w:val="none" w:sz="0" w:space="0" w:color="auto"/>
                    <w:bottom w:val="none" w:sz="0" w:space="0" w:color="auto"/>
                    <w:right w:val="none" w:sz="0" w:space="0" w:color="auto"/>
                  </w:divBdr>
                </w:div>
              </w:divsChild>
            </w:div>
            <w:div w:id="1887326449">
              <w:marLeft w:val="0"/>
              <w:marRight w:val="0"/>
              <w:marTop w:val="0"/>
              <w:marBottom w:val="0"/>
              <w:divBdr>
                <w:top w:val="none" w:sz="0" w:space="0" w:color="auto"/>
                <w:left w:val="none" w:sz="0" w:space="0" w:color="auto"/>
                <w:bottom w:val="none" w:sz="0" w:space="0" w:color="auto"/>
                <w:right w:val="none" w:sz="0" w:space="0" w:color="auto"/>
              </w:divBdr>
              <w:divsChild>
                <w:div w:id="137302801">
                  <w:marLeft w:val="0"/>
                  <w:marRight w:val="0"/>
                  <w:marTop w:val="0"/>
                  <w:marBottom w:val="0"/>
                  <w:divBdr>
                    <w:top w:val="none" w:sz="0" w:space="0" w:color="auto"/>
                    <w:left w:val="none" w:sz="0" w:space="0" w:color="auto"/>
                    <w:bottom w:val="none" w:sz="0" w:space="0" w:color="auto"/>
                    <w:right w:val="none" w:sz="0" w:space="0" w:color="auto"/>
                  </w:divBdr>
                </w:div>
              </w:divsChild>
            </w:div>
            <w:div w:id="1896894360">
              <w:marLeft w:val="0"/>
              <w:marRight w:val="0"/>
              <w:marTop w:val="0"/>
              <w:marBottom w:val="0"/>
              <w:divBdr>
                <w:top w:val="none" w:sz="0" w:space="0" w:color="auto"/>
                <w:left w:val="none" w:sz="0" w:space="0" w:color="auto"/>
                <w:bottom w:val="none" w:sz="0" w:space="0" w:color="auto"/>
                <w:right w:val="none" w:sz="0" w:space="0" w:color="auto"/>
              </w:divBdr>
              <w:divsChild>
                <w:div w:id="1473863563">
                  <w:marLeft w:val="0"/>
                  <w:marRight w:val="0"/>
                  <w:marTop w:val="0"/>
                  <w:marBottom w:val="0"/>
                  <w:divBdr>
                    <w:top w:val="none" w:sz="0" w:space="0" w:color="auto"/>
                    <w:left w:val="none" w:sz="0" w:space="0" w:color="auto"/>
                    <w:bottom w:val="none" w:sz="0" w:space="0" w:color="auto"/>
                    <w:right w:val="none" w:sz="0" w:space="0" w:color="auto"/>
                  </w:divBdr>
                </w:div>
              </w:divsChild>
            </w:div>
            <w:div w:id="1958487669">
              <w:marLeft w:val="0"/>
              <w:marRight w:val="0"/>
              <w:marTop w:val="0"/>
              <w:marBottom w:val="0"/>
              <w:divBdr>
                <w:top w:val="none" w:sz="0" w:space="0" w:color="auto"/>
                <w:left w:val="none" w:sz="0" w:space="0" w:color="auto"/>
                <w:bottom w:val="none" w:sz="0" w:space="0" w:color="auto"/>
                <w:right w:val="none" w:sz="0" w:space="0" w:color="auto"/>
              </w:divBdr>
              <w:divsChild>
                <w:div w:id="163784233">
                  <w:marLeft w:val="0"/>
                  <w:marRight w:val="0"/>
                  <w:marTop w:val="0"/>
                  <w:marBottom w:val="0"/>
                  <w:divBdr>
                    <w:top w:val="none" w:sz="0" w:space="0" w:color="auto"/>
                    <w:left w:val="none" w:sz="0" w:space="0" w:color="auto"/>
                    <w:bottom w:val="none" w:sz="0" w:space="0" w:color="auto"/>
                    <w:right w:val="none" w:sz="0" w:space="0" w:color="auto"/>
                  </w:divBdr>
                </w:div>
              </w:divsChild>
            </w:div>
            <w:div w:id="2021009056">
              <w:marLeft w:val="0"/>
              <w:marRight w:val="0"/>
              <w:marTop w:val="0"/>
              <w:marBottom w:val="0"/>
              <w:divBdr>
                <w:top w:val="none" w:sz="0" w:space="0" w:color="auto"/>
                <w:left w:val="none" w:sz="0" w:space="0" w:color="auto"/>
                <w:bottom w:val="none" w:sz="0" w:space="0" w:color="auto"/>
                <w:right w:val="none" w:sz="0" w:space="0" w:color="auto"/>
              </w:divBdr>
              <w:divsChild>
                <w:div w:id="1035034944">
                  <w:marLeft w:val="0"/>
                  <w:marRight w:val="0"/>
                  <w:marTop w:val="0"/>
                  <w:marBottom w:val="0"/>
                  <w:divBdr>
                    <w:top w:val="none" w:sz="0" w:space="0" w:color="auto"/>
                    <w:left w:val="none" w:sz="0" w:space="0" w:color="auto"/>
                    <w:bottom w:val="none" w:sz="0" w:space="0" w:color="auto"/>
                    <w:right w:val="none" w:sz="0" w:space="0" w:color="auto"/>
                  </w:divBdr>
                </w:div>
              </w:divsChild>
            </w:div>
            <w:div w:id="2033606457">
              <w:marLeft w:val="0"/>
              <w:marRight w:val="0"/>
              <w:marTop w:val="0"/>
              <w:marBottom w:val="0"/>
              <w:divBdr>
                <w:top w:val="none" w:sz="0" w:space="0" w:color="auto"/>
                <w:left w:val="none" w:sz="0" w:space="0" w:color="auto"/>
                <w:bottom w:val="none" w:sz="0" w:space="0" w:color="auto"/>
                <w:right w:val="none" w:sz="0" w:space="0" w:color="auto"/>
              </w:divBdr>
              <w:divsChild>
                <w:div w:id="96101573">
                  <w:marLeft w:val="0"/>
                  <w:marRight w:val="0"/>
                  <w:marTop w:val="0"/>
                  <w:marBottom w:val="0"/>
                  <w:divBdr>
                    <w:top w:val="none" w:sz="0" w:space="0" w:color="auto"/>
                    <w:left w:val="none" w:sz="0" w:space="0" w:color="auto"/>
                    <w:bottom w:val="none" w:sz="0" w:space="0" w:color="auto"/>
                    <w:right w:val="none" w:sz="0" w:space="0" w:color="auto"/>
                  </w:divBdr>
                </w:div>
              </w:divsChild>
            </w:div>
            <w:div w:id="2034724058">
              <w:marLeft w:val="0"/>
              <w:marRight w:val="0"/>
              <w:marTop w:val="0"/>
              <w:marBottom w:val="0"/>
              <w:divBdr>
                <w:top w:val="none" w:sz="0" w:space="0" w:color="auto"/>
                <w:left w:val="none" w:sz="0" w:space="0" w:color="auto"/>
                <w:bottom w:val="none" w:sz="0" w:space="0" w:color="auto"/>
                <w:right w:val="none" w:sz="0" w:space="0" w:color="auto"/>
              </w:divBdr>
              <w:divsChild>
                <w:div w:id="1382437630">
                  <w:marLeft w:val="0"/>
                  <w:marRight w:val="0"/>
                  <w:marTop w:val="0"/>
                  <w:marBottom w:val="0"/>
                  <w:divBdr>
                    <w:top w:val="none" w:sz="0" w:space="0" w:color="auto"/>
                    <w:left w:val="none" w:sz="0" w:space="0" w:color="auto"/>
                    <w:bottom w:val="none" w:sz="0" w:space="0" w:color="auto"/>
                    <w:right w:val="none" w:sz="0" w:space="0" w:color="auto"/>
                  </w:divBdr>
                </w:div>
              </w:divsChild>
            </w:div>
            <w:div w:id="2067531257">
              <w:marLeft w:val="0"/>
              <w:marRight w:val="0"/>
              <w:marTop w:val="0"/>
              <w:marBottom w:val="0"/>
              <w:divBdr>
                <w:top w:val="none" w:sz="0" w:space="0" w:color="auto"/>
                <w:left w:val="none" w:sz="0" w:space="0" w:color="auto"/>
                <w:bottom w:val="none" w:sz="0" w:space="0" w:color="auto"/>
                <w:right w:val="none" w:sz="0" w:space="0" w:color="auto"/>
              </w:divBdr>
              <w:divsChild>
                <w:div w:id="20030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904">
      <w:bodyDiv w:val="1"/>
      <w:marLeft w:val="0"/>
      <w:marRight w:val="0"/>
      <w:marTop w:val="0"/>
      <w:marBottom w:val="0"/>
      <w:divBdr>
        <w:top w:val="none" w:sz="0" w:space="0" w:color="auto"/>
        <w:left w:val="none" w:sz="0" w:space="0" w:color="auto"/>
        <w:bottom w:val="none" w:sz="0" w:space="0" w:color="auto"/>
        <w:right w:val="none" w:sz="0" w:space="0" w:color="auto"/>
      </w:divBdr>
    </w:div>
    <w:div w:id="790393857">
      <w:bodyDiv w:val="1"/>
      <w:marLeft w:val="0"/>
      <w:marRight w:val="0"/>
      <w:marTop w:val="0"/>
      <w:marBottom w:val="0"/>
      <w:divBdr>
        <w:top w:val="none" w:sz="0" w:space="0" w:color="auto"/>
        <w:left w:val="none" w:sz="0" w:space="0" w:color="auto"/>
        <w:bottom w:val="none" w:sz="0" w:space="0" w:color="auto"/>
        <w:right w:val="none" w:sz="0" w:space="0" w:color="auto"/>
      </w:divBdr>
      <w:divsChild>
        <w:div w:id="435948085">
          <w:marLeft w:val="547"/>
          <w:marRight w:val="0"/>
          <w:marTop w:val="200"/>
          <w:marBottom w:val="0"/>
          <w:divBdr>
            <w:top w:val="none" w:sz="0" w:space="0" w:color="auto"/>
            <w:left w:val="none" w:sz="0" w:space="0" w:color="auto"/>
            <w:bottom w:val="none" w:sz="0" w:space="0" w:color="auto"/>
            <w:right w:val="none" w:sz="0" w:space="0" w:color="auto"/>
          </w:divBdr>
        </w:div>
        <w:div w:id="610627143">
          <w:marLeft w:val="547"/>
          <w:marRight w:val="0"/>
          <w:marTop w:val="200"/>
          <w:marBottom w:val="0"/>
          <w:divBdr>
            <w:top w:val="none" w:sz="0" w:space="0" w:color="auto"/>
            <w:left w:val="none" w:sz="0" w:space="0" w:color="auto"/>
            <w:bottom w:val="none" w:sz="0" w:space="0" w:color="auto"/>
            <w:right w:val="none" w:sz="0" w:space="0" w:color="auto"/>
          </w:divBdr>
        </w:div>
        <w:div w:id="837042699">
          <w:marLeft w:val="360"/>
          <w:marRight w:val="0"/>
          <w:marTop w:val="200"/>
          <w:marBottom w:val="0"/>
          <w:divBdr>
            <w:top w:val="none" w:sz="0" w:space="0" w:color="auto"/>
            <w:left w:val="none" w:sz="0" w:space="0" w:color="auto"/>
            <w:bottom w:val="none" w:sz="0" w:space="0" w:color="auto"/>
            <w:right w:val="none" w:sz="0" w:space="0" w:color="auto"/>
          </w:divBdr>
        </w:div>
        <w:div w:id="1120953737">
          <w:marLeft w:val="547"/>
          <w:marRight w:val="0"/>
          <w:marTop w:val="200"/>
          <w:marBottom w:val="0"/>
          <w:divBdr>
            <w:top w:val="none" w:sz="0" w:space="0" w:color="auto"/>
            <w:left w:val="none" w:sz="0" w:space="0" w:color="auto"/>
            <w:bottom w:val="none" w:sz="0" w:space="0" w:color="auto"/>
            <w:right w:val="none" w:sz="0" w:space="0" w:color="auto"/>
          </w:divBdr>
        </w:div>
        <w:div w:id="1845901306">
          <w:marLeft w:val="547"/>
          <w:marRight w:val="0"/>
          <w:marTop w:val="200"/>
          <w:marBottom w:val="0"/>
          <w:divBdr>
            <w:top w:val="none" w:sz="0" w:space="0" w:color="auto"/>
            <w:left w:val="none" w:sz="0" w:space="0" w:color="auto"/>
            <w:bottom w:val="none" w:sz="0" w:space="0" w:color="auto"/>
            <w:right w:val="none" w:sz="0" w:space="0" w:color="auto"/>
          </w:divBdr>
        </w:div>
      </w:divsChild>
    </w:div>
    <w:div w:id="804856990">
      <w:bodyDiv w:val="1"/>
      <w:marLeft w:val="0"/>
      <w:marRight w:val="0"/>
      <w:marTop w:val="0"/>
      <w:marBottom w:val="0"/>
      <w:divBdr>
        <w:top w:val="none" w:sz="0" w:space="0" w:color="auto"/>
        <w:left w:val="none" w:sz="0" w:space="0" w:color="auto"/>
        <w:bottom w:val="none" w:sz="0" w:space="0" w:color="auto"/>
        <w:right w:val="none" w:sz="0" w:space="0" w:color="auto"/>
      </w:divBdr>
      <w:divsChild>
        <w:div w:id="201986798">
          <w:marLeft w:val="0"/>
          <w:marRight w:val="0"/>
          <w:marTop w:val="0"/>
          <w:marBottom w:val="0"/>
          <w:divBdr>
            <w:top w:val="none" w:sz="0" w:space="0" w:color="auto"/>
            <w:left w:val="none" w:sz="0" w:space="0" w:color="auto"/>
            <w:bottom w:val="none" w:sz="0" w:space="0" w:color="auto"/>
            <w:right w:val="none" w:sz="0" w:space="0" w:color="auto"/>
          </w:divBdr>
          <w:divsChild>
            <w:div w:id="370502502">
              <w:marLeft w:val="0"/>
              <w:marRight w:val="0"/>
              <w:marTop w:val="0"/>
              <w:marBottom w:val="0"/>
              <w:divBdr>
                <w:top w:val="none" w:sz="0" w:space="0" w:color="auto"/>
                <w:left w:val="none" w:sz="0" w:space="0" w:color="auto"/>
                <w:bottom w:val="none" w:sz="0" w:space="0" w:color="auto"/>
                <w:right w:val="none" w:sz="0" w:space="0" w:color="auto"/>
              </w:divBdr>
            </w:div>
            <w:div w:id="522979419">
              <w:marLeft w:val="0"/>
              <w:marRight w:val="0"/>
              <w:marTop w:val="0"/>
              <w:marBottom w:val="0"/>
              <w:divBdr>
                <w:top w:val="none" w:sz="0" w:space="0" w:color="auto"/>
                <w:left w:val="none" w:sz="0" w:space="0" w:color="auto"/>
                <w:bottom w:val="none" w:sz="0" w:space="0" w:color="auto"/>
                <w:right w:val="none" w:sz="0" w:space="0" w:color="auto"/>
              </w:divBdr>
            </w:div>
            <w:div w:id="1598564231">
              <w:marLeft w:val="0"/>
              <w:marRight w:val="0"/>
              <w:marTop w:val="0"/>
              <w:marBottom w:val="0"/>
              <w:divBdr>
                <w:top w:val="none" w:sz="0" w:space="0" w:color="auto"/>
                <w:left w:val="none" w:sz="0" w:space="0" w:color="auto"/>
                <w:bottom w:val="none" w:sz="0" w:space="0" w:color="auto"/>
                <w:right w:val="none" w:sz="0" w:space="0" w:color="auto"/>
              </w:divBdr>
            </w:div>
          </w:divsChild>
        </w:div>
        <w:div w:id="1377437668">
          <w:marLeft w:val="0"/>
          <w:marRight w:val="0"/>
          <w:marTop w:val="0"/>
          <w:marBottom w:val="0"/>
          <w:divBdr>
            <w:top w:val="none" w:sz="0" w:space="0" w:color="auto"/>
            <w:left w:val="none" w:sz="0" w:space="0" w:color="auto"/>
            <w:bottom w:val="none" w:sz="0" w:space="0" w:color="auto"/>
            <w:right w:val="none" w:sz="0" w:space="0" w:color="auto"/>
          </w:divBdr>
          <w:divsChild>
            <w:div w:id="1499153528">
              <w:marLeft w:val="0"/>
              <w:marRight w:val="0"/>
              <w:marTop w:val="0"/>
              <w:marBottom w:val="0"/>
              <w:divBdr>
                <w:top w:val="none" w:sz="0" w:space="0" w:color="auto"/>
                <w:left w:val="none" w:sz="0" w:space="0" w:color="auto"/>
                <w:bottom w:val="none" w:sz="0" w:space="0" w:color="auto"/>
                <w:right w:val="none" w:sz="0" w:space="0" w:color="auto"/>
              </w:divBdr>
            </w:div>
            <w:div w:id="2023043431">
              <w:marLeft w:val="0"/>
              <w:marRight w:val="0"/>
              <w:marTop w:val="0"/>
              <w:marBottom w:val="0"/>
              <w:divBdr>
                <w:top w:val="none" w:sz="0" w:space="0" w:color="auto"/>
                <w:left w:val="none" w:sz="0" w:space="0" w:color="auto"/>
                <w:bottom w:val="none" w:sz="0" w:space="0" w:color="auto"/>
                <w:right w:val="none" w:sz="0" w:space="0" w:color="auto"/>
              </w:divBdr>
            </w:div>
            <w:div w:id="2096198070">
              <w:marLeft w:val="0"/>
              <w:marRight w:val="0"/>
              <w:marTop w:val="0"/>
              <w:marBottom w:val="0"/>
              <w:divBdr>
                <w:top w:val="none" w:sz="0" w:space="0" w:color="auto"/>
                <w:left w:val="none" w:sz="0" w:space="0" w:color="auto"/>
                <w:bottom w:val="none" w:sz="0" w:space="0" w:color="auto"/>
                <w:right w:val="none" w:sz="0" w:space="0" w:color="auto"/>
              </w:divBdr>
            </w:div>
          </w:divsChild>
        </w:div>
        <w:div w:id="1932855221">
          <w:marLeft w:val="0"/>
          <w:marRight w:val="0"/>
          <w:marTop w:val="0"/>
          <w:marBottom w:val="0"/>
          <w:divBdr>
            <w:top w:val="none" w:sz="0" w:space="0" w:color="auto"/>
            <w:left w:val="none" w:sz="0" w:space="0" w:color="auto"/>
            <w:bottom w:val="none" w:sz="0" w:space="0" w:color="auto"/>
            <w:right w:val="none" w:sz="0" w:space="0" w:color="auto"/>
          </w:divBdr>
        </w:div>
        <w:div w:id="2126729365">
          <w:marLeft w:val="0"/>
          <w:marRight w:val="0"/>
          <w:marTop w:val="0"/>
          <w:marBottom w:val="0"/>
          <w:divBdr>
            <w:top w:val="none" w:sz="0" w:space="0" w:color="auto"/>
            <w:left w:val="none" w:sz="0" w:space="0" w:color="auto"/>
            <w:bottom w:val="none" w:sz="0" w:space="0" w:color="auto"/>
            <w:right w:val="none" w:sz="0" w:space="0" w:color="auto"/>
          </w:divBdr>
          <w:divsChild>
            <w:div w:id="1423334463">
              <w:marLeft w:val="0"/>
              <w:marRight w:val="0"/>
              <w:marTop w:val="0"/>
              <w:marBottom w:val="0"/>
              <w:divBdr>
                <w:top w:val="none" w:sz="0" w:space="0" w:color="auto"/>
                <w:left w:val="none" w:sz="0" w:space="0" w:color="auto"/>
                <w:bottom w:val="none" w:sz="0" w:space="0" w:color="auto"/>
                <w:right w:val="none" w:sz="0" w:space="0" w:color="auto"/>
              </w:divBdr>
            </w:div>
            <w:div w:id="1483427115">
              <w:marLeft w:val="0"/>
              <w:marRight w:val="0"/>
              <w:marTop w:val="0"/>
              <w:marBottom w:val="0"/>
              <w:divBdr>
                <w:top w:val="none" w:sz="0" w:space="0" w:color="auto"/>
                <w:left w:val="none" w:sz="0" w:space="0" w:color="auto"/>
                <w:bottom w:val="none" w:sz="0" w:space="0" w:color="auto"/>
                <w:right w:val="none" w:sz="0" w:space="0" w:color="auto"/>
              </w:divBdr>
            </w:div>
            <w:div w:id="201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917786458">
      <w:bodyDiv w:val="1"/>
      <w:marLeft w:val="0"/>
      <w:marRight w:val="0"/>
      <w:marTop w:val="0"/>
      <w:marBottom w:val="0"/>
      <w:divBdr>
        <w:top w:val="none" w:sz="0" w:space="0" w:color="auto"/>
        <w:left w:val="none" w:sz="0" w:space="0" w:color="auto"/>
        <w:bottom w:val="none" w:sz="0" w:space="0" w:color="auto"/>
        <w:right w:val="none" w:sz="0" w:space="0" w:color="auto"/>
      </w:divBdr>
      <w:divsChild>
        <w:div w:id="21249773">
          <w:marLeft w:val="0"/>
          <w:marRight w:val="0"/>
          <w:marTop w:val="0"/>
          <w:marBottom w:val="0"/>
          <w:divBdr>
            <w:top w:val="none" w:sz="0" w:space="0" w:color="auto"/>
            <w:left w:val="none" w:sz="0" w:space="0" w:color="auto"/>
            <w:bottom w:val="none" w:sz="0" w:space="0" w:color="auto"/>
            <w:right w:val="none" w:sz="0" w:space="0" w:color="auto"/>
          </w:divBdr>
        </w:div>
        <w:div w:id="176122326">
          <w:marLeft w:val="0"/>
          <w:marRight w:val="0"/>
          <w:marTop w:val="0"/>
          <w:marBottom w:val="0"/>
          <w:divBdr>
            <w:top w:val="none" w:sz="0" w:space="0" w:color="auto"/>
            <w:left w:val="none" w:sz="0" w:space="0" w:color="auto"/>
            <w:bottom w:val="none" w:sz="0" w:space="0" w:color="auto"/>
            <w:right w:val="none" w:sz="0" w:space="0" w:color="auto"/>
          </w:divBdr>
        </w:div>
        <w:div w:id="349912983">
          <w:marLeft w:val="0"/>
          <w:marRight w:val="0"/>
          <w:marTop w:val="0"/>
          <w:marBottom w:val="0"/>
          <w:divBdr>
            <w:top w:val="none" w:sz="0" w:space="0" w:color="auto"/>
            <w:left w:val="none" w:sz="0" w:space="0" w:color="auto"/>
            <w:bottom w:val="none" w:sz="0" w:space="0" w:color="auto"/>
            <w:right w:val="none" w:sz="0" w:space="0" w:color="auto"/>
          </w:divBdr>
        </w:div>
        <w:div w:id="544754600">
          <w:marLeft w:val="0"/>
          <w:marRight w:val="0"/>
          <w:marTop w:val="0"/>
          <w:marBottom w:val="0"/>
          <w:divBdr>
            <w:top w:val="none" w:sz="0" w:space="0" w:color="auto"/>
            <w:left w:val="none" w:sz="0" w:space="0" w:color="auto"/>
            <w:bottom w:val="none" w:sz="0" w:space="0" w:color="auto"/>
            <w:right w:val="none" w:sz="0" w:space="0" w:color="auto"/>
          </w:divBdr>
        </w:div>
        <w:div w:id="660934808">
          <w:marLeft w:val="0"/>
          <w:marRight w:val="0"/>
          <w:marTop w:val="0"/>
          <w:marBottom w:val="0"/>
          <w:divBdr>
            <w:top w:val="none" w:sz="0" w:space="0" w:color="auto"/>
            <w:left w:val="none" w:sz="0" w:space="0" w:color="auto"/>
            <w:bottom w:val="none" w:sz="0" w:space="0" w:color="auto"/>
            <w:right w:val="none" w:sz="0" w:space="0" w:color="auto"/>
          </w:divBdr>
        </w:div>
        <w:div w:id="790590787">
          <w:marLeft w:val="0"/>
          <w:marRight w:val="0"/>
          <w:marTop w:val="0"/>
          <w:marBottom w:val="0"/>
          <w:divBdr>
            <w:top w:val="none" w:sz="0" w:space="0" w:color="auto"/>
            <w:left w:val="none" w:sz="0" w:space="0" w:color="auto"/>
            <w:bottom w:val="none" w:sz="0" w:space="0" w:color="auto"/>
            <w:right w:val="none" w:sz="0" w:space="0" w:color="auto"/>
          </w:divBdr>
          <w:divsChild>
            <w:div w:id="47192133">
              <w:marLeft w:val="0"/>
              <w:marRight w:val="0"/>
              <w:marTop w:val="0"/>
              <w:marBottom w:val="0"/>
              <w:divBdr>
                <w:top w:val="none" w:sz="0" w:space="0" w:color="auto"/>
                <w:left w:val="none" w:sz="0" w:space="0" w:color="auto"/>
                <w:bottom w:val="none" w:sz="0" w:space="0" w:color="auto"/>
                <w:right w:val="none" w:sz="0" w:space="0" w:color="auto"/>
              </w:divBdr>
            </w:div>
            <w:div w:id="1533032018">
              <w:marLeft w:val="0"/>
              <w:marRight w:val="0"/>
              <w:marTop w:val="0"/>
              <w:marBottom w:val="0"/>
              <w:divBdr>
                <w:top w:val="none" w:sz="0" w:space="0" w:color="auto"/>
                <w:left w:val="none" w:sz="0" w:space="0" w:color="auto"/>
                <w:bottom w:val="none" w:sz="0" w:space="0" w:color="auto"/>
                <w:right w:val="none" w:sz="0" w:space="0" w:color="auto"/>
              </w:divBdr>
            </w:div>
          </w:divsChild>
        </w:div>
        <w:div w:id="920871318">
          <w:marLeft w:val="0"/>
          <w:marRight w:val="0"/>
          <w:marTop w:val="0"/>
          <w:marBottom w:val="0"/>
          <w:divBdr>
            <w:top w:val="none" w:sz="0" w:space="0" w:color="auto"/>
            <w:left w:val="none" w:sz="0" w:space="0" w:color="auto"/>
            <w:bottom w:val="none" w:sz="0" w:space="0" w:color="auto"/>
            <w:right w:val="none" w:sz="0" w:space="0" w:color="auto"/>
          </w:divBdr>
        </w:div>
        <w:div w:id="1218391501">
          <w:marLeft w:val="0"/>
          <w:marRight w:val="0"/>
          <w:marTop w:val="0"/>
          <w:marBottom w:val="0"/>
          <w:divBdr>
            <w:top w:val="none" w:sz="0" w:space="0" w:color="auto"/>
            <w:left w:val="none" w:sz="0" w:space="0" w:color="auto"/>
            <w:bottom w:val="none" w:sz="0" w:space="0" w:color="auto"/>
            <w:right w:val="none" w:sz="0" w:space="0" w:color="auto"/>
          </w:divBdr>
        </w:div>
        <w:div w:id="1440832504">
          <w:marLeft w:val="0"/>
          <w:marRight w:val="0"/>
          <w:marTop w:val="0"/>
          <w:marBottom w:val="0"/>
          <w:divBdr>
            <w:top w:val="none" w:sz="0" w:space="0" w:color="auto"/>
            <w:left w:val="none" w:sz="0" w:space="0" w:color="auto"/>
            <w:bottom w:val="none" w:sz="0" w:space="0" w:color="auto"/>
            <w:right w:val="none" w:sz="0" w:space="0" w:color="auto"/>
          </w:divBdr>
          <w:divsChild>
            <w:div w:id="28797139">
              <w:marLeft w:val="0"/>
              <w:marRight w:val="0"/>
              <w:marTop w:val="0"/>
              <w:marBottom w:val="0"/>
              <w:divBdr>
                <w:top w:val="none" w:sz="0" w:space="0" w:color="auto"/>
                <w:left w:val="none" w:sz="0" w:space="0" w:color="auto"/>
                <w:bottom w:val="none" w:sz="0" w:space="0" w:color="auto"/>
                <w:right w:val="none" w:sz="0" w:space="0" w:color="auto"/>
              </w:divBdr>
            </w:div>
            <w:div w:id="751393954">
              <w:marLeft w:val="0"/>
              <w:marRight w:val="0"/>
              <w:marTop w:val="0"/>
              <w:marBottom w:val="0"/>
              <w:divBdr>
                <w:top w:val="none" w:sz="0" w:space="0" w:color="auto"/>
                <w:left w:val="none" w:sz="0" w:space="0" w:color="auto"/>
                <w:bottom w:val="none" w:sz="0" w:space="0" w:color="auto"/>
                <w:right w:val="none" w:sz="0" w:space="0" w:color="auto"/>
              </w:divBdr>
            </w:div>
            <w:div w:id="1516528796">
              <w:marLeft w:val="0"/>
              <w:marRight w:val="0"/>
              <w:marTop w:val="0"/>
              <w:marBottom w:val="0"/>
              <w:divBdr>
                <w:top w:val="none" w:sz="0" w:space="0" w:color="auto"/>
                <w:left w:val="none" w:sz="0" w:space="0" w:color="auto"/>
                <w:bottom w:val="none" w:sz="0" w:space="0" w:color="auto"/>
                <w:right w:val="none" w:sz="0" w:space="0" w:color="auto"/>
              </w:divBdr>
            </w:div>
            <w:div w:id="1661078122">
              <w:marLeft w:val="0"/>
              <w:marRight w:val="0"/>
              <w:marTop w:val="0"/>
              <w:marBottom w:val="0"/>
              <w:divBdr>
                <w:top w:val="none" w:sz="0" w:space="0" w:color="auto"/>
                <w:left w:val="none" w:sz="0" w:space="0" w:color="auto"/>
                <w:bottom w:val="none" w:sz="0" w:space="0" w:color="auto"/>
                <w:right w:val="none" w:sz="0" w:space="0" w:color="auto"/>
              </w:divBdr>
            </w:div>
          </w:divsChild>
        </w:div>
        <w:div w:id="1571496389">
          <w:marLeft w:val="0"/>
          <w:marRight w:val="0"/>
          <w:marTop w:val="0"/>
          <w:marBottom w:val="0"/>
          <w:divBdr>
            <w:top w:val="none" w:sz="0" w:space="0" w:color="auto"/>
            <w:left w:val="none" w:sz="0" w:space="0" w:color="auto"/>
            <w:bottom w:val="none" w:sz="0" w:space="0" w:color="auto"/>
            <w:right w:val="none" w:sz="0" w:space="0" w:color="auto"/>
          </w:divBdr>
        </w:div>
        <w:div w:id="1660386115">
          <w:marLeft w:val="0"/>
          <w:marRight w:val="0"/>
          <w:marTop w:val="0"/>
          <w:marBottom w:val="0"/>
          <w:divBdr>
            <w:top w:val="none" w:sz="0" w:space="0" w:color="auto"/>
            <w:left w:val="none" w:sz="0" w:space="0" w:color="auto"/>
            <w:bottom w:val="none" w:sz="0" w:space="0" w:color="auto"/>
            <w:right w:val="none" w:sz="0" w:space="0" w:color="auto"/>
          </w:divBdr>
        </w:div>
        <w:div w:id="1863401515">
          <w:marLeft w:val="0"/>
          <w:marRight w:val="0"/>
          <w:marTop w:val="0"/>
          <w:marBottom w:val="0"/>
          <w:divBdr>
            <w:top w:val="none" w:sz="0" w:space="0" w:color="auto"/>
            <w:left w:val="none" w:sz="0" w:space="0" w:color="auto"/>
            <w:bottom w:val="none" w:sz="0" w:space="0" w:color="auto"/>
            <w:right w:val="none" w:sz="0" w:space="0" w:color="auto"/>
          </w:divBdr>
        </w:div>
      </w:divsChild>
    </w:div>
    <w:div w:id="941650188">
      <w:bodyDiv w:val="1"/>
      <w:marLeft w:val="0"/>
      <w:marRight w:val="0"/>
      <w:marTop w:val="0"/>
      <w:marBottom w:val="0"/>
      <w:divBdr>
        <w:top w:val="none" w:sz="0" w:space="0" w:color="auto"/>
        <w:left w:val="none" w:sz="0" w:space="0" w:color="auto"/>
        <w:bottom w:val="none" w:sz="0" w:space="0" w:color="auto"/>
        <w:right w:val="none" w:sz="0" w:space="0" w:color="auto"/>
      </w:divBdr>
      <w:divsChild>
        <w:div w:id="1328510665">
          <w:marLeft w:val="0"/>
          <w:marRight w:val="0"/>
          <w:marTop w:val="0"/>
          <w:marBottom w:val="0"/>
          <w:divBdr>
            <w:top w:val="none" w:sz="0" w:space="0" w:color="auto"/>
            <w:left w:val="none" w:sz="0" w:space="0" w:color="auto"/>
            <w:bottom w:val="none" w:sz="0" w:space="0" w:color="auto"/>
            <w:right w:val="none" w:sz="0" w:space="0" w:color="auto"/>
          </w:divBdr>
        </w:div>
        <w:div w:id="1446387589">
          <w:marLeft w:val="0"/>
          <w:marRight w:val="0"/>
          <w:marTop w:val="0"/>
          <w:marBottom w:val="0"/>
          <w:divBdr>
            <w:top w:val="none" w:sz="0" w:space="0" w:color="auto"/>
            <w:left w:val="none" w:sz="0" w:space="0" w:color="auto"/>
            <w:bottom w:val="none" w:sz="0" w:space="0" w:color="auto"/>
            <w:right w:val="none" w:sz="0" w:space="0" w:color="auto"/>
          </w:divBdr>
          <w:divsChild>
            <w:div w:id="551573929">
              <w:marLeft w:val="0"/>
              <w:marRight w:val="0"/>
              <w:marTop w:val="0"/>
              <w:marBottom w:val="0"/>
              <w:divBdr>
                <w:top w:val="none" w:sz="0" w:space="0" w:color="auto"/>
                <w:left w:val="none" w:sz="0" w:space="0" w:color="auto"/>
                <w:bottom w:val="none" w:sz="0" w:space="0" w:color="auto"/>
                <w:right w:val="none" w:sz="0" w:space="0" w:color="auto"/>
              </w:divBdr>
            </w:div>
            <w:div w:id="767773946">
              <w:marLeft w:val="0"/>
              <w:marRight w:val="0"/>
              <w:marTop w:val="0"/>
              <w:marBottom w:val="0"/>
              <w:divBdr>
                <w:top w:val="none" w:sz="0" w:space="0" w:color="auto"/>
                <w:left w:val="none" w:sz="0" w:space="0" w:color="auto"/>
                <w:bottom w:val="none" w:sz="0" w:space="0" w:color="auto"/>
                <w:right w:val="none" w:sz="0" w:space="0" w:color="auto"/>
              </w:divBdr>
            </w:div>
            <w:div w:id="19981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7707">
      <w:bodyDiv w:val="1"/>
      <w:marLeft w:val="0"/>
      <w:marRight w:val="0"/>
      <w:marTop w:val="0"/>
      <w:marBottom w:val="0"/>
      <w:divBdr>
        <w:top w:val="none" w:sz="0" w:space="0" w:color="auto"/>
        <w:left w:val="none" w:sz="0" w:space="0" w:color="auto"/>
        <w:bottom w:val="none" w:sz="0" w:space="0" w:color="auto"/>
        <w:right w:val="none" w:sz="0" w:space="0" w:color="auto"/>
      </w:divBdr>
      <w:divsChild>
        <w:div w:id="122817802">
          <w:marLeft w:val="720"/>
          <w:marRight w:val="0"/>
          <w:marTop w:val="200"/>
          <w:marBottom w:val="0"/>
          <w:divBdr>
            <w:top w:val="none" w:sz="0" w:space="0" w:color="auto"/>
            <w:left w:val="none" w:sz="0" w:space="0" w:color="auto"/>
            <w:bottom w:val="none" w:sz="0" w:space="0" w:color="auto"/>
            <w:right w:val="none" w:sz="0" w:space="0" w:color="auto"/>
          </w:divBdr>
        </w:div>
        <w:div w:id="1478453428">
          <w:marLeft w:val="720"/>
          <w:marRight w:val="0"/>
          <w:marTop w:val="200"/>
          <w:marBottom w:val="0"/>
          <w:divBdr>
            <w:top w:val="none" w:sz="0" w:space="0" w:color="auto"/>
            <w:left w:val="none" w:sz="0" w:space="0" w:color="auto"/>
            <w:bottom w:val="none" w:sz="0" w:space="0" w:color="auto"/>
            <w:right w:val="none" w:sz="0" w:space="0" w:color="auto"/>
          </w:divBdr>
        </w:div>
      </w:divsChild>
    </w:div>
    <w:div w:id="987704091">
      <w:bodyDiv w:val="1"/>
      <w:marLeft w:val="0"/>
      <w:marRight w:val="0"/>
      <w:marTop w:val="0"/>
      <w:marBottom w:val="0"/>
      <w:divBdr>
        <w:top w:val="none" w:sz="0" w:space="0" w:color="auto"/>
        <w:left w:val="none" w:sz="0" w:space="0" w:color="auto"/>
        <w:bottom w:val="none" w:sz="0" w:space="0" w:color="auto"/>
        <w:right w:val="none" w:sz="0" w:space="0" w:color="auto"/>
      </w:divBdr>
      <w:divsChild>
        <w:div w:id="437144292">
          <w:marLeft w:val="360"/>
          <w:marRight w:val="0"/>
          <w:marTop w:val="200"/>
          <w:marBottom w:val="0"/>
          <w:divBdr>
            <w:top w:val="none" w:sz="0" w:space="0" w:color="auto"/>
            <w:left w:val="none" w:sz="0" w:space="0" w:color="auto"/>
            <w:bottom w:val="none" w:sz="0" w:space="0" w:color="auto"/>
            <w:right w:val="none" w:sz="0" w:space="0" w:color="auto"/>
          </w:divBdr>
        </w:div>
        <w:div w:id="787896559">
          <w:marLeft w:val="1080"/>
          <w:marRight w:val="0"/>
          <w:marTop w:val="100"/>
          <w:marBottom w:val="0"/>
          <w:divBdr>
            <w:top w:val="none" w:sz="0" w:space="0" w:color="auto"/>
            <w:left w:val="none" w:sz="0" w:space="0" w:color="auto"/>
            <w:bottom w:val="none" w:sz="0" w:space="0" w:color="auto"/>
            <w:right w:val="none" w:sz="0" w:space="0" w:color="auto"/>
          </w:divBdr>
        </w:div>
        <w:div w:id="1049189843">
          <w:marLeft w:val="1080"/>
          <w:marRight w:val="0"/>
          <w:marTop w:val="100"/>
          <w:marBottom w:val="0"/>
          <w:divBdr>
            <w:top w:val="none" w:sz="0" w:space="0" w:color="auto"/>
            <w:left w:val="none" w:sz="0" w:space="0" w:color="auto"/>
            <w:bottom w:val="none" w:sz="0" w:space="0" w:color="auto"/>
            <w:right w:val="none" w:sz="0" w:space="0" w:color="auto"/>
          </w:divBdr>
        </w:div>
        <w:div w:id="1225263036">
          <w:marLeft w:val="1080"/>
          <w:marRight w:val="0"/>
          <w:marTop w:val="100"/>
          <w:marBottom w:val="0"/>
          <w:divBdr>
            <w:top w:val="none" w:sz="0" w:space="0" w:color="auto"/>
            <w:left w:val="none" w:sz="0" w:space="0" w:color="auto"/>
            <w:bottom w:val="none" w:sz="0" w:space="0" w:color="auto"/>
            <w:right w:val="none" w:sz="0" w:space="0" w:color="auto"/>
          </w:divBdr>
        </w:div>
        <w:div w:id="1359238460">
          <w:marLeft w:val="360"/>
          <w:marRight w:val="0"/>
          <w:marTop w:val="200"/>
          <w:marBottom w:val="0"/>
          <w:divBdr>
            <w:top w:val="none" w:sz="0" w:space="0" w:color="auto"/>
            <w:left w:val="none" w:sz="0" w:space="0" w:color="auto"/>
            <w:bottom w:val="none" w:sz="0" w:space="0" w:color="auto"/>
            <w:right w:val="none" w:sz="0" w:space="0" w:color="auto"/>
          </w:divBdr>
        </w:div>
      </w:divsChild>
    </w:div>
    <w:div w:id="998843365">
      <w:bodyDiv w:val="1"/>
      <w:marLeft w:val="0"/>
      <w:marRight w:val="0"/>
      <w:marTop w:val="0"/>
      <w:marBottom w:val="0"/>
      <w:divBdr>
        <w:top w:val="none" w:sz="0" w:space="0" w:color="auto"/>
        <w:left w:val="none" w:sz="0" w:space="0" w:color="auto"/>
        <w:bottom w:val="none" w:sz="0" w:space="0" w:color="auto"/>
        <w:right w:val="none" w:sz="0" w:space="0" w:color="auto"/>
      </w:divBdr>
    </w:div>
    <w:div w:id="1020157148">
      <w:bodyDiv w:val="1"/>
      <w:marLeft w:val="0"/>
      <w:marRight w:val="0"/>
      <w:marTop w:val="0"/>
      <w:marBottom w:val="0"/>
      <w:divBdr>
        <w:top w:val="none" w:sz="0" w:space="0" w:color="auto"/>
        <w:left w:val="none" w:sz="0" w:space="0" w:color="auto"/>
        <w:bottom w:val="none" w:sz="0" w:space="0" w:color="auto"/>
        <w:right w:val="none" w:sz="0" w:space="0" w:color="auto"/>
      </w:divBdr>
      <w:divsChild>
        <w:div w:id="192038530">
          <w:marLeft w:val="0"/>
          <w:marRight w:val="0"/>
          <w:marTop w:val="0"/>
          <w:marBottom w:val="0"/>
          <w:divBdr>
            <w:top w:val="none" w:sz="0" w:space="0" w:color="auto"/>
            <w:left w:val="none" w:sz="0" w:space="0" w:color="auto"/>
            <w:bottom w:val="none" w:sz="0" w:space="0" w:color="auto"/>
            <w:right w:val="none" w:sz="0" w:space="0" w:color="auto"/>
          </w:divBdr>
          <w:divsChild>
            <w:div w:id="119615306">
              <w:marLeft w:val="0"/>
              <w:marRight w:val="0"/>
              <w:marTop w:val="0"/>
              <w:marBottom w:val="0"/>
              <w:divBdr>
                <w:top w:val="none" w:sz="0" w:space="0" w:color="auto"/>
                <w:left w:val="none" w:sz="0" w:space="0" w:color="auto"/>
                <w:bottom w:val="none" w:sz="0" w:space="0" w:color="auto"/>
                <w:right w:val="none" w:sz="0" w:space="0" w:color="auto"/>
              </w:divBdr>
            </w:div>
            <w:div w:id="1034110578">
              <w:marLeft w:val="0"/>
              <w:marRight w:val="0"/>
              <w:marTop w:val="0"/>
              <w:marBottom w:val="0"/>
              <w:divBdr>
                <w:top w:val="none" w:sz="0" w:space="0" w:color="auto"/>
                <w:left w:val="none" w:sz="0" w:space="0" w:color="auto"/>
                <w:bottom w:val="none" w:sz="0" w:space="0" w:color="auto"/>
                <w:right w:val="none" w:sz="0" w:space="0" w:color="auto"/>
              </w:divBdr>
            </w:div>
            <w:div w:id="1111320725">
              <w:marLeft w:val="0"/>
              <w:marRight w:val="0"/>
              <w:marTop w:val="0"/>
              <w:marBottom w:val="0"/>
              <w:divBdr>
                <w:top w:val="none" w:sz="0" w:space="0" w:color="auto"/>
                <w:left w:val="none" w:sz="0" w:space="0" w:color="auto"/>
                <w:bottom w:val="none" w:sz="0" w:space="0" w:color="auto"/>
                <w:right w:val="none" w:sz="0" w:space="0" w:color="auto"/>
              </w:divBdr>
            </w:div>
            <w:div w:id="1805271795">
              <w:marLeft w:val="0"/>
              <w:marRight w:val="0"/>
              <w:marTop w:val="0"/>
              <w:marBottom w:val="0"/>
              <w:divBdr>
                <w:top w:val="none" w:sz="0" w:space="0" w:color="auto"/>
                <w:left w:val="none" w:sz="0" w:space="0" w:color="auto"/>
                <w:bottom w:val="none" w:sz="0" w:space="0" w:color="auto"/>
                <w:right w:val="none" w:sz="0" w:space="0" w:color="auto"/>
              </w:divBdr>
            </w:div>
          </w:divsChild>
        </w:div>
        <w:div w:id="333194229">
          <w:marLeft w:val="0"/>
          <w:marRight w:val="0"/>
          <w:marTop w:val="0"/>
          <w:marBottom w:val="0"/>
          <w:divBdr>
            <w:top w:val="none" w:sz="0" w:space="0" w:color="auto"/>
            <w:left w:val="none" w:sz="0" w:space="0" w:color="auto"/>
            <w:bottom w:val="none" w:sz="0" w:space="0" w:color="auto"/>
            <w:right w:val="none" w:sz="0" w:space="0" w:color="auto"/>
          </w:divBdr>
          <w:divsChild>
            <w:div w:id="710570930">
              <w:marLeft w:val="0"/>
              <w:marRight w:val="0"/>
              <w:marTop w:val="0"/>
              <w:marBottom w:val="0"/>
              <w:divBdr>
                <w:top w:val="none" w:sz="0" w:space="0" w:color="auto"/>
                <w:left w:val="none" w:sz="0" w:space="0" w:color="auto"/>
                <w:bottom w:val="none" w:sz="0" w:space="0" w:color="auto"/>
                <w:right w:val="none" w:sz="0" w:space="0" w:color="auto"/>
              </w:divBdr>
            </w:div>
            <w:div w:id="1604259750">
              <w:marLeft w:val="0"/>
              <w:marRight w:val="0"/>
              <w:marTop w:val="0"/>
              <w:marBottom w:val="0"/>
              <w:divBdr>
                <w:top w:val="none" w:sz="0" w:space="0" w:color="auto"/>
                <w:left w:val="none" w:sz="0" w:space="0" w:color="auto"/>
                <w:bottom w:val="none" w:sz="0" w:space="0" w:color="auto"/>
                <w:right w:val="none" w:sz="0" w:space="0" w:color="auto"/>
              </w:divBdr>
            </w:div>
          </w:divsChild>
        </w:div>
        <w:div w:id="574433985">
          <w:marLeft w:val="0"/>
          <w:marRight w:val="0"/>
          <w:marTop w:val="0"/>
          <w:marBottom w:val="0"/>
          <w:divBdr>
            <w:top w:val="none" w:sz="0" w:space="0" w:color="auto"/>
            <w:left w:val="none" w:sz="0" w:space="0" w:color="auto"/>
            <w:bottom w:val="none" w:sz="0" w:space="0" w:color="auto"/>
            <w:right w:val="none" w:sz="0" w:space="0" w:color="auto"/>
          </w:divBdr>
        </w:div>
        <w:div w:id="714546141">
          <w:marLeft w:val="0"/>
          <w:marRight w:val="0"/>
          <w:marTop w:val="0"/>
          <w:marBottom w:val="0"/>
          <w:divBdr>
            <w:top w:val="none" w:sz="0" w:space="0" w:color="auto"/>
            <w:left w:val="none" w:sz="0" w:space="0" w:color="auto"/>
            <w:bottom w:val="none" w:sz="0" w:space="0" w:color="auto"/>
            <w:right w:val="none" w:sz="0" w:space="0" w:color="auto"/>
          </w:divBdr>
          <w:divsChild>
            <w:div w:id="496114177">
              <w:marLeft w:val="0"/>
              <w:marRight w:val="0"/>
              <w:marTop w:val="0"/>
              <w:marBottom w:val="0"/>
              <w:divBdr>
                <w:top w:val="none" w:sz="0" w:space="0" w:color="auto"/>
                <w:left w:val="none" w:sz="0" w:space="0" w:color="auto"/>
                <w:bottom w:val="none" w:sz="0" w:space="0" w:color="auto"/>
                <w:right w:val="none" w:sz="0" w:space="0" w:color="auto"/>
              </w:divBdr>
            </w:div>
            <w:div w:id="571744856">
              <w:marLeft w:val="0"/>
              <w:marRight w:val="0"/>
              <w:marTop w:val="0"/>
              <w:marBottom w:val="0"/>
              <w:divBdr>
                <w:top w:val="none" w:sz="0" w:space="0" w:color="auto"/>
                <w:left w:val="none" w:sz="0" w:space="0" w:color="auto"/>
                <w:bottom w:val="none" w:sz="0" w:space="0" w:color="auto"/>
                <w:right w:val="none" w:sz="0" w:space="0" w:color="auto"/>
              </w:divBdr>
            </w:div>
          </w:divsChild>
        </w:div>
        <w:div w:id="832450994">
          <w:marLeft w:val="0"/>
          <w:marRight w:val="0"/>
          <w:marTop w:val="0"/>
          <w:marBottom w:val="0"/>
          <w:divBdr>
            <w:top w:val="none" w:sz="0" w:space="0" w:color="auto"/>
            <w:left w:val="none" w:sz="0" w:space="0" w:color="auto"/>
            <w:bottom w:val="none" w:sz="0" w:space="0" w:color="auto"/>
            <w:right w:val="none" w:sz="0" w:space="0" w:color="auto"/>
          </w:divBdr>
          <w:divsChild>
            <w:div w:id="204298264">
              <w:marLeft w:val="0"/>
              <w:marRight w:val="0"/>
              <w:marTop w:val="0"/>
              <w:marBottom w:val="0"/>
              <w:divBdr>
                <w:top w:val="none" w:sz="0" w:space="0" w:color="auto"/>
                <w:left w:val="none" w:sz="0" w:space="0" w:color="auto"/>
                <w:bottom w:val="none" w:sz="0" w:space="0" w:color="auto"/>
                <w:right w:val="none" w:sz="0" w:space="0" w:color="auto"/>
              </w:divBdr>
            </w:div>
            <w:div w:id="755635670">
              <w:marLeft w:val="0"/>
              <w:marRight w:val="0"/>
              <w:marTop w:val="0"/>
              <w:marBottom w:val="0"/>
              <w:divBdr>
                <w:top w:val="none" w:sz="0" w:space="0" w:color="auto"/>
                <w:left w:val="none" w:sz="0" w:space="0" w:color="auto"/>
                <w:bottom w:val="none" w:sz="0" w:space="0" w:color="auto"/>
                <w:right w:val="none" w:sz="0" w:space="0" w:color="auto"/>
              </w:divBdr>
            </w:div>
            <w:div w:id="1203134112">
              <w:marLeft w:val="0"/>
              <w:marRight w:val="0"/>
              <w:marTop w:val="0"/>
              <w:marBottom w:val="0"/>
              <w:divBdr>
                <w:top w:val="none" w:sz="0" w:space="0" w:color="auto"/>
                <w:left w:val="none" w:sz="0" w:space="0" w:color="auto"/>
                <w:bottom w:val="none" w:sz="0" w:space="0" w:color="auto"/>
                <w:right w:val="none" w:sz="0" w:space="0" w:color="auto"/>
              </w:divBdr>
            </w:div>
          </w:divsChild>
        </w:div>
        <w:div w:id="1205870167">
          <w:marLeft w:val="0"/>
          <w:marRight w:val="0"/>
          <w:marTop w:val="0"/>
          <w:marBottom w:val="0"/>
          <w:divBdr>
            <w:top w:val="none" w:sz="0" w:space="0" w:color="auto"/>
            <w:left w:val="none" w:sz="0" w:space="0" w:color="auto"/>
            <w:bottom w:val="none" w:sz="0" w:space="0" w:color="auto"/>
            <w:right w:val="none" w:sz="0" w:space="0" w:color="auto"/>
          </w:divBdr>
          <w:divsChild>
            <w:div w:id="125052058">
              <w:marLeft w:val="0"/>
              <w:marRight w:val="0"/>
              <w:marTop w:val="0"/>
              <w:marBottom w:val="0"/>
              <w:divBdr>
                <w:top w:val="none" w:sz="0" w:space="0" w:color="auto"/>
                <w:left w:val="none" w:sz="0" w:space="0" w:color="auto"/>
                <w:bottom w:val="none" w:sz="0" w:space="0" w:color="auto"/>
                <w:right w:val="none" w:sz="0" w:space="0" w:color="auto"/>
              </w:divBdr>
            </w:div>
            <w:div w:id="247423839">
              <w:marLeft w:val="0"/>
              <w:marRight w:val="0"/>
              <w:marTop w:val="0"/>
              <w:marBottom w:val="0"/>
              <w:divBdr>
                <w:top w:val="none" w:sz="0" w:space="0" w:color="auto"/>
                <w:left w:val="none" w:sz="0" w:space="0" w:color="auto"/>
                <w:bottom w:val="none" w:sz="0" w:space="0" w:color="auto"/>
                <w:right w:val="none" w:sz="0" w:space="0" w:color="auto"/>
              </w:divBdr>
            </w:div>
            <w:div w:id="712775077">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sChild>
        </w:div>
        <w:div w:id="2036492919">
          <w:marLeft w:val="0"/>
          <w:marRight w:val="0"/>
          <w:marTop w:val="0"/>
          <w:marBottom w:val="0"/>
          <w:divBdr>
            <w:top w:val="none" w:sz="0" w:space="0" w:color="auto"/>
            <w:left w:val="none" w:sz="0" w:space="0" w:color="auto"/>
            <w:bottom w:val="none" w:sz="0" w:space="0" w:color="auto"/>
            <w:right w:val="none" w:sz="0" w:space="0" w:color="auto"/>
          </w:divBdr>
          <w:divsChild>
            <w:div w:id="623117005">
              <w:marLeft w:val="0"/>
              <w:marRight w:val="0"/>
              <w:marTop w:val="0"/>
              <w:marBottom w:val="0"/>
              <w:divBdr>
                <w:top w:val="none" w:sz="0" w:space="0" w:color="auto"/>
                <w:left w:val="none" w:sz="0" w:space="0" w:color="auto"/>
                <w:bottom w:val="none" w:sz="0" w:space="0" w:color="auto"/>
                <w:right w:val="none" w:sz="0" w:space="0" w:color="auto"/>
              </w:divBdr>
            </w:div>
            <w:div w:id="20707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95">
      <w:bodyDiv w:val="1"/>
      <w:marLeft w:val="0"/>
      <w:marRight w:val="0"/>
      <w:marTop w:val="0"/>
      <w:marBottom w:val="0"/>
      <w:divBdr>
        <w:top w:val="none" w:sz="0" w:space="0" w:color="auto"/>
        <w:left w:val="none" w:sz="0" w:space="0" w:color="auto"/>
        <w:bottom w:val="none" w:sz="0" w:space="0" w:color="auto"/>
        <w:right w:val="none" w:sz="0" w:space="0" w:color="auto"/>
      </w:divBdr>
      <w:divsChild>
        <w:div w:id="783774122">
          <w:marLeft w:val="1440"/>
          <w:marRight w:val="0"/>
          <w:marTop w:val="100"/>
          <w:marBottom w:val="0"/>
          <w:divBdr>
            <w:top w:val="none" w:sz="0" w:space="0" w:color="auto"/>
            <w:left w:val="none" w:sz="0" w:space="0" w:color="auto"/>
            <w:bottom w:val="none" w:sz="0" w:space="0" w:color="auto"/>
            <w:right w:val="none" w:sz="0" w:space="0" w:color="auto"/>
          </w:divBdr>
        </w:div>
        <w:div w:id="845092471">
          <w:marLeft w:val="1440"/>
          <w:marRight w:val="0"/>
          <w:marTop w:val="100"/>
          <w:marBottom w:val="0"/>
          <w:divBdr>
            <w:top w:val="none" w:sz="0" w:space="0" w:color="auto"/>
            <w:left w:val="none" w:sz="0" w:space="0" w:color="auto"/>
            <w:bottom w:val="none" w:sz="0" w:space="0" w:color="auto"/>
            <w:right w:val="none" w:sz="0" w:space="0" w:color="auto"/>
          </w:divBdr>
        </w:div>
        <w:div w:id="998195653">
          <w:marLeft w:val="720"/>
          <w:marRight w:val="0"/>
          <w:marTop w:val="200"/>
          <w:marBottom w:val="0"/>
          <w:divBdr>
            <w:top w:val="none" w:sz="0" w:space="0" w:color="auto"/>
            <w:left w:val="none" w:sz="0" w:space="0" w:color="auto"/>
            <w:bottom w:val="none" w:sz="0" w:space="0" w:color="auto"/>
            <w:right w:val="none" w:sz="0" w:space="0" w:color="auto"/>
          </w:divBdr>
        </w:div>
        <w:div w:id="1150445802">
          <w:marLeft w:val="720"/>
          <w:marRight w:val="0"/>
          <w:marTop w:val="200"/>
          <w:marBottom w:val="0"/>
          <w:divBdr>
            <w:top w:val="none" w:sz="0" w:space="0" w:color="auto"/>
            <w:left w:val="none" w:sz="0" w:space="0" w:color="auto"/>
            <w:bottom w:val="none" w:sz="0" w:space="0" w:color="auto"/>
            <w:right w:val="none" w:sz="0" w:space="0" w:color="auto"/>
          </w:divBdr>
        </w:div>
        <w:div w:id="1201013247">
          <w:marLeft w:val="1440"/>
          <w:marRight w:val="0"/>
          <w:marTop w:val="100"/>
          <w:marBottom w:val="0"/>
          <w:divBdr>
            <w:top w:val="none" w:sz="0" w:space="0" w:color="auto"/>
            <w:left w:val="none" w:sz="0" w:space="0" w:color="auto"/>
            <w:bottom w:val="none" w:sz="0" w:space="0" w:color="auto"/>
            <w:right w:val="none" w:sz="0" w:space="0" w:color="auto"/>
          </w:divBdr>
        </w:div>
        <w:div w:id="1711102409">
          <w:marLeft w:val="1440"/>
          <w:marRight w:val="0"/>
          <w:marTop w:val="100"/>
          <w:marBottom w:val="0"/>
          <w:divBdr>
            <w:top w:val="none" w:sz="0" w:space="0" w:color="auto"/>
            <w:left w:val="none" w:sz="0" w:space="0" w:color="auto"/>
            <w:bottom w:val="none" w:sz="0" w:space="0" w:color="auto"/>
            <w:right w:val="none" w:sz="0" w:space="0" w:color="auto"/>
          </w:divBdr>
        </w:div>
        <w:div w:id="2044284844">
          <w:marLeft w:val="720"/>
          <w:marRight w:val="0"/>
          <w:marTop w:val="200"/>
          <w:marBottom w:val="0"/>
          <w:divBdr>
            <w:top w:val="none" w:sz="0" w:space="0" w:color="auto"/>
            <w:left w:val="none" w:sz="0" w:space="0" w:color="auto"/>
            <w:bottom w:val="none" w:sz="0" w:space="0" w:color="auto"/>
            <w:right w:val="none" w:sz="0" w:space="0" w:color="auto"/>
          </w:divBdr>
        </w:div>
      </w:divsChild>
    </w:div>
    <w:div w:id="1094589268">
      <w:bodyDiv w:val="1"/>
      <w:marLeft w:val="0"/>
      <w:marRight w:val="0"/>
      <w:marTop w:val="0"/>
      <w:marBottom w:val="0"/>
      <w:divBdr>
        <w:top w:val="none" w:sz="0" w:space="0" w:color="auto"/>
        <w:left w:val="none" w:sz="0" w:space="0" w:color="auto"/>
        <w:bottom w:val="none" w:sz="0" w:space="0" w:color="auto"/>
        <w:right w:val="none" w:sz="0" w:space="0" w:color="auto"/>
      </w:divBdr>
    </w:div>
    <w:div w:id="1126696653">
      <w:bodyDiv w:val="1"/>
      <w:marLeft w:val="0"/>
      <w:marRight w:val="0"/>
      <w:marTop w:val="0"/>
      <w:marBottom w:val="0"/>
      <w:divBdr>
        <w:top w:val="none" w:sz="0" w:space="0" w:color="auto"/>
        <w:left w:val="none" w:sz="0" w:space="0" w:color="auto"/>
        <w:bottom w:val="none" w:sz="0" w:space="0" w:color="auto"/>
        <w:right w:val="none" w:sz="0" w:space="0" w:color="auto"/>
      </w:divBdr>
    </w:div>
    <w:div w:id="1129131489">
      <w:bodyDiv w:val="1"/>
      <w:marLeft w:val="0"/>
      <w:marRight w:val="0"/>
      <w:marTop w:val="0"/>
      <w:marBottom w:val="0"/>
      <w:divBdr>
        <w:top w:val="none" w:sz="0" w:space="0" w:color="auto"/>
        <w:left w:val="none" w:sz="0" w:space="0" w:color="auto"/>
        <w:bottom w:val="none" w:sz="0" w:space="0" w:color="auto"/>
        <w:right w:val="none" w:sz="0" w:space="0" w:color="auto"/>
      </w:divBdr>
      <w:divsChild>
        <w:div w:id="448625499">
          <w:marLeft w:val="360"/>
          <w:marRight w:val="0"/>
          <w:marTop w:val="200"/>
          <w:marBottom w:val="0"/>
          <w:divBdr>
            <w:top w:val="none" w:sz="0" w:space="0" w:color="auto"/>
            <w:left w:val="none" w:sz="0" w:space="0" w:color="auto"/>
            <w:bottom w:val="none" w:sz="0" w:space="0" w:color="auto"/>
            <w:right w:val="none" w:sz="0" w:space="0" w:color="auto"/>
          </w:divBdr>
        </w:div>
        <w:div w:id="789907341">
          <w:marLeft w:val="360"/>
          <w:marRight w:val="0"/>
          <w:marTop w:val="200"/>
          <w:marBottom w:val="0"/>
          <w:divBdr>
            <w:top w:val="none" w:sz="0" w:space="0" w:color="auto"/>
            <w:left w:val="none" w:sz="0" w:space="0" w:color="auto"/>
            <w:bottom w:val="none" w:sz="0" w:space="0" w:color="auto"/>
            <w:right w:val="none" w:sz="0" w:space="0" w:color="auto"/>
          </w:divBdr>
        </w:div>
        <w:div w:id="885681592">
          <w:marLeft w:val="360"/>
          <w:marRight w:val="0"/>
          <w:marTop w:val="200"/>
          <w:marBottom w:val="0"/>
          <w:divBdr>
            <w:top w:val="none" w:sz="0" w:space="0" w:color="auto"/>
            <w:left w:val="none" w:sz="0" w:space="0" w:color="auto"/>
            <w:bottom w:val="none" w:sz="0" w:space="0" w:color="auto"/>
            <w:right w:val="none" w:sz="0" w:space="0" w:color="auto"/>
          </w:divBdr>
        </w:div>
        <w:div w:id="1469401255">
          <w:marLeft w:val="360"/>
          <w:marRight w:val="0"/>
          <w:marTop w:val="200"/>
          <w:marBottom w:val="0"/>
          <w:divBdr>
            <w:top w:val="none" w:sz="0" w:space="0" w:color="auto"/>
            <w:left w:val="none" w:sz="0" w:space="0" w:color="auto"/>
            <w:bottom w:val="none" w:sz="0" w:space="0" w:color="auto"/>
            <w:right w:val="none" w:sz="0" w:space="0" w:color="auto"/>
          </w:divBdr>
        </w:div>
        <w:div w:id="1728533300">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21748902">
      <w:bodyDiv w:val="1"/>
      <w:marLeft w:val="0"/>
      <w:marRight w:val="0"/>
      <w:marTop w:val="0"/>
      <w:marBottom w:val="0"/>
      <w:divBdr>
        <w:top w:val="none" w:sz="0" w:space="0" w:color="auto"/>
        <w:left w:val="none" w:sz="0" w:space="0" w:color="auto"/>
        <w:bottom w:val="none" w:sz="0" w:space="0" w:color="auto"/>
        <w:right w:val="none" w:sz="0" w:space="0" w:color="auto"/>
      </w:divBdr>
    </w:div>
    <w:div w:id="1240748229">
      <w:bodyDiv w:val="1"/>
      <w:marLeft w:val="0"/>
      <w:marRight w:val="0"/>
      <w:marTop w:val="0"/>
      <w:marBottom w:val="0"/>
      <w:divBdr>
        <w:top w:val="none" w:sz="0" w:space="0" w:color="auto"/>
        <w:left w:val="none" w:sz="0" w:space="0" w:color="auto"/>
        <w:bottom w:val="none" w:sz="0" w:space="0" w:color="auto"/>
        <w:right w:val="none" w:sz="0" w:space="0" w:color="auto"/>
      </w:divBdr>
      <w:divsChild>
        <w:div w:id="348217352">
          <w:marLeft w:val="1267"/>
          <w:marRight w:val="0"/>
          <w:marTop w:val="100"/>
          <w:marBottom w:val="0"/>
          <w:divBdr>
            <w:top w:val="none" w:sz="0" w:space="0" w:color="auto"/>
            <w:left w:val="none" w:sz="0" w:space="0" w:color="auto"/>
            <w:bottom w:val="none" w:sz="0" w:space="0" w:color="auto"/>
            <w:right w:val="none" w:sz="0" w:space="0" w:color="auto"/>
          </w:divBdr>
        </w:div>
        <w:div w:id="637107823">
          <w:marLeft w:val="1267"/>
          <w:marRight w:val="0"/>
          <w:marTop w:val="100"/>
          <w:marBottom w:val="0"/>
          <w:divBdr>
            <w:top w:val="none" w:sz="0" w:space="0" w:color="auto"/>
            <w:left w:val="none" w:sz="0" w:space="0" w:color="auto"/>
            <w:bottom w:val="none" w:sz="0" w:space="0" w:color="auto"/>
            <w:right w:val="none" w:sz="0" w:space="0" w:color="auto"/>
          </w:divBdr>
        </w:div>
        <w:div w:id="865026781">
          <w:marLeft w:val="547"/>
          <w:marRight w:val="0"/>
          <w:marTop w:val="200"/>
          <w:marBottom w:val="0"/>
          <w:divBdr>
            <w:top w:val="none" w:sz="0" w:space="0" w:color="auto"/>
            <w:left w:val="none" w:sz="0" w:space="0" w:color="auto"/>
            <w:bottom w:val="none" w:sz="0" w:space="0" w:color="auto"/>
            <w:right w:val="none" w:sz="0" w:space="0" w:color="auto"/>
          </w:divBdr>
        </w:div>
        <w:div w:id="1237085069">
          <w:marLeft w:val="547"/>
          <w:marRight w:val="0"/>
          <w:marTop w:val="200"/>
          <w:marBottom w:val="0"/>
          <w:divBdr>
            <w:top w:val="none" w:sz="0" w:space="0" w:color="auto"/>
            <w:left w:val="none" w:sz="0" w:space="0" w:color="auto"/>
            <w:bottom w:val="none" w:sz="0" w:space="0" w:color="auto"/>
            <w:right w:val="none" w:sz="0" w:space="0" w:color="auto"/>
          </w:divBdr>
        </w:div>
        <w:div w:id="1334576396">
          <w:marLeft w:val="1267"/>
          <w:marRight w:val="0"/>
          <w:marTop w:val="100"/>
          <w:marBottom w:val="0"/>
          <w:divBdr>
            <w:top w:val="none" w:sz="0" w:space="0" w:color="auto"/>
            <w:left w:val="none" w:sz="0" w:space="0" w:color="auto"/>
            <w:bottom w:val="none" w:sz="0" w:space="0" w:color="auto"/>
            <w:right w:val="none" w:sz="0" w:space="0" w:color="auto"/>
          </w:divBdr>
        </w:div>
      </w:divsChild>
    </w:div>
    <w:div w:id="1251504165">
      <w:bodyDiv w:val="1"/>
      <w:marLeft w:val="0"/>
      <w:marRight w:val="0"/>
      <w:marTop w:val="0"/>
      <w:marBottom w:val="0"/>
      <w:divBdr>
        <w:top w:val="none" w:sz="0" w:space="0" w:color="auto"/>
        <w:left w:val="none" w:sz="0" w:space="0" w:color="auto"/>
        <w:bottom w:val="none" w:sz="0" w:space="0" w:color="auto"/>
        <w:right w:val="none" w:sz="0" w:space="0" w:color="auto"/>
      </w:divBdr>
    </w:div>
    <w:div w:id="1317763263">
      <w:bodyDiv w:val="1"/>
      <w:marLeft w:val="0"/>
      <w:marRight w:val="0"/>
      <w:marTop w:val="0"/>
      <w:marBottom w:val="0"/>
      <w:divBdr>
        <w:top w:val="none" w:sz="0" w:space="0" w:color="auto"/>
        <w:left w:val="none" w:sz="0" w:space="0" w:color="auto"/>
        <w:bottom w:val="none" w:sz="0" w:space="0" w:color="auto"/>
        <w:right w:val="none" w:sz="0" w:space="0" w:color="auto"/>
      </w:divBdr>
      <w:divsChild>
        <w:div w:id="637684183">
          <w:marLeft w:val="360"/>
          <w:marRight w:val="0"/>
          <w:marTop w:val="200"/>
          <w:marBottom w:val="0"/>
          <w:divBdr>
            <w:top w:val="none" w:sz="0" w:space="0" w:color="auto"/>
            <w:left w:val="none" w:sz="0" w:space="0" w:color="auto"/>
            <w:bottom w:val="none" w:sz="0" w:space="0" w:color="auto"/>
            <w:right w:val="none" w:sz="0" w:space="0" w:color="auto"/>
          </w:divBdr>
        </w:div>
        <w:div w:id="664088399">
          <w:marLeft w:val="360"/>
          <w:marRight w:val="0"/>
          <w:marTop w:val="200"/>
          <w:marBottom w:val="0"/>
          <w:divBdr>
            <w:top w:val="none" w:sz="0" w:space="0" w:color="auto"/>
            <w:left w:val="none" w:sz="0" w:space="0" w:color="auto"/>
            <w:bottom w:val="none" w:sz="0" w:space="0" w:color="auto"/>
            <w:right w:val="none" w:sz="0" w:space="0" w:color="auto"/>
          </w:divBdr>
        </w:div>
        <w:div w:id="1176111399">
          <w:marLeft w:val="360"/>
          <w:marRight w:val="0"/>
          <w:marTop w:val="200"/>
          <w:marBottom w:val="0"/>
          <w:divBdr>
            <w:top w:val="none" w:sz="0" w:space="0" w:color="auto"/>
            <w:left w:val="none" w:sz="0" w:space="0" w:color="auto"/>
            <w:bottom w:val="none" w:sz="0" w:space="0" w:color="auto"/>
            <w:right w:val="none" w:sz="0" w:space="0" w:color="auto"/>
          </w:divBdr>
        </w:div>
        <w:div w:id="1192841425">
          <w:marLeft w:val="360"/>
          <w:marRight w:val="0"/>
          <w:marTop w:val="200"/>
          <w:marBottom w:val="0"/>
          <w:divBdr>
            <w:top w:val="none" w:sz="0" w:space="0" w:color="auto"/>
            <w:left w:val="none" w:sz="0" w:space="0" w:color="auto"/>
            <w:bottom w:val="none" w:sz="0" w:space="0" w:color="auto"/>
            <w:right w:val="none" w:sz="0" w:space="0" w:color="auto"/>
          </w:divBdr>
        </w:div>
        <w:div w:id="1367834180">
          <w:marLeft w:val="360"/>
          <w:marRight w:val="0"/>
          <w:marTop w:val="200"/>
          <w:marBottom w:val="0"/>
          <w:divBdr>
            <w:top w:val="none" w:sz="0" w:space="0" w:color="auto"/>
            <w:left w:val="none" w:sz="0" w:space="0" w:color="auto"/>
            <w:bottom w:val="none" w:sz="0" w:space="0" w:color="auto"/>
            <w:right w:val="none" w:sz="0" w:space="0" w:color="auto"/>
          </w:divBdr>
        </w:div>
        <w:div w:id="1426346740">
          <w:marLeft w:val="360"/>
          <w:marRight w:val="0"/>
          <w:marTop w:val="200"/>
          <w:marBottom w:val="0"/>
          <w:divBdr>
            <w:top w:val="none" w:sz="0" w:space="0" w:color="auto"/>
            <w:left w:val="none" w:sz="0" w:space="0" w:color="auto"/>
            <w:bottom w:val="none" w:sz="0" w:space="0" w:color="auto"/>
            <w:right w:val="none" w:sz="0" w:space="0" w:color="auto"/>
          </w:divBdr>
        </w:div>
        <w:div w:id="1718241917">
          <w:marLeft w:val="360"/>
          <w:marRight w:val="0"/>
          <w:marTop w:val="200"/>
          <w:marBottom w:val="0"/>
          <w:divBdr>
            <w:top w:val="none" w:sz="0" w:space="0" w:color="auto"/>
            <w:left w:val="none" w:sz="0" w:space="0" w:color="auto"/>
            <w:bottom w:val="none" w:sz="0" w:space="0" w:color="auto"/>
            <w:right w:val="none" w:sz="0" w:space="0" w:color="auto"/>
          </w:divBdr>
        </w:div>
      </w:divsChild>
    </w:div>
    <w:div w:id="1333681021">
      <w:bodyDiv w:val="1"/>
      <w:marLeft w:val="0"/>
      <w:marRight w:val="0"/>
      <w:marTop w:val="0"/>
      <w:marBottom w:val="0"/>
      <w:divBdr>
        <w:top w:val="none" w:sz="0" w:space="0" w:color="auto"/>
        <w:left w:val="none" w:sz="0" w:space="0" w:color="auto"/>
        <w:bottom w:val="none" w:sz="0" w:space="0" w:color="auto"/>
        <w:right w:val="none" w:sz="0" w:space="0" w:color="auto"/>
      </w:divBdr>
      <w:divsChild>
        <w:div w:id="314377854">
          <w:marLeft w:val="0"/>
          <w:marRight w:val="0"/>
          <w:marTop w:val="0"/>
          <w:marBottom w:val="0"/>
          <w:divBdr>
            <w:top w:val="none" w:sz="0" w:space="0" w:color="auto"/>
            <w:left w:val="none" w:sz="0" w:space="0" w:color="auto"/>
            <w:bottom w:val="none" w:sz="0" w:space="0" w:color="auto"/>
            <w:right w:val="none" w:sz="0" w:space="0" w:color="auto"/>
          </w:divBdr>
        </w:div>
        <w:div w:id="328484704">
          <w:marLeft w:val="0"/>
          <w:marRight w:val="0"/>
          <w:marTop w:val="0"/>
          <w:marBottom w:val="0"/>
          <w:divBdr>
            <w:top w:val="none" w:sz="0" w:space="0" w:color="auto"/>
            <w:left w:val="none" w:sz="0" w:space="0" w:color="auto"/>
            <w:bottom w:val="none" w:sz="0" w:space="0" w:color="auto"/>
            <w:right w:val="none" w:sz="0" w:space="0" w:color="auto"/>
          </w:divBdr>
          <w:divsChild>
            <w:div w:id="1608077428">
              <w:marLeft w:val="0"/>
              <w:marRight w:val="0"/>
              <w:marTop w:val="0"/>
              <w:marBottom w:val="0"/>
              <w:divBdr>
                <w:top w:val="none" w:sz="0" w:space="0" w:color="auto"/>
                <w:left w:val="none" w:sz="0" w:space="0" w:color="auto"/>
                <w:bottom w:val="none" w:sz="0" w:space="0" w:color="auto"/>
                <w:right w:val="none" w:sz="0" w:space="0" w:color="auto"/>
              </w:divBdr>
            </w:div>
          </w:divsChild>
        </w:div>
        <w:div w:id="394815569">
          <w:marLeft w:val="0"/>
          <w:marRight w:val="0"/>
          <w:marTop w:val="0"/>
          <w:marBottom w:val="0"/>
          <w:divBdr>
            <w:top w:val="none" w:sz="0" w:space="0" w:color="auto"/>
            <w:left w:val="none" w:sz="0" w:space="0" w:color="auto"/>
            <w:bottom w:val="none" w:sz="0" w:space="0" w:color="auto"/>
            <w:right w:val="none" w:sz="0" w:space="0" w:color="auto"/>
          </w:divBdr>
        </w:div>
        <w:div w:id="716441958">
          <w:marLeft w:val="0"/>
          <w:marRight w:val="0"/>
          <w:marTop w:val="0"/>
          <w:marBottom w:val="0"/>
          <w:divBdr>
            <w:top w:val="none" w:sz="0" w:space="0" w:color="auto"/>
            <w:left w:val="none" w:sz="0" w:space="0" w:color="auto"/>
            <w:bottom w:val="none" w:sz="0" w:space="0" w:color="auto"/>
            <w:right w:val="none" w:sz="0" w:space="0" w:color="auto"/>
          </w:divBdr>
        </w:div>
        <w:div w:id="1175607521">
          <w:marLeft w:val="0"/>
          <w:marRight w:val="0"/>
          <w:marTop w:val="0"/>
          <w:marBottom w:val="0"/>
          <w:divBdr>
            <w:top w:val="none" w:sz="0" w:space="0" w:color="auto"/>
            <w:left w:val="none" w:sz="0" w:space="0" w:color="auto"/>
            <w:bottom w:val="none" w:sz="0" w:space="0" w:color="auto"/>
            <w:right w:val="none" w:sz="0" w:space="0" w:color="auto"/>
          </w:divBdr>
        </w:div>
        <w:div w:id="2077821590">
          <w:marLeft w:val="0"/>
          <w:marRight w:val="0"/>
          <w:marTop w:val="0"/>
          <w:marBottom w:val="0"/>
          <w:divBdr>
            <w:top w:val="none" w:sz="0" w:space="0" w:color="auto"/>
            <w:left w:val="none" w:sz="0" w:space="0" w:color="auto"/>
            <w:bottom w:val="none" w:sz="0" w:space="0" w:color="auto"/>
            <w:right w:val="none" w:sz="0" w:space="0" w:color="auto"/>
          </w:divBdr>
        </w:div>
      </w:divsChild>
    </w:div>
    <w:div w:id="1412968612">
      <w:bodyDiv w:val="1"/>
      <w:marLeft w:val="0"/>
      <w:marRight w:val="0"/>
      <w:marTop w:val="0"/>
      <w:marBottom w:val="0"/>
      <w:divBdr>
        <w:top w:val="none" w:sz="0" w:space="0" w:color="auto"/>
        <w:left w:val="none" w:sz="0" w:space="0" w:color="auto"/>
        <w:bottom w:val="none" w:sz="0" w:space="0" w:color="auto"/>
        <w:right w:val="none" w:sz="0" w:space="0" w:color="auto"/>
      </w:divBdr>
    </w:div>
    <w:div w:id="1553733888">
      <w:bodyDiv w:val="1"/>
      <w:marLeft w:val="0"/>
      <w:marRight w:val="0"/>
      <w:marTop w:val="0"/>
      <w:marBottom w:val="0"/>
      <w:divBdr>
        <w:top w:val="none" w:sz="0" w:space="0" w:color="auto"/>
        <w:left w:val="none" w:sz="0" w:space="0" w:color="auto"/>
        <w:bottom w:val="none" w:sz="0" w:space="0" w:color="auto"/>
        <w:right w:val="none" w:sz="0" w:space="0" w:color="auto"/>
      </w:divBdr>
      <w:divsChild>
        <w:div w:id="134026527">
          <w:marLeft w:val="0"/>
          <w:marRight w:val="0"/>
          <w:marTop w:val="0"/>
          <w:marBottom w:val="0"/>
          <w:divBdr>
            <w:top w:val="none" w:sz="0" w:space="0" w:color="auto"/>
            <w:left w:val="none" w:sz="0" w:space="0" w:color="auto"/>
            <w:bottom w:val="none" w:sz="0" w:space="0" w:color="auto"/>
            <w:right w:val="none" w:sz="0" w:space="0" w:color="auto"/>
          </w:divBdr>
        </w:div>
        <w:div w:id="323779076">
          <w:marLeft w:val="0"/>
          <w:marRight w:val="0"/>
          <w:marTop w:val="0"/>
          <w:marBottom w:val="0"/>
          <w:divBdr>
            <w:top w:val="none" w:sz="0" w:space="0" w:color="auto"/>
            <w:left w:val="none" w:sz="0" w:space="0" w:color="auto"/>
            <w:bottom w:val="none" w:sz="0" w:space="0" w:color="auto"/>
            <w:right w:val="none" w:sz="0" w:space="0" w:color="auto"/>
          </w:divBdr>
        </w:div>
      </w:divsChild>
    </w:div>
    <w:div w:id="1558936274">
      <w:bodyDiv w:val="1"/>
      <w:marLeft w:val="0"/>
      <w:marRight w:val="0"/>
      <w:marTop w:val="0"/>
      <w:marBottom w:val="0"/>
      <w:divBdr>
        <w:top w:val="none" w:sz="0" w:space="0" w:color="auto"/>
        <w:left w:val="none" w:sz="0" w:space="0" w:color="auto"/>
        <w:bottom w:val="none" w:sz="0" w:space="0" w:color="auto"/>
        <w:right w:val="none" w:sz="0" w:space="0" w:color="auto"/>
      </w:divBdr>
    </w:div>
    <w:div w:id="1561556763">
      <w:bodyDiv w:val="1"/>
      <w:marLeft w:val="0"/>
      <w:marRight w:val="0"/>
      <w:marTop w:val="0"/>
      <w:marBottom w:val="0"/>
      <w:divBdr>
        <w:top w:val="none" w:sz="0" w:space="0" w:color="auto"/>
        <w:left w:val="none" w:sz="0" w:space="0" w:color="auto"/>
        <w:bottom w:val="none" w:sz="0" w:space="0" w:color="auto"/>
        <w:right w:val="none" w:sz="0" w:space="0" w:color="auto"/>
      </w:divBdr>
    </w:div>
    <w:div w:id="1617174562">
      <w:bodyDiv w:val="1"/>
      <w:marLeft w:val="0"/>
      <w:marRight w:val="0"/>
      <w:marTop w:val="0"/>
      <w:marBottom w:val="0"/>
      <w:divBdr>
        <w:top w:val="none" w:sz="0" w:space="0" w:color="auto"/>
        <w:left w:val="none" w:sz="0" w:space="0" w:color="auto"/>
        <w:bottom w:val="none" w:sz="0" w:space="0" w:color="auto"/>
        <w:right w:val="none" w:sz="0" w:space="0" w:color="auto"/>
      </w:divBdr>
    </w:div>
    <w:div w:id="1683169012">
      <w:bodyDiv w:val="1"/>
      <w:marLeft w:val="0"/>
      <w:marRight w:val="0"/>
      <w:marTop w:val="0"/>
      <w:marBottom w:val="0"/>
      <w:divBdr>
        <w:top w:val="none" w:sz="0" w:space="0" w:color="auto"/>
        <w:left w:val="none" w:sz="0" w:space="0" w:color="auto"/>
        <w:bottom w:val="none" w:sz="0" w:space="0" w:color="auto"/>
        <w:right w:val="none" w:sz="0" w:space="0" w:color="auto"/>
      </w:divBdr>
      <w:divsChild>
        <w:div w:id="97912293">
          <w:marLeft w:val="0"/>
          <w:marRight w:val="0"/>
          <w:marTop w:val="0"/>
          <w:marBottom w:val="0"/>
          <w:divBdr>
            <w:top w:val="none" w:sz="0" w:space="0" w:color="auto"/>
            <w:left w:val="none" w:sz="0" w:space="0" w:color="auto"/>
            <w:bottom w:val="none" w:sz="0" w:space="0" w:color="auto"/>
            <w:right w:val="none" w:sz="0" w:space="0" w:color="auto"/>
          </w:divBdr>
        </w:div>
        <w:div w:id="325860437">
          <w:marLeft w:val="0"/>
          <w:marRight w:val="0"/>
          <w:marTop w:val="0"/>
          <w:marBottom w:val="0"/>
          <w:divBdr>
            <w:top w:val="none" w:sz="0" w:space="0" w:color="auto"/>
            <w:left w:val="none" w:sz="0" w:space="0" w:color="auto"/>
            <w:bottom w:val="none" w:sz="0" w:space="0" w:color="auto"/>
            <w:right w:val="none" w:sz="0" w:space="0" w:color="auto"/>
          </w:divBdr>
        </w:div>
        <w:div w:id="683363271">
          <w:marLeft w:val="0"/>
          <w:marRight w:val="0"/>
          <w:marTop w:val="0"/>
          <w:marBottom w:val="0"/>
          <w:divBdr>
            <w:top w:val="none" w:sz="0" w:space="0" w:color="auto"/>
            <w:left w:val="none" w:sz="0" w:space="0" w:color="auto"/>
            <w:bottom w:val="none" w:sz="0" w:space="0" w:color="auto"/>
            <w:right w:val="none" w:sz="0" w:space="0" w:color="auto"/>
          </w:divBdr>
        </w:div>
        <w:div w:id="961962316">
          <w:marLeft w:val="0"/>
          <w:marRight w:val="0"/>
          <w:marTop w:val="0"/>
          <w:marBottom w:val="0"/>
          <w:divBdr>
            <w:top w:val="none" w:sz="0" w:space="0" w:color="auto"/>
            <w:left w:val="none" w:sz="0" w:space="0" w:color="auto"/>
            <w:bottom w:val="none" w:sz="0" w:space="0" w:color="auto"/>
            <w:right w:val="none" w:sz="0" w:space="0" w:color="auto"/>
          </w:divBdr>
        </w:div>
        <w:div w:id="967515320">
          <w:marLeft w:val="0"/>
          <w:marRight w:val="0"/>
          <w:marTop w:val="0"/>
          <w:marBottom w:val="0"/>
          <w:divBdr>
            <w:top w:val="none" w:sz="0" w:space="0" w:color="auto"/>
            <w:left w:val="none" w:sz="0" w:space="0" w:color="auto"/>
            <w:bottom w:val="none" w:sz="0" w:space="0" w:color="auto"/>
            <w:right w:val="none" w:sz="0" w:space="0" w:color="auto"/>
          </w:divBdr>
        </w:div>
        <w:div w:id="1097403188">
          <w:marLeft w:val="0"/>
          <w:marRight w:val="0"/>
          <w:marTop w:val="0"/>
          <w:marBottom w:val="0"/>
          <w:divBdr>
            <w:top w:val="none" w:sz="0" w:space="0" w:color="auto"/>
            <w:left w:val="none" w:sz="0" w:space="0" w:color="auto"/>
            <w:bottom w:val="none" w:sz="0" w:space="0" w:color="auto"/>
            <w:right w:val="none" w:sz="0" w:space="0" w:color="auto"/>
          </w:divBdr>
        </w:div>
        <w:div w:id="1371299313">
          <w:marLeft w:val="0"/>
          <w:marRight w:val="0"/>
          <w:marTop w:val="0"/>
          <w:marBottom w:val="0"/>
          <w:divBdr>
            <w:top w:val="none" w:sz="0" w:space="0" w:color="auto"/>
            <w:left w:val="none" w:sz="0" w:space="0" w:color="auto"/>
            <w:bottom w:val="none" w:sz="0" w:space="0" w:color="auto"/>
            <w:right w:val="none" w:sz="0" w:space="0" w:color="auto"/>
          </w:divBdr>
        </w:div>
        <w:div w:id="1470704021">
          <w:marLeft w:val="0"/>
          <w:marRight w:val="0"/>
          <w:marTop w:val="0"/>
          <w:marBottom w:val="0"/>
          <w:divBdr>
            <w:top w:val="none" w:sz="0" w:space="0" w:color="auto"/>
            <w:left w:val="none" w:sz="0" w:space="0" w:color="auto"/>
            <w:bottom w:val="none" w:sz="0" w:space="0" w:color="auto"/>
            <w:right w:val="none" w:sz="0" w:space="0" w:color="auto"/>
          </w:divBdr>
        </w:div>
        <w:div w:id="1470977825">
          <w:marLeft w:val="0"/>
          <w:marRight w:val="0"/>
          <w:marTop w:val="0"/>
          <w:marBottom w:val="0"/>
          <w:divBdr>
            <w:top w:val="none" w:sz="0" w:space="0" w:color="auto"/>
            <w:left w:val="none" w:sz="0" w:space="0" w:color="auto"/>
            <w:bottom w:val="none" w:sz="0" w:space="0" w:color="auto"/>
            <w:right w:val="none" w:sz="0" w:space="0" w:color="auto"/>
          </w:divBdr>
        </w:div>
        <w:div w:id="1555116949">
          <w:marLeft w:val="0"/>
          <w:marRight w:val="0"/>
          <w:marTop w:val="0"/>
          <w:marBottom w:val="0"/>
          <w:divBdr>
            <w:top w:val="none" w:sz="0" w:space="0" w:color="auto"/>
            <w:left w:val="none" w:sz="0" w:space="0" w:color="auto"/>
            <w:bottom w:val="none" w:sz="0" w:space="0" w:color="auto"/>
            <w:right w:val="none" w:sz="0" w:space="0" w:color="auto"/>
          </w:divBdr>
        </w:div>
        <w:div w:id="1625500377">
          <w:marLeft w:val="0"/>
          <w:marRight w:val="0"/>
          <w:marTop w:val="0"/>
          <w:marBottom w:val="0"/>
          <w:divBdr>
            <w:top w:val="none" w:sz="0" w:space="0" w:color="auto"/>
            <w:left w:val="none" w:sz="0" w:space="0" w:color="auto"/>
            <w:bottom w:val="none" w:sz="0" w:space="0" w:color="auto"/>
            <w:right w:val="none" w:sz="0" w:space="0" w:color="auto"/>
          </w:divBdr>
        </w:div>
        <w:div w:id="1899168084">
          <w:marLeft w:val="0"/>
          <w:marRight w:val="0"/>
          <w:marTop w:val="0"/>
          <w:marBottom w:val="0"/>
          <w:divBdr>
            <w:top w:val="none" w:sz="0" w:space="0" w:color="auto"/>
            <w:left w:val="none" w:sz="0" w:space="0" w:color="auto"/>
            <w:bottom w:val="none" w:sz="0" w:space="0" w:color="auto"/>
            <w:right w:val="none" w:sz="0" w:space="0" w:color="auto"/>
          </w:divBdr>
        </w:div>
        <w:div w:id="1927879214">
          <w:marLeft w:val="0"/>
          <w:marRight w:val="0"/>
          <w:marTop w:val="0"/>
          <w:marBottom w:val="0"/>
          <w:divBdr>
            <w:top w:val="none" w:sz="0" w:space="0" w:color="auto"/>
            <w:left w:val="none" w:sz="0" w:space="0" w:color="auto"/>
            <w:bottom w:val="none" w:sz="0" w:space="0" w:color="auto"/>
            <w:right w:val="none" w:sz="0" w:space="0" w:color="auto"/>
          </w:divBdr>
        </w:div>
      </w:divsChild>
    </w:div>
    <w:div w:id="1712875571">
      <w:bodyDiv w:val="1"/>
      <w:marLeft w:val="0"/>
      <w:marRight w:val="0"/>
      <w:marTop w:val="0"/>
      <w:marBottom w:val="0"/>
      <w:divBdr>
        <w:top w:val="none" w:sz="0" w:space="0" w:color="auto"/>
        <w:left w:val="none" w:sz="0" w:space="0" w:color="auto"/>
        <w:bottom w:val="none" w:sz="0" w:space="0" w:color="auto"/>
        <w:right w:val="none" w:sz="0" w:space="0" w:color="auto"/>
      </w:divBdr>
      <w:divsChild>
        <w:div w:id="544175683">
          <w:marLeft w:val="0"/>
          <w:marRight w:val="0"/>
          <w:marTop w:val="0"/>
          <w:marBottom w:val="0"/>
          <w:divBdr>
            <w:top w:val="none" w:sz="0" w:space="0" w:color="auto"/>
            <w:left w:val="none" w:sz="0" w:space="0" w:color="auto"/>
            <w:bottom w:val="none" w:sz="0" w:space="0" w:color="auto"/>
            <w:right w:val="none" w:sz="0" w:space="0" w:color="auto"/>
          </w:divBdr>
        </w:div>
        <w:div w:id="1308435848">
          <w:marLeft w:val="0"/>
          <w:marRight w:val="0"/>
          <w:marTop w:val="0"/>
          <w:marBottom w:val="0"/>
          <w:divBdr>
            <w:top w:val="none" w:sz="0" w:space="0" w:color="auto"/>
            <w:left w:val="none" w:sz="0" w:space="0" w:color="auto"/>
            <w:bottom w:val="none" w:sz="0" w:space="0" w:color="auto"/>
            <w:right w:val="none" w:sz="0" w:space="0" w:color="auto"/>
          </w:divBdr>
          <w:divsChild>
            <w:div w:id="262153421">
              <w:marLeft w:val="0"/>
              <w:marRight w:val="0"/>
              <w:marTop w:val="0"/>
              <w:marBottom w:val="0"/>
              <w:divBdr>
                <w:top w:val="none" w:sz="0" w:space="0" w:color="auto"/>
                <w:left w:val="none" w:sz="0" w:space="0" w:color="auto"/>
                <w:bottom w:val="none" w:sz="0" w:space="0" w:color="auto"/>
                <w:right w:val="none" w:sz="0" w:space="0" w:color="auto"/>
              </w:divBdr>
            </w:div>
            <w:div w:id="567377827">
              <w:marLeft w:val="0"/>
              <w:marRight w:val="0"/>
              <w:marTop w:val="0"/>
              <w:marBottom w:val="0"/>
              <w:divBdr>
                <w:top w:val="none" w:sz="0" w:space="0" w:color="auto"/>
                <w:left w:val="none" w:sz="0" w:space="0" w:color="auto"/>
                <w:bottom w:val="none" w:sz="0" w:space="0" w:color="auto"/>
                <w:right w:val="none" w:sz="0" w:space="0" w:color="auto"/>
              </w:divBdr>
            </w:div>
            <w:div w:id="2113279075">
              <w:marLeft w:val="0"/>
              <w:marRight w:val="0"/>
              <w:marTop w:val="0"/>
              <w:marBottom w:val="0"/>
              <w:divBdr>
                <w:top w:val="none" w:sz="0" w:space="0" w:color="auto"/>
                <w:left w:val="none" w:sz="0" w:space="0" w:color="auto"/>
                <w:bottom w:val="none" w:sz="0" w:space="0" w:color="auto"/>
                <w:right w:val="none" w:sz="0" w:space="0" w:color="auto"/>
              </w:divBdr>
            </w:div>
          </w:divsChild>
        </w:div>
        <w:div w:id="1781756433">
          <w:marLeft w:val="0"/>
          <w:marRight w:val="0"/>
          <w:marTop w:val="0"/>
          <w:marBottom w:val="0"/>
          <w:divBdr>
            <w:top w:val="none" w:sz="0" w:space="0" w:color="auto"/>
            <w:left w:val="none" w:sz="0" w:space="0" w:color="auto"/>
            <w:bottom w:val="none" w:sz="0" w:space="0" w:color="auto"/>
            <w:right w:val="none" w:sz="0" w:space="0" w:color="auto"/>
          </w:divBdr>
        </w:div>
        <w:div w:id="1971782622">
          <w:marLeft w:val="0"/>
          <w:marRight w:val="0"/>
          <w:marTop w:val="0"/>
          <w:marBottom w:val="0"/>
          <w:divBdr>
            <w:top w:val="none" w:sz="0" w:space="0" w:color="auto"/>
            <w:left w:val="none" w:sz="0" w:space="0" w:color="auto"/>
            <w:bottom w:val="none" w:sz="0" w:space="0" w:color="auto"/>
            <w:right w:val="none" w:sz="0" w:space="0" w:color="auto"/>
          </w:divBdr>
        </w:div>
      </w:divsChild>
    </w:div>
    <w:div w:id="1730810290">
      <w:bodyDiv w:val="1"/>
      <w:marLeft w:val="0"/>
      <w:marRight w:val="0"/>
      <w:marTop w:val="0"/>
      <w:marBottom w:val="0"/>
      <w:divBdr>
        <w:top w:val="none" w:sz="0" w:space="0" w:color="auto"/>
        <w:left w:val="none" w:sz="0" w:space="0" w:color="auto"/>
        <w:bottom w:val="none" w:sz="0" w:space="0" w:color="auto"/>
        <w:right w:val="none" w:sz="0" w:space="0" w:color="auto"/>
      </w:divBdr>
      <w:divsChild>
        <w:div w:id="498040219">
          <w:marLeft w:val="0"/>
          <w:marRight w:val="0"/>
          <w:marTop w:val="0"/>
          <w:marBottom w:val="0"/>
          <w:divBdr>
            <w:top w:val="none" w:sz="0" w:space="0" w:color="auto"/>
            <w:left w:val="none" w:sz="0" w:space="0" w:color="auto"/>
            <w:bottom w:val="none" w:sz="0" w:space="0" w:color="auto"/>
            <w:right w:val="none" w:sz="0" w:space="0" w:color="auto"/>
          </w:divBdr>
          <w:divsChild>
            <w:div w:id="921371245">
              <w:marLeft w:val="0"/>
              <w:marRight w:val="0"/>
              <w:marTop w:val="0"/>
              <w:marBottom w:val="0"/>
              <w:divBdr>
                <w:top w:val="none" w:sz="0" w:space="0" w:color="auto"/>
                <w:left w:val="none" w:sz="0" w:space="0" w:color="auto"/>
                <w:bottom w:val="none" w:sz="0" w:space="0" w:color="auto"/>
                <w:right w:val="none" w:sz="0" w:space="0" w:color="auto"/>
              </w:divBdr>
            </w:div>
          </w:divsChild>
        </w:div>
        <w:div w:id="605769029">
          <w:marLeft w:val="0"/>
          <w:marRight w:val="0"/>
          <w:marTop w:val="0"/>
          <w:marBottom w:val="0"/>
          <w:divBdr>
            <w:top w:val="none" w:sz="0" w:space="0" w:color="auto"/>
            <w:left w:val="none" w:sz="0" w:space="0" w:color="auto"/>
            <w:bottom w:val="none" w:sz="0" w:space="0" w:color="auto"/>
            <w:right w:val="none" w:sz="0" w:space="0" w:color="auto"/>
          </w:divBdr>
          <w:divsChild>
            <w:div w:id="906261857">
              <w:marLeft w:val="0"/>
              <w:marRight w:val="0"/>
              <w:marTop w:val="0"/>
              <w:marBottom w:val="0"/>
              <w:divBdr>
                <w:top w:val="none" w:sz="0" w:space="0" w:color="auto"/>
                <w:left w:val="none" w:sz="0" w:space="0" w:color="auto"/>
                <w:bottom w:val="none" w:sz="0" w:space="0" w:color="auto"/>
                <w:right w:val="none" w:sz="0" w:space="0" w:color="auto"/>
              </w:divBdr>
            </w:div>
          </w:divsChild>
        </w:div>
        <w:div w:id="621693654">
          <w:marLeft w:val="0"/>
          <w:marRight w:val="0"/>
          <w:marTop w:val="0"/>
          <w:marBottom w:val="0"/>
          <w:divBdr>
            <w:top w:val="none" w:sz="0" w:space="0" w:color="auto"/>
            <w:left w:val="none" w:sz="0" w:space="0" w:color="auto"/>
            <w:bottom w:val="none" w:sz="0" w:space="0" w:color="auto"/>
            <w:right w:val="none" w:sz="0" w:space="0" w:color="auto"/>
          </w:divBdr>
          <w:divsChild>
            <w:div w:id="1128207165">
              <w:marLeft w:val="0"/>
              <w:marRight w:val="0"/>
              <w:marTop w:val="0"/>
              <w:marBottom w:val="0"/>
              <w:divBdr>
                <w:top w:val="none" w:sz="0" w:space="0" w:color="auto"/>
                <w:left w:val="none" w:sz="0" w:space="0" w:color="auto"/>
                <w:bottom w:val="none" w:sz="0" w:space="0" w:color="auto"/>
                <w:right w:val="none" w:sz="0" w:space="0" w:color="auto"/>
              </w:divBdr>
            </w:div>
          </w:divsChild>
        </w:div>
        <w:div w:id="827748388">
          <w:marLeft w:val="0"/>
          <w:marRight w:val="0"/>
          <w:marTop w:val="0"/>
          <w:marBottom w:val="0"/>
          <w:divBdr>
            <w:top w:val="none" w:sz="0" w:space="0" w:color="auto"/>
            <w:left w:val="none" w:sz="0" w:space="0" w:color="auto"/>
            <w:bottom w:val="none" w:sz="0" w:space="0" w:color="auto"/>
            <w:right w:val="none" w:sz="0" w:space="0" w:color="auto"/>
          </w:divBdr>
          <w:divsChild>
            <w:div w:id="1253855996">
              <w:marLeft w:val="0"/>
              <w:marRight w:val="0"/>
              <w:marTop w:val="0"/>
              <w:marBottom w:val="0"/>
              <w:divBdr>
                <w:top w:val="none" w:sz="0" w:space="0" w:color="auto"/>
                <w:left w:val="none" w:sz="0" w:space="0" w:color="auto"/>
                <w:bottom w:val="none" w:sz="0" w:space="0" w:color="auto"/>
                <w:right w:val="none" w:sz="0" w:space="0" w:color="auto"/>
              </w:divBdr>
            </w:div>
          </w:divsChild>
        </w:div>
        <w:div w:id="1312632566">
          <w:marLeft w:val="0"/>
          <w:marRight w:val="0"/>
          <w:marTop w:val="0"/>
          <w:marBottom w:val="0"/>
          <w:divBdr>
            <w:top w:val="none" w:sz="0" w:space="0" w:color="auto"/>
            <w:left w:val="none" w:sz="0" w:space="0" w:color="auto"/>
            <w:bottom w:val="none" w:sz="0" w:space="0" w:color="auto"/>
            <w:right w:val="none" w:sz="0" w:space="0" w:color="auto"/>
          </w:divBdr>
          <w:divsChild>
            <w:div w:id="621377256">
              <w:marLeft w:val="0"/>
              <w:marRight w:val="0"/>
              <w:marTop w:val="0"/>
              <w:marBottom w:val="0"/>
              <w:divBdr>
                <w:top w:val="none" w:sz="0" w:space="0" w:color="auto"/>
                <w:left w:val="none" w:sz="0" w:space="0" w:color="auto"/>
                <w:bottom w:val="none" w:sz="0" w:space="0" w:color="auto"/>
                <w:right w:val="none" w:sz="0" w:space="0" w:color="auto"/>
              </w:divBdr>
            </w:div>
          </w:divsChild>
        </w:div>
        <w:div w:id="1486899763">
          <w:marLeft w:val="0"/>
          <w:marRight w:val="0"/>
          <w:marTop w:val="0"/>
          <w:marBottom w:val="0"/>
          <w:divBdr>
            <w:top w:val="none" w:sz="0" w:space="0" w:color="auto"/>
            <w:left w:val="none" w:sz="0" w:space="0" w:color="auto"/>
            <w:bottom w:val="none" w:sz="0" w:space="0" w:color="auto"/>
            <w:right w:val="none" w:sz="0" w:space="0" w:color="auto"/>
          </w:divBdr>
          <w:divsChild>
            <w:div w:id="1724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3384">
      <w:bodyDiv w:val="1"/>
      <w:marLeft w:val="0"/>
      <w:marRight w:val="0"/>
      <w:marTop w:val="0"/>
      <w:marBottom w:val="0"/>
      <w:divBdr>
        <w:top w:val="none" w:sz="0" w:space="0" w:color="auto"/>
        <w:left w:val="none" w:sz="0" w:space="0" w:color="auto"/>
        <w:bottom w:val="none" w:sz="0" w:space="0" w:color="auto"/>
        <w:right w:val="none" w:sz="0" w:space="0" w:color="auto"/>
      </w:divBdr>
      <w:divsChild>
        <w:div w:id="21784120">
          <w:marLeft w:val="720"/>
          <w:marRight w:val="0"/>
          <w:marTop w:val="200"/>
          <w:marBottom w:val="0"/>
          <w:divBdr>
            <w:top w:val="none" w:sz="0" w:space="0" w:color="auto"/>
            <w:left w:val="none" w:sz="0" w:space="0" w:color="auto"/>
            <w:bottom w:val="none" w:sz="0" w:space="0" w:color="auto"/>
            <w:right w:val="none" w:sz="0" w:space="0" w:color="auto"/>
          </w:divBdr>
        </w:div>
        <w:div w:id="275067540">
          <w:marLeft w:val="720"/>
          <w:marRight w:val="0"/>
          <w:marTop w:val="200"/>
          <w:marBottom w:val="0"/>
          <w:divBdr>
            <w:top w:val="none" w:sz="0" w:space="0" w:color="auto"/>
            <w:left w:val="none" w:sz="0" w:space="0" w:color="auto"/>
            <w:bottom w:val="none" w:sz="0" w:space="0" w:color="auto"/>
            <w:right w:val="none" w:sz="0" w:space="0" w:color="auto"/>
          </w:divBdr>
        </w:div>
      </w:divsChild>
    </w:div>
    <w:div w:id="1792936165">
      <w:bodyDiv w:val="1"/>
      <w:marLeft w:val="0"/>
      <w:marRight w:val="0"/>
      <w:marTop w:val="0"/>
      <w:marBottom w:val="0"/>
      <w:divBdr>
        <w:top w:val="none" w:sz="0" w:space="0" w:color="auto"/>
        <w:left w:val="none" w:sz="0" w:space="0" w:color="auto"/>
        <w:bottom w:val="none" w:sz="0" w:space="0" w:color="auto"/>
        <w:right w:val="none" w:sz="0" w:space="0" w:color="auto"/>
      </w:divBdr>
      <w:divsChild>
        <w:div w:id="427892884">
          <w:marLeft w:val="360"/>
          <w:marRight w:val="0"/>
          <w:marTop w:val="200"/>
          <w:marBottom w:val="0"/>
          <w:divBdr>
            <w:top w:val="none" w:sz="0" w:space="0" w:color="auto"/>
            <w:left w:val="none" w:sz="0" w:space="0" w:color="auto"/>
            <w:bottom w:val="none" w:sz="0" w:space="0" w:color="auto"/>
            <w:right w:val="none" w:sz="0" w:space="0" w:color="auto"/>
          </w:divBdr>
        </w:div>
        <w:div w:id="956983112">
          <w:marLeft w:val="360"/>
          <w:marRight w:val="0"/>
          <w:marTop w:val="200"/>
          <w:marBottom w:val="0"/>
          <w:divBdr>
            <w:top w:val="none" w:sz="0" w:space="0" w:color="auto"/>
            <w:left w:val="none" w:sz="0" w:space="0" w:color="auto"/>
            <w:bottom w:val="none" w:sz="0" w:space="0" w:color="auto"/>
            <w:right w:val="none" w:sz="0" w:space="0" w:color="auto"/>
          </w:divBdr>
        </w:div>
        <w:div w:id="1784375653">
          <w:marLeft w:val="360"/>
          <w:marRight w:val="0"/>
          <w:marTop w:val="200"/>
          <w:marBottom w:val="0"/>
          <w:divBdr>
            <w:top w:val="none" w:sz="0" w:space="0" w:color="auto"/>
            <w:left w:val="none" w:sz="0" w:space="0" w:color="auto"/>
            <w:bottom w:val="none" w:sz="0" w:space="0" w:color="auto"/>
            <w:right w:val="none" w:sz="0" w:space="0" w:color="auto"/>
          </w:divBdr>
        </w:div>
      </w:divsChild>
    </w:div>
    <w:div w:id="1796555297">
      <w:bodyDiv w:val="1"/>
      <w:marLeft w:val="0"/>
      <w:marRight w:val="0"/>
      <w:marTop w:val="0"/>
      <w:marBottom w:val="0"/>
      <w:divBdr>
        <w:top w:val="none" w:sz="0" w:space="0" w:color="auto"/>
        <w:left w:val="none" w:sz="0" w:space="0" w:color="auto"/>
        <w:bottom w:val="none" w:sz="0" w:space="0" w:color="auto"/>
        <w:right w:val="none" w:sz="0" w:space="0" w:color="auto"/>
      </w:divBdr>
    </w:div>
    <w:div w:id="1828940352">
      <w:bodyDiv w:val="1"/>
      <w:marLeft w:val="0"/>
      <w:marRight w:val="0"/>
      <w:marTop w:val="0"/>
      <w:marBottom w:val="0"/>
      <w:divBdr>
        <w:top w:val="none" w:sz="0" w:space="0" w:color="auto"/>
        <w:left w:val="none" w:sz="0" w:space="0" w:color="auto"/>
        <w:bottom w:val="none" w:sz="0" w:space="0" w:color="auto"/>
        <w:right w:val="none" w:sz="0" w:space="0" w:color="auto"/>
      </w:divBdr>
      <w:divsChild>
        <w:div w:id="22485302">
          <w:marLeft w:val="0"/>
          <w:marRight w:val="0"/>
          <w:marTop w:val="0"/>
          <w:marBottom w:val="0"/>
          <w:divBdr>
            <w:top w:val="none" w:sz="0" w:space="0" w:color="auto"/>
            <w:left w:val="none" w:sz="0" w:space="0" w:color="auto"/>
            <w:bottom w:val="none" w:sz="0" w:space="0" w:color="auto"/>
            <w:right w:val="none" w:sz="0" w:space="0" w:color="auto"/>
          </w:divBdr>
        </w:div>
        <w:div w:id="117720342">
          <w:marLeft w:val="0"/>
          <w:marRight w:val="0"/>
          <w:marTop w:val="0"/>
          <w:marBottom w:val="0"/>
          <w:divBdr>
            <w:top w:val="none" w:sz="0" w:space="0" w:color="auto"/>
            <w:left w:val="none" w:sz="0" w:space="0" w:color="auto"/>
            <w:bottom w:val="none" w:sz="0" w:space="0" w:color="auto"/>
            <w:right w:val="none" w:sz="0" w:space="0" w:color="auto"/>
          </w:divBdr>
        </w:div>
        <w:div w:id="624459214">
          <w:marLeft w:val="0"/>
          <w:marRight w:val="0"/>
          <w:marTop w:val="0"/>
          <w:marBottom w:val="0"/>
          <w:divBdr>
            <w:top w:val="none" w:sz="0" w:space="0" w:color="auto"/>
            <w:left w:val="none" w:sz="0" w:space="0" w:color="auto"/>
            <w:bottom w:val="none" w:sz="0" w:space="0" w:color="auto"/>
            <w:right w:val="none" w:sz="0" w:space="0" w:color="auto"/>
          </w:divBdr>
        </w:div>
        <w:div w:id="687219123">
          <w:marLeft w:val="0"/>
          <w:marRight w:val="0"/>
          <w:marTop w:val="0"/>
          <w:marBottom w:val="0"/>
          <w:divBdr>
            <w:top w:val="none" w:sz="0" w:space="0" w:color="auto"/>
            <w:left w:val="none" w:sz="0" w:space="0" w:color="auto"/>
            <w:bottom w:val="none" w:sz="0" w:space="0" w:color="auto"/>
            <w:right w:val="none" w:sz="0" w:space="0" w:color="auto"/>
          </w:divBdr>
        </w:div>
        <w:div w:id="811361610">
          <w:marLeft w:val="0"/>
          <w:marRight w:val="0"/>
          <w:marTop w:val="0"/>
          <w:marBottom w:val="0"/>
          <w:divBdr>
            <w:top w:val="none" w:sz="0" w:space="0" w:color="auto"/>
            <w:left w:val="none" w:sz="0" w:space="0" w:color="auto"/>
            <w:bottom w:val="none" w:sz="0" w:space="0" w:color="auto"/>
            <w:right w:val="none" w:sz="0" w:space="0" w:color="auto"/>
          </w:divBdr>
          <w:divsChild>
            <w:div w:id="399790058">
              <w:marLeft w:val="0"/>
              <w:marRight w:val="0"/>
              <w:marTop w:val="0"/>
              <w:marBottom w:val="0"/>
              <w:divBdr>
                <w:top w:val="none" w:sz="0" w:space="0" w:color="auto"/>
                <w:left w:val="none" w:sz="0" w:space="0" w:color="auto"/>
                <w:bottom w:val="none" w:sz="0" w:space="0" w:color="auto"/>
                <w:right w:val="none" w:sz="0" w:space="0" w:color="auto"/>
              </w:divBdr>
            </w:div>
            <w:div w:id="1543664866">
              <w:marLeft w:val="0"/>
              <w:marRight w:val="0"/>
              <w:marTop w:val="0"/>
              <w:marBottom w:val="0"/>
              <w:divBdr>
                <w:top w:val="none" w:sz="0" w:space="0" w:color="auto"/>
                <w:left w:val="none" w:sz="0" w:space="0" w:color="auto"/>
                <w:bottom w:val="none" w:sz="0" w:space="0" w:color="auto"/>
                <w:right w:val="none" w:sz="0" w:space="0" w:color="auto"/>
              </w:divBdr>
            </w:div>
          </w:divsChild>
        </w:div>
        <w:div w:id="993728359">
          <w:marLeft w:val="0"/>
          <w:marRight w:val="0"/>
          <w:marTop w:val="0"/>
          <w:marBottom w:val="0"/>
          <w:divBdr>
            <w:top w:val="none" w:sz="0" w:space="0" w:color="auto"/>
            <w:left w:val="none" w:sz="0" w:space="0" w:color="auto"/>
            <w:bottom w:val="none" w:sz="0" w:space="0" w:color="auto"/>
            <w:right w:val="none" w:sz="0" w:space="0" w:color="auto"/>
          </w:divBdr>
        </w:div>
        <w:div w:id="1099789498">
          <w:marLeft w:val="0"/>
          <w:marRight w:val="0"/>
          <w:marTop w:val="0"/>
          <w:marBottom w:val="0"/>
          <w:divBdr>
            <w:top w:val="none" w:sz="0" w:space="0" w:color="auto"/>
            <w:left w:val="none" w:sz="0" w:space="0" w:color="auto"/>
            <w:bottom w:val="none" w:sz="0" w:space="0" w:color="auto"/>
            <w:right w:val="none" w:sz="0" w:space="0" w:color="auto"/>
          </w:divBdr>
        </w:div>
        <w:div w:id="1379016527">
          <w:marLeft w:val="0"/>
          <w:marRight w:val="0"/>
          <w:marTop w:val="0"/>
          <w:marBottom w:val="0"/>
          <w:divBdr>
            <w:top w:val="none" w:sz="0" w:space="0" w:color="auto"/>
            <w:left w:val="none" w:sz="0" w:space="0" w:color="auto"/>
            <w:bottom w:val="none" w:sz="0" w:space="0" w:color="auto"/>
            <w:right w:val="none" w:sz="0" w:space="0" w:color="auto"/>
          </w:divBdr>
        </w:div>
        <w:div w:id="1383942302">
          <w:marLeft w:val="0"/>
          <w:marRight w:val="0"/>
          <w:marTop w:val="0"/>
          <w:marBottom w:val="0"/>
          <w:divBdr>
            <w:top w:val="none" w:sz="0" w:space="0" w:color="auto"/>
            <w:left w:val="none" w:sz="0" w:space="0" w:color="auto"/>
            <w:bottom w:val="none" w:sz="0" w:space="0" w:color="auto"/>
            <w:right w:val="none" w:sz="0" w:space="0" w:color="auto"/>
          </w:divBdr>
        </w:div>
        <w:div w:id="1770462524">
          <w:marLeft w:val="0"/>
          <w:marRight w:val="0"/>
          <w:marTop w:val="0"/>
          <w:marBottom w:val="0"/>
          <w:divBdr>
            <w:top w:val="none" w:sz="0" w:space="0" w:color="auto"/>
            <w:left w:val="none" w:sz="0" w:space="0" w:color="auto"/>
            <w:bottom w:val="none" w:sz="0" w:space="0" w:color="auto"/>
            <w:right w:val="none" w:sz="0" w:space="0" w:color="auto"/>
          </w:divBdr>
        </w:div>
        <w:div w:id="1802455591">
          <w:marLeft w:val="0"/>
          <w:marRight w:val="0"/>
          <w:marTop w:val="0"/>
          <w:marBottom w:val="0"/>
          <w:divBdr>
            <w:top w:val="none" w:sz="0" w:space="0" w:color="auto"/>
            <w:left w:val="none" w:sz="0" w:space="0" w:color="auto"/>
            <w:bottom w:val="none" w:sz="0" w:space="0" w:color="auto"/>
            <w:right w:val="none" w:sz="0" w:space="0" w:color="auto"/>
          </w:divBdr>
          <w:divsChild>
            <w:div w:id="349531580">
              <w:marLeft w:val="0"/>
              <w:marRight w:val="0"/>
              <w:marTop w:val="0"/>
              <w:marBottom w:val="0"/>
              <w:divBdr>
                <w:top w:val="none" w:sz="0" w:space="0" w:color="auto"/>
                <w:left w:val="none" w:sz="0" w:space="0" w:color="auto"/>
                <w:bottom w:val="none" w:sz="0" w:space="0" w:color="auto"/>
                <w:right w:val="none" w:sz="0" w:space="0" w:color="auto"/>
              </w:divBdr>
            </w:div>
            <w:div w:id="610868257">
              <w:marLeft w:val="0"/>
              <w:marRight w:val="0"/>
              <w:marTop w:val="0"/>
              <w:marBottom w:val="0"/>
              <w:divBdr>
                <w:top w:val="none" w:sz="0" w:space="0" w:color="auto"/>
                <w:left w:val="none" w:sz="0" w:space="0" w:color="auto"/>
                <w:bottom w:val="none" w:sz="0" w:space="0" w:color="auto"/>
                <w:right w:val="none" w:sz="0" w:space="0" w:color="auto"/>
              </w:divBdr>
            </w:div>
            <w:div w:id="687754468">
              <w:marLeft w:val="0"/>
              <w:marRight w:val="0"/>
              <w:marTop w:val="0"/>
              <w:marBottom w:val="0"/>
              <w:divBdr>
                <w:top w:val="none" w:sz="0" w:space="0" w:color="auto"/>
                <w:left w:val="none" w:sz="0" w:space="0" w:color="auto"/>
                <w:bottom w:val="none" w:sz="0" w:space="0" w:color="auto"/>
                <w:right w:val="none" w:sz="0" w:space="0" w:color="auto"/>
              </w:divBdr>
            </w:div>
            <w:div w:id="1857308484">
              <w:marLeft w:val="0"/>
              <w:marRight w:val="0"/>
              <w:marTop w:val="0"/>
              <w:marBottom w:val="0"/>
              <w:divBdr>
                <w:top w:val="none" w:sz="0" w:space="0" w:color="auto"/>
                <w:left w:val="none" w:sz="0" w:space="0" w:color="auto"/>
                <w:bottom w:val="none" w:sz="0" w:space="0" w:color="auto"/>
                <w:right w:val="none" w:sz="0" w:space="0" w:color="auto"/>
              </w:divBdr>
            </w:div>
          </w:divsChild>
        </w:div>
        <w:div w:id="1903833588">
          <w:marLeft w:val="0"/>
          <w:marRight w:val="0"/>
          <w:marTop w:val="0"/>
          <w:marBottom w:val="0"/>
          <w:divBdr>
            <w:top w:val="none" w:sz="0" w:space="0" w:color="auto"/>
            <w:left w:val="none" w:sz="0" w:space="0" w:color="auto"/>
            <w:bottom w:val="none" w:sz="0" w:space="0" w:color="auto"/>
            <w:right w:val="none" w:sz="0" w:space="0" w:color="auto"/>
          </w:divBdr>
        </w:div>
      </w:divsChild>
    </w:div>
    <w:div w:id="1837721711">
      <w:bodyDiv w:val="1"/>
      <w:marLeft w:val="0"/>
      <w:marRight w:val="0"/>
      <w:marTop w:val="0"/>
      <w:marBottom w:val="0"/>
      <w:divBdr>
        <w:top w:val="none" w:sz="0" w:space="0" w:color="auto"/>
        <w:left w:val="none" w:sz="0" w:space="0" w:color="auto"/>
        <w:bottom w:val="none" w:sz="0" w:space="0" w:color="auto"/>
        <w:right w:val="none" w:sz="0" w:space="0" w:color="auto"/>
      </w:divBdr>
      <w:divsChild>
        <w:div w:id="492766703">
          <w:marLeft w:val="0"/>
          <w:marRight w:val="0"/>
          <w:marTop w:val="0"/>
          <w:marBottom w:val="0"/>
          <w:divBdr>
            <w:top w:val="none" w:sz="0" w:space="0" w:color="auto"/>
            <w:left w:val="none" w:sz="0" w:space="0" w:color="auto"/>
            <w:bottom w:val="none" w:sz="0" w:space="0" w:color="auto"/>
            <w:right w:val="none" w:sz="0" w:space="0" w:color="auto"/>
          </w:divBdr>
          <w:divsChild>
            <w:div w:id="1310327897">
              <w:marLeft w:val="0"/>
              <w:marRight w:val="0"/>
              <w:marTop w:val="0"/>
              <w:marBottom w:val="0"/>
              <w:divBdr>
                <w:top w:val="none" w:sz="0" w:space="0" w:color="auto"/>
                <w:left w:val="none" w:sz="0" w:space="0" w:color="auto"/>
                <w:bottom w:val="none" w:sz="0" w:space="0" w:color="auto"/>
                <w:right w:val="none" w:sz="0" w:space="0" w:color="auto"/>
              </w:divBdr>
            </w:div>
            <w:div w:id="1597208726">
              <w:marLeft w:val="0"/>
              <w:marRight w:val="0"/>
              <w:marTop w:val="0"/>
              <w:marBottom w:val="0"/>
              <w:divBdr>
                <w:top w:val="none" w:sz="0" w:space="0" w:color="auto"/>
                <w:left w:val="none" w:sz="0" w:space="0" w:color="auto"/>
                <w:bottom w:val="none" w:sz="0" w:space="0" w:color="auto"/>
                <w:right w:val="none" w:sz="0" w:space="0" w:color="auto"/>
              </w:divBdr>
            </w:div>
            <w:div w:id="1919635292">
              <w:marLeft w:val="0"/>
              <w:marRight w:val="0"/>
              <w:marTop w:val="0"/>
              <w:marBottom w:val="0"/>
              <w:divBdr>
                <w:top w:val="none" w:sz="0" w:space="0" w:color="auto"/>
                <w:left w:val="none" w:sz="0" w:space="0" w:color="auto"/>
                <w:bottom w:val="none" w:sz="0" w:space="0" w:color="auto"/>
                <w:right w:val="none" w:sz="0" w:space="0" w:color="auto"/>
              </w:divBdr>
            </w:div>
          </w:divsChild>
        </w:div>
        <w:div w:id="1013462112">
          <w:marLeft w:val="0"/>
          <w:marRight w:val="0"/>
          <w:marTop w:val="0"/>
          <w:marBottom w:val="0"/>
          <w:divBdr>
            <w:top w:val="none" w:sz="0" w:space="0" w:color="auto"/>
            <w:left w:val="none" w:sz="0" w:space="0" w:color="auto"/>
            <w:bottom w:val="none" w:sz="0" w:space="0" w:color="auto"/>
            <w:right w:val="none" w:sz="0" w:space="0" w:color="auto"/>
          </w:divBdr>
        </w:div>
        <w:div w:id="1382362221">
          <w:marLeft w:val="0"/>
          <w:marRight w:val="0"/>
          <w:marTop w:val="0"/>
          <w:marBottom w:val="0"/>
          <w:divBdr>
            <w:top w:val="none" w:sz="0" w:space="0" w:color="auto"/>
            <w:left w:val="none" w:sz="0" w:space="0" w:color="auto"/>
            <w:bottom w:val="none" w:sz="0" w:space="0" w:color="auto"/>
            <w:right w:val="none" w:sz="0" w:space="0" w:color="auto"/>
          </w:divBdr>
          <w:divsChild>
            <w:div w:id="197858882">
              <w:marLeft w:val="0"/>
              <w:marRight w:val="0"/>
              <w:marTop w:val="0"/>
              <w:marBottom w:val="0"/>
              <w:divBdr>
                <w:top w:val="none" w:sz="0" w:space="0" w:color="auto"/>
                <w:left w:val="none" w:sz="0" w:space="0" w:color="auto"/>
                <w:bottom w:val="none" w:sz="0" w:space="0" w:color="auto"/>
                <w:right w:val="none" w:sz="0" w:space="0" w:color="auto"/>
              </w:divBdr>
            </w:div>
            <w:div w:id="530412926">
              <w:marLeft w:val="0"/>
              <w:marRight w:val="0"/>
              <w:marTop w:val="0"/>
              <w:marBottom w:val="0"/>
              <w:divBdr>
                <w:top w:val="none" w:sz="0" w:space="0" w:color="auto"/>
                <w:left w:val="none" w:sz="0" w:space="0" w:color="auto"/>
                <w:bottom w:val="none" w:sz="0" w:space="0" w:color="auto"/>
                <w:right w:val="none" w:sz="0" w:space="0" w:color="auto"/>
              </w:divBdr>
            </w:div>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530794947">
          <w:marLeft w:val="0"/>
          <w:marRight w:val="0"/>
          <w:marTop w:val="0"/>
          <w:marBottom w:val="0"/>
          <w:divBdr>
            <w:top w:val="none" w:sz="0" w:space="0" w:color="auto"/>
            <w:left w:val="none" w:sz="0" w:space="0" w:color="auto"/>
            <w:bottom w:val="none" w:sz="0" w:space="0" w:color="auto"/>
            <w:right w:val="none" w:sz="0" w:space="0" w:color="auto"/>
          </w:divBdr>
          <w:divsChild>
            <w:div w:id="381640329">
              <w:marLeft w:val="0"/>
              <w:marRight w:val="0"/>
              <w:marTop w:val="0"/>
              <w:marBottom w:val="0"/>
              <w:divBdr>
                <w:top w:val="none" w:sz="0" w:space="0" w:color="auto"/>
                <w:left w:val="none" w:sz="0" w:space="0" w:color="auto"/>
                <w:bottom w:val="none" w:sz="0" w:space="0" w:color="auto"/>
                <w:right w:val="none" w:sz="0" w:space="0" w:color="auto"/>
              </w:divBdr>
            </w:div>
            <w:div w:id="1295599296">
              <w:marLeft w:val="0"/>
              <w:marRight w:val="0"/>
              <w:marTop w:val="0"/>
              <w:marBottom w:val="0"/>
              <w:divBdr>
                <w:top w:val="none" w:sz="0" w:space="0" w:color="auto"/>
                <w:left w:val="none" w:sz="0" w:space="0" w:color="auto"/>
                <w:bottom w:val="none" w:sz="0" w:space="0" w:color="auto"/>
                <w:right w:val="none" w:sz="0" w:space="0" w:color="auto"/>
              </w:divBdr>
            </w:div>
            <w:div w:id="15071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11440">
      <w:bodyDiv w:val="1"/>
      <w:marLeft w:val="0"/>
      <w:marRight w:val="0"/>
      <w:marTop w:val="0"/>
      <w:marBottom w:val="0"/>
      <w:divBdr>
        <w:top w:val="none" w:sz="0" w:space="0" w:color="auto"/>
        <w:left w:val="none" w:sz="0" w:space="0" w:color="auto"/>
        <w:bottom w:val="none" w:sz="0" w:space="0" w:color="auto"/>
        <w:right w:val="none" w:sz="0" w:space="0" w:color="auto"/>
      </w:divBdr>
    </w:div>
    <w:div w:id="1883397601">
      <w:bodyDiv w:val="1"/>
      <w:marLeft w:val="0"/>
      <w:marRight w:val="0"/>
      <w:marTop w:val="0"/>
      <w:marBottom w:val="0"/>
      <w:divBdr>
        <w:top w:val="none" w:sz="0" w:space="0" w:color="auto"/>
        <w:left w:val="none" w:sz="0" w:space="0" w:color="auto"/>
        <w:bottom w:val="none" w:sz="0" w:space="0" w:color="auto"/>
        <w:right w:val="none" w:sz="0" w:space="0" w:color="auto"/>
      </w:divBdr>
    </w:div>
    <w:div w:id="1967855305">
      <w:bodyDiv w:val="1"/>
      <w:marLeft w:val="0"/>
      <w:marRight w:val="0"/>
      <w:marTop w:val="0"/>
      <w:marBottom w:val="0"/>
      <w:divBdr>
        <w:top w:val="none" w:sz="0" w:space="0" w:color="auto"/>
        <w:left w:val="none" w:sz="0" w:space="0" w:color="auto"/>
        <w:bottom w:val="none" w:sz="0" w:space="0" w:color="auto"/>
        <w:right w:val="none" w:sz="0" w:space="0" w:color="auto"/>
      </w:divBdr>
      <w:divsChild>
        <w:div w:id="26490883">
          <w:marLeft w:val="547"/>
          <w:marRight w:val="0"/>
          <w:marTop w:val="200"/>
          <w:marBottom w:val="0"/>
          <w:divBdr>
            <w:top w:val="none" w:sz="0" w:space="0" w:color="auto"/>
            <w:left w:val="none" w:sz="0" w:space="0" w:color="auto"/>
            <w:bottom w:val="none" w:sz="0" w:space="0" w:color="auto"/>
            <w:right w:val="none" w:sz="0" w:space="0" w:color="auto"/>
          </w:divBdr>
        </w:div>
        <w:div w:id="166210049">
          <w:marLeft w:val="547"/>
          <w:marRight w:val="0"/>
          <w:marTop w:val="200"/>
          <w:marBottom w:val="0"/>
          <w:divBdr>
            <w:top w:val="none" w:sz="0" w:space="0" w:color="auto"/>
            <w:left w:val="none" w:sz="0" w:space="0" w:color="auto"/>
            <w:bottom w:val="none" w:sz="0" w:space="0" w:color="auto"/>
            <w:right w:val="none" w:sz="0" w:space="0" w:color="auto"/>
          </w:divBdr>
        </w:div>
        <w:div w:id="335350767">
          <w:marLeft w:val="547"/>
          <w:marRight w:val="0"/>
          <w:marTop w:val="200"/>
          <w:marBottom w:val="0"/>
          <w:divBdr>
            <w:top w:val="none" w:sz="0" w:space="0" w:color="auto"/>
            <w:left w:val="none" w:sz="0" w:space="0" w:color="auto"/>
            <w:bottom w:val="none" w:sz="0" w:space="0" w:color="auto"/>
            <w:right w:val="none" w:sz="0" w:space="0" w:color="auto"/>
          </w:divBdr>
        </w:div>
        <w:div w:id="918707290">
          <w:marLeft w:val="547"/>
          <w:marRight w:val="0"/>
          <w:marTop w:val="200"/>
          <w:marBottom w:val="0"/>
          <w:divBdr>
            <w:top w:val="none" w:sz="0" w:space="0" w:color="auto"/>
            <w:left w:val="none" w:sz="0" w:space="0" w:color="auto"/>
            <w:bottom w:val="none" w:sz="0" w:space="0" w:color="auto"/>
            <w:right w:val="none" w:sz="0" w:space="0" w:color="auto"/>
          </w:divBdr>
        </w:div>
        <w:div w:id="954336105">
          <w:marLeft w:val="547"/>
          <w:marRight w:val="0"/>
          <w:marTop w:val="200"/>
          <w:marBottom w:val="0"/>
          <w:divBdr>
            <w:top w:val="none" w:sz="0" w:space="0" w:color="auto"/>
            <w:left w:val="none" w:sz="0" w:space="0" w:color="auto"/>
            <w:bottom w:val="none" w:sz="0" w:space="0" w:color="auto"/>
            <w:right w:val="none" w:sz="0" w:space="0" w:color="auto"/>
          </w:divBdr>
        </w:div>
        <w:div w:id="1366753913">
          <w:marLeft w:val="547"/>
          <w:marRight w:val="0"/>
          <w:marTop w:val="200"/>
          <w:marBottom w:val="0"/>
          <w:divBdr>
            <w:top w:val="none" w:sz="0" w:space="0" w:color="auto"/>
            <w:left w:val="none" w:sz="0" w:space="0" w:color="auto"/>
            <w:bottom w:val="none" w:sz="0" w:space="0" w:color="auto"/>
            <w:right w:val="none" w:sz="0" w:space="0" w:color="auto"/>
          </w:divBdr>
        </w:div>
      </w:divsChild>
    </w:div>
    <w:div w:id="1978879518">
      <w:bodyDiv w:val="1"/>
      <w:marLeft w:val="0"/>
      <w:marRight w:val="0"/>
      <w:marTop w:val="0"/>
      <w:marBottom w:val="0"/>
      <w:divBdr>
        <w:top w:val="none" w:sz="0" w:space="0" w:color="auto"/>
        <w:left w:val="none" w:sz="0" w:space="0" w:color="auto"/>
        <w:bottom w:val="none" w:sz="0" w:space="0" w:color="auto"/>
        <w:right w:val="none" w:sz="0" w:space="0" w:color="auto"/>
      </w:divBdr>
      <w:divsChild>
        <w:div w:id="158665082">
          <w:marLeft w:val="360"/>
          <w:marRight w:val="0"/>
          <w:marTop w:val="200"/>
          <w:marBottom w:val="0"/>
          <w:divBdr>
            <w:top w:val="none" w:sz="0" w:space="0" w:color="auto"/>
            <w:left w:val="none" w:sz="0" w:space="0" w:color="auto"/>
            <w:bottom w:val="none" w:sz="0" w:space="0" w:color="auto"/>
            <w:right w:val="none" w:sz="0" w:space="0" w:color="auto"/>
          </w:divBdr>
        </w:div>
        <w:div w:id="361784432">
          <w:marLeft w:val="360"/>
          <w:marRight w:val="0"/>
          <w:marTop w:val="200"/>
          <w:marBottom w:val="0"/>
          <w:divBdr>
            <w:top w:val="none" w:sz="0" w:space="0" w:color="auto"/>
            <w:left w:val="none" w:sz="0" w:space="0" w:color="auto"/>
            <w:bottom w:val="none" w:sz="0" w:space="0" w:color="auto"/>
            <w:right w:val="none" w:sz="0" w:space="0" w:color="auto"/>
          </w:divBdr>
        </w:div>
        <w:div w:id="1844200145">
          <w:marLeft w:val="360"/>
          <w:marRight w:val="0"/>
          <w:marTop w:val="200"/>
          <w:marBottom w:val="0"/>
          <w:divBdr>
            <w:top w:val="none" w:sz="0" w:space="0" w:color="auto"/>
            <w:left w:val="none" w:sz="0" w:space="0" w:color="auto"/>
            <w:bottom w:val="none" w:sz="0" w:space="0" w:color="auto"/>
            <w:right w:val="none" w:sz="0" w:space="0" w:color="auto"/>
          </w:divBdr>
        </w:div>
        <w:div w:id="1982881374">
          <w:marLeft w:val="360"/>
          <w:marRight w:val="0"/>
          <w:marTop w:val="200"/>
          <w:marBottom w:val="0"/>
          <w:divBdr>
            <w:top w:val="none" w:sz="0" w:space="0" w:color="auto"/>
            <w:left w:val="none" w:sz="0" w:space="0" w:color="auto"/>
            <w:bottom w:val="none" w:sz="0" w:space="0" w:color="auto"/>
            <w:right w:val="none" w:sz="0" w:space="0" w:color="auto"/>
          </w:divBdr>
        </w:div>
      </w:divsChild>
    </w:div>
    <w:div w:id="2119372338">
      <w:bodyDiv w:val="1"/>
      <w:marLeft w:val="0"/>
      <w:marRight w:val="0"/>
      <w:marTop w:val="0"/>
      <w:marBottom w:val="0"/>
      <w:divBdr>
        <w:top w:val="none" w:sz="0" w:space="0" w:color="auto"/>
        <w:left w:val="none" w:sz="0" w:space="0" w:color="auto"/>
        <w:bottom w:val="none" w:sz="0" w:space="0" w:color="auto"/>
        <w:right w:val="none" w:sz="0" w:space="0" w:color="auto"/>
      </w:divBdr>
      <w:divsChild>
        <w:div w:id="91244423">
          <w:marLeft w:val="0"/>
          <w:marRight w:val="0"/>
          <w:marTop w:val="0"/>
          <w:marBottom w:val="0"/>
          <w:divBdr>
            <w:top w:val="none" w:sz="0" w:space="0" w:color="auto"/>
            <w:left w:val="none" w:sz="0" w:space="0" w:color="auto"/>
            <w:bottom w:val="none" w:sz="0" w:space="0" w:color="auto"/>
            <w:right w:val="none" w:sz="0" w:space="0" w:color="auto"/>
          </w:divBdr>
          <w:divsChild>
            <w:div w:id="652686213">
              <w:marLeft w:val="0"/>
              <w:marRight w:val="0"/>
              <w:marTop w:val="0"/>
              <w:marBottom w:val="0"/>
              <w:divBdr>
                <w:top w:val="none" w:sz="0" w:space="0" w:color="auto"/>
                <w:left w:val="none" w:sz="0" w:space="0" w:color="auto"/>
                <w:bottom w:val="none" w:sz="0" w:space="0" w:color="auto"/>
                <w:right w:val="none" w:sz="0" w:space="0" w:color="auto"/>
              </w:divBdr>
            </w:div>
            <w:div w:id="1050152861">
              <w:marLeft w:val="0"/>
              <w:marRight w:val="0"/>
              <w:marTop w:val="0"/>
              <w:marBottom w:val="0"/>
              <w:divBdr>
                <w:top w:val="none" w:sz="0" w:space="0" w:color="auto"/>
                <w:left w:val="none" w:sz="0" w:space="0" w:color="auto"/>
                <w:bottom w:val="none" w:sz="0" w:space="0" w:color="auto"/>
                <w:right w:val="none" w:sz="0" w:space="0" w:color="auto"/>
              </w:divBdr>
            </w:div>
            <w:div w:id="1335496786">
              <w:marLeft w:val="0"/>
              <w:marRight w:val="0"/>
              <w:marTop w:val="0"/>
              <w:marBottom w:val="0"/>
              <w:divBdr>
                <w:top w:val="none" w:sz="0" w:space="0" w:color="auto"/>
                <w:left w:val="none" w:sz="0" w:space="0" w:color="auto"/>
                <w:bottom w:val="none" w:sz="0" w:space="0" w:color="auto"/>
                <w:right w:val="none" w:sz="0" w:space="0" w:color="auto"/>
              </w:divBdr>
            </w:div>
            <w:div w:id="1675257453">
              <w:marLeft w:val="0"/>
              <w:marRight w:val="0"/>
              <w:marTop w:val="0"/>
              <w:marBottom w:val="0"/>
              <w:divBdr>
                <w:top w:val="none" w:sz="0" w:space="0" w:color="auto"/>
                <w:left w:val="none" w:sz="0" w:space="0" w:color="auto"/>
                <w:bottom w:val="none" w:sz="0" w:space="0" w:color="auto"/>
                <w:right w:val="none" w:sz="0" w:space="0" w:color="auto"/>
              </w:divBdr>
            </w:div>
          </w:divsChild>
        </w:div>
        <w:div w:id="418529104">
          <w:marLeft w:val="0"/>
          <w:marRight w:val="0"/>
          <w:marTop w:val="0"/>
          <w:marBottom w:val="0"/>
          <w:divBdr>
            <w:top w:val="none" w:sz="0" w:space="0" w:color="auto"/>
            <w:left w:val="none" w:sz="0" w:space="0" w:color="auto"/>
            <w:bottom w:val="none" w:sz="0" w:space="0" w:color="auto"/>
            <w:right w:val="none" w:sz="0" w:space="0" w:color="auto"/>
          </w:divBdr>
          <w:divsChild>
            <w:div w:id="337856130">
              <w:marLeft w:val="0"/>
              <w:marRight w:val="0"/>
              <w:marTop w:val="0"/>
              <w:marBottom w:val="0"/>
              <w:divBdr>
                <w:top w:val="none" w:sz="0" w:space="0" w:color="auto"/>
                <w:left w:val="none" w:sz="0" w:space="0" w:color="auto"/>
                <w:bottom w:val="none" w:sz="0" w:space="0" w:color="auto"/>
                <w:right w:val="none" w:sz="0" w:space="0" w:color="auto"/>
              </w:divBdr>
            </w:div>
            <w:div w:id="2111732933">
              <w:marLeft w:val="0"/>
              <w:marRight w:val="0"/>
              <w:marTop w:val="0"/>
              <w:marBottom w:val="0"/>
              <w:divBdr>
                <w:top w:val="none" w:sz="0" w:space="0" w:color="auto"/>
                <w:left w:val="none" w:sz="0" w:space="0" w:color="auto"/>
                <w:bottom w:val="none" w:sz="0" w:space="0" w:color="auto"/>
                <w:right w:val="none" w:sz="0" w:space="0" w:color="auto"/>
              </w:divBdr>
            </w:div>
          </w:divsChild>
        </w:div>
        <w:div w:id="775490873">
          <w:marLeft w:val="0"/>
          <w:marRight w:val="0"/>
          <w:marTop w:val="0"/>
          <w:marBottom w:val="0"/>
          <w:divBdr>
            <w:top w:val="none" w:sz="0" w:space="0" w:color="auto"/>
            <w:left w:val="none" w:sz="0" w:space="0" w:color="auto"/>
            <w:bottom w:val="none" w:sz="0" w:space="0" w:color="auto"/>
            <w:right w:val="none" w:sz="0" w:space="0" w:color="auto"/>
          </w:divBdr>
          <w:divsChild>
            <w:div w:id="632833617">
              <w:marLeft w:val="0"/>
              <w:marRight w:val="0"/>
              <w:marTop w:val="0"/>
              <w:marBottom w:val="0"/>
              <w:divBdr>
                <w:top w:val="none" w:sz="0" w:space="0" w:color="auto"/>
                <w:left w:val="none" w:sz="0" w:space="0" w:color="auto"/>
                <w:bottom w:val="none" w:sz="0" w:space="0" w:color="auto"/>
                <w:right w:val="none" w:sz="0" w:space="0" w:color="auto"/>
              </w:divBdr>
            </w:div>
            <w:div w:id="1529445733">
              <w:marLeft w:val="0"/>
              <w:marRight w:val="0"/>
              <w:marTop w:val="0"/>
              <w:marBottom w:val="0"/>
              <w:divBdr>
                <w:top w:val="none" w:sz="0" w:space="0" w:color="auto"/>
                <w:left w:val="none" w:sz="0" w:space="0" w:color="auto"/>
                <w:bottom w:val="none" w:sz="0" w:space="0" w:color="auto"/>
                <w:right w:val="none" w:sz="0" w:space="0" w:color="auto"/>
              </w:divBdr>
            </w:div>
          </w:divsChild>
        </w:div>
        <w:div w:id="1154953816">
          <w:marLeft w:val="0"/>
          <w:marRight w:val="0"/>
          <w:marTop w:val="0"/>
          <w:marBottom w:val="0"/>
          <w:divBdr>
            <w:top w:val="none" w:sz="0" w:space="0" w:color="auto"/>
            <w:left w:val="none" w:sz="0" w:space="0" w:color="auto"/>
            <w:bottom w:val="none" w:sz="0" w:space="0" w:color="auto"/>
            <w:right w:val="none" w:sz="0" w:space="0" w:color="auto"/>
          </w:divBdr>
        </w:div>
        <w:div w:id="1166286990">
          <w:marLeft w:val="0"/>
          <w:marRight w:val="0"/>
          <w:marTop w:val="0"/>
          <w:marBottom w:val="0"/>
          <w:divBdr>
            <w:top w:val="none" w:sz="0" w:space="0" w:color="auto"/>
            <w:left w:val="none" w:sz="0" w:space="0" w:color="auto"/>
            <w:bottom w:val="none" w:sz="0" w:space="0" w:color="auto"/>
            <w:right w:val="none" w:sz="0" w:space="0" w:color="auto"/>
          </w:divBdr>
          <w:divsChild>
            <w:div w:id="549460450">
              <w:marLeft w:val="0"/>
              <w:marRight w:val="0"/>
              <w:marTop w:val="0"/>
              <w:marBottom w:val="0"/>
              <w:divBdr>
                <w:top w:val="none" w:sz="0" w:space="0" w:color="auto"/>
                <w:left w:val="none" w:sz="0" w:space="0" w:color="auto"/>
                <w:bottom w:val="none" w:sz="0" w:space="0" w:color="auto"/>
                <w:right w:val="none" w:sz="0" w:space="0" w:color="auto"/>
              </w:divBdr>
            </w:div>
            <w:div w:id="1584878477">
              <w:marLeft w:val="0"/>
              <w:marRight w:val="0"/>
              <w:marTop w:val="0"/>
              <w:marBottom w:val="0"/>
              <w:divBdr>
                <w:top w:val="none" w:sz="0" w:space="0" w:color="auto"/>
                <w:left w:val="none" w:sz="0" w:space="0" w:color="auto"/>
                <w:bottom w:val="none" w:sz="0" w:space="0" w:color="auto"/>
                <w:right w:val="none" w:sz="0" w:space="0" w:color="auto"/>
              </w:divBdr>
            </w:div>
            <w:div w:id="1781947773">
              <w:marLeft w:val="0"/>
              <w:marRight w:val="0"/>
              <w:marTop w:val="0"/>
              <w:marBottom w:val="0"/>
              <w:divBdr>
                <w:top w:val="none" w:sz="0" w:space="0" w:color="auto"/>
                <w:left w:val="none" w:sz="0" w:space="0" w:color="auto"/>
                <w:bottom w:val="none" w:sz="0" w:space="0" w:color="auto"/>
                <w:right w:val="none" w:sz="0" w:space="0" w:color="auto"/>
              </w:divBdr>
            </w:div>
            <w:div w:id="1866944786">
              <w:marLeft w:val="0"/>
              <w:marRight w:val="0"/>
              <w:marTop w:val="0"/>
              <w:marBottom w:val="0"/>
              <w:divBdr>
                <w:top w:val="none" w:sz="0" w:space="0" w:color="auto"/>
                <w:left w:val="none" w:sz="0" w:space="0" w:color="auto"/>
                <w:bottom w:val="none" w:sz="0" w:space="0" w:color="auto"/>
                <w:right w:val="none" w:sz="0" w:space="0" w:color="auto"/>
              </w:divBdr>
            </w:div>
          </w:divsChild>
        </w:div>
        <w:div w:id="1763138678">
          <w:marLeft w:val="0"/>
          <w:marRight w:val="0"/>
          <w:marTop w:val="0"/>
          <w:marBottom w:val="0"/>
          <w:divBdr>
            <w:top w:val="none" w:sz="0" w:space="0" w:color="auto"/>
            <w:left w:val="none" w:sz="0" w:space="0" w:color="auto"/>
            <w:bottom w:val="none" w:sz="0" w:space="0" w:color="auto"/>
            <w:right w:val="none" w:sz="0" w:space="0" w:color="auto"/>
          </w:divBdr>
          <w:divsChild>
            <w:div w:id="305551108">
              <w:marLeft w:val="0"/>
              <w:marRight w:val="0"/>
              <w:marTop w:val="0"/>
              <w:marBottom w:val="0"/>
              <w:divBdr>
                <w:top w:val="none" w:sz="0" w:space="0" w:color="auto"/>
                <w:left w:val="none" w:sz="0" w:space="0" w:color="auto"/>
                <w:bottom w:val="none" w:sz="0" w:space="0" w:color="auto"/>
                <w:right w:val="none" w:sz="0" w:space="0" w:color="auto"/>
              </w:divBdr>
            </w:div>
            <w:div w:id="1152911870">
              <w:marLeft w:val="0"/>
              <w:marRight w:val="0"/>
              <w:marTop w:val="0"/>
              <w:marBottom w:val="0"/>
              <w:divBdr>
                <w:top w:val="none" w:sz="0" w:space="0" w:color="auto"/>
                <w:left w:val="none" w:sz="0" w:space="0" w:color="auto"/>
                <w:bottom w:val="none" w:sz="0" w:space="0" w:color="auto"/>
                <w:right w:val="none" w:sz="0" w:space="0" w:color="auto"/>
              </w:divBdr>
            </w:div>
            <w:div w:id="1531454450">
              <w:marLeft w:val="0"/>
              <w:marRight w:val="0"/>
              <w:marTop w:val="0"/>
              <w:marBottom w:val="0"/>
              <w:divBdr>
                <w:top w:val="none" w:sz="0" w:space="0" w:color="auto"/>
                <w:left w:val="none" w:sz="0" w:space="0" w:color="auto"/>
                <w:bottom w:val="none" w:sz="0" w:space="0" w:color="auto"/>
                <w:right w:val="none" w:sz="0" w:space="0" w:color="auto"/>
              </w:divBdr>
            </w:div>
          </w:divsChild>
        </w:div>
        <w:div w:id="1939215170">
          <w:marLeft w:val="0"/>
          <w:marRight w:val="0"/>
          <w:marTop w:val="0"/>
          <w:marBottom w:val="0"/>
          <w:divBdr>
            <w:top w:val="none" w:sz="0" w:space="0" w:color="auto"/>
            <w:left w:val="none" w:sz="0" w:space="0" w:color="auto"/>
            <w:bottom w:val="none" w:sz="0" w:space="0" w:color="auto"/>
            <w:right w:val="none" w:sz="0" w:space="0" w:color="auto"/>
          </w:divBdr>
          <w:divsChild>
            <w:div w:id="160244117">
              <w:marLeft w:val="0"/>
              <w:marRight w:val="0"/>
              <w:marTop w:val="0"/>
              <w:marBottom w:val="0"/>
              <w:divBdr>
                <w:top w:val="none" w:sz="0" w:space="0" w:color="auto"/>
                <w:left w:val="none" w:sz="0" w:space="0" w:color="auto"/>
                <w:bottom w:val="none" w:sz="0" w:space="0" w:color="auto"/>
                <w:right w:val="none" w:sz="0" w:space="0" w:color="auto"/>
              </w:divBdr>
            </w:div>
            <w:div w:id="18495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1502">
      <w:bodyDiv w:val="1"/>
      <w:marLeft w:val="0"/>
      <w:marRight w:val="0"/>
      <w:marTop w:val="0"/>
      <w:marBottom w:val="0"/>
      <w:divBdr>
        <w:top w:val="none" w:sz="0" w:space="0" w:color="auto"/>
        <w:left w:val="none" w:sz="0" w:space="0" w:color="auto"/>
        <w:bottom w:val="none" w:sz="0" w:space="0" w:color="auto"/>
        <w:right w:val="none" w:sz="0" w:space="0" w:color="auto"/>
      </w:divBdr>
      <w:divsChild>
        <w:div w:id="2174003">
          <w:marLeft w:val="0"/>
          <w:marRight w:val="0"/>
          <w:marTop w:val="0"/>
          <w:marBottom w:val="0"/>
          <w:divBdr>
            <w:top w:val="none" w:sz="0" w:space="0" w:color="auto"/>
            <w:left w:val="none" w:sz="0" w:space="0" w:color="auto"/>
            <w:bottom w:val="none" w:sz="0" w:space="0" w:color="auto"/>
            <w:right w:val="none" w:sz="0" w:space="0" w:color="auto"/>
          </w:divBdr>
        </w:div>
        <w:div w:id="3285060">
          <w:marLeft w:val="0"/>
          <w:marRight w:val="0"/>
          <w:marTop w:val="0"/>
          <w:marBottom w:val="0"/>
          <w:divBdr>
            <w:top w:val="none" w:sz="0" w:space="0" w:color="auto"/>
            <w:left w:val="none" w:sz="0" w:space="0" w:color="auto"/>
            <w:bottom w:val="none" w:sz="0" w:space="0" w:color="auto"/>
            <w:right w:val="none" w:sz="0" w:space="0" w:color="auto"/>
          </w:divBdr>
        </w:div>
        <w:div w:id="62727289">
          <w:marLeft w:val="0"/>
          <w:marRight w:val="0"/>
          <w:marTop w:val="0"/>
          <w:marBottom w:val="0"/>
          <w:divBdr>
            <w:top w:val="none" w:sz="0" w:space="0" w:color="auto"/>
            <w:left w:val="none" w:sz="0" w:space="0" w:color="auto"/>
            <w:bottom w:val="none" w:sz="0" w:space="0" w:color="auto"/>
            <w:right w:val="none" w:sz="0" w:space="0" w:color="auto"/>
          </w:divBdr>
        </w:div>
        <w:div w:id="417294384">
          <w:marLeft w:val="0"/>
          <w:marRight w:val="0"/>
          <w:marTop w:val="0"/>
          <w:marBottom w:val="0"/>
          <w:divBdr>
            <w:top w:val="none" w:sz="0" w:space="0" w:color="auto"/>
            <w:left w:val="none" w:sz="0" w:space="0" w:color="auto"/>
            <w:bottom w:val="none" w:sz="0" w:space="0" w:color="auto"/>
            <w:right w:val="none" w:sz="0" w:space="0" w:color="auto"/>
          </w:divBdr>
        </w:div>
        <w:div w:id="678390561">
          <w:marLeft w:val="0"/>
          <w:marRight w:val="0"/>
          <w:marTop w:val="0"/>
          <w:marBottom w:val="0"/>
          <w:divBdr>
            <w:top w:val="none" w:sz="0" w:space="0" w:color="auto"/>
            <w:left w:val="none" w:sz="0" w:space="0" w:color="auto"/>
            <w:bottom w:val="none" w:sz="0" w:space="0" w:color="auto"/>
            <w:right w:val="none" w:sz="0" w:space="0" w:color="auto"/>
          </w:divBdr>
        </w:div>
        <w:div w:id="857501468">
          <w:marLeft w:val="0"/>
          <w:marRight w:val="0"/>
          <w:marTop w:val="0"/>
          <w:marBottom w:val="0"/>
          <w:divBdr>
            <w:top w:val="none" w:sz="0" w:space="0" w:color="auto"/>
            <w:left w:val="none" w:sz="0" w:space="0" w:color="auto"/>
            <w:bottom w:val="none" w:sz="0" w:space="0" w:color="auto"/>
            <w:right w:val="none" w:sz="0" w:space="0" w:color="auto"/>
          </w:divBdr>
        </w:div>
        <w:div w:id="1154226386">
          <w:marLeft w:val="0"/>
          <w:marRight w:val="0"/>
          <w:marTop w:val="0"/>
          <w:marBottom w:val="0"/>
          <w:divBdr>
            <w:top w:val="none" w:sz="0" w:space="0" w:color="auto"/>
            <w:left w:val="none" w:sz="0" w:space="0" w:color="auto"/>
            <w:bottom w:val="none" w:sz="0" w:space="0" w:color="auto"/>
            <w:right w:val="none" w:sz="0" w:space="0" w:color="auto"/>
          </w:divBdr>
        </w:div>
        <w:div w:id="1183281076">
          <w:marLeft w:val="0"/>
          <w:marRight w:val="0"/>
          <w:marTop w:val="0"/>
          <w:marBottom w:val="0"/>
          <w:divBdr>
            <w:top w:val="none" w:sz="0" w:space="0" w:color="auto"/>
            <w:left w:val="none" w:sz="0" w:space="0" w:color="auto"/>
            <w:bottom w:val="none" w:sz="0" w:space="0" w:color="auto"/>
            <w:right w:val="none" w:sz="0" w:space="0" w:color="auto"/>
          </w:divBdr>
        </w:div>
        <w:div w:id="1481650712">
          <w:marLeft w:val="0"/>
          <w:marRight w:val="0"/>
          <w:marTop w:val="0"/>
          <w:marBottom w:val="0"/>
          <w:divBdr>
            <w:top w:val="none" w:sz="0" w:space="0" w:color="auto"/>
            <w:left w:val="none" w:sz="0" w:space="0" w:color="auto"/>
            <w:bottom w:val="none" w:sz="0" w:space="0" w:color="auto"/>
            <w:right w:val="none" w:sz="0" w:space="0" w:color="auto"/>
          </w:divBdr>
        </w:div>
        <w:div w:id="1506284228">
          <w:marLeft w:val="0"/>
          <w:marRight w:val="0"/>
          <w:marTop w:val="0"/>
          <w:marBottom w:val="0"/>
          <w:divBdr>
            <w:top w:val="none" w:sz="0" w:space="0" w:color="auto"/>
            <w:left w:val="none" w:sz="0" w:space="0" w:color="auto"/>
            <w:bottom w:val="none" w:sz="0" w:space="0" w:color="auto"/>
            <w:right w:val="none" w:sz="0" w:space="0" w:color="auto"/>
          </w:divBdr>
        </w:div>
        <w:div w:id="1535190990">
          <w:marLeft w:val="0"/>
          <w:marRight w:val="0"/>
          <w:marTop w:val="0"/>
          <w:marBottom w:val="0"/>
          <w:divBdr>
            <w:top w:val="none" w:sz="0" w:space="0" w:color="auto"/>
            <w:left w:val="none" w:sz="0" w:space="0" w:color="auto"/>
            <w:bottom w:val="none" w:sz="0" w:space="0" w:color="auto"/>
            <w:right w:val="none" w:sz="0" w:space="0" w:color="auto"/>
          </w:divBdr>
        </w:div>
        <w:div w:id="1563980785">
          <w:marLeft w:val="0"/>
          <w:marRight w:val="0"/>
          <w:marTop w:val="0"/>
          <w:marBottom w:val="0"/>
          <w:divBdr>
            <w:top w:val="none" w:sz="0" w:space="0" w:color="auto"/>
            <w:left w:val="none" w:sz="0" w:space="0" w:color="auto"/>
            <w:bottom w:val="none" w:sz="0" w:space="0" w:color="auto"/>
            <w:right w:val="none" w:sz="0" w:space="0" w:color="auto"/>
          </w:divBdr>
        </w:div>
        <w:div w:id="1607083463">
          <w:marLeft w:val="0"/>
          <w:marRight w:val="0"/>
          <w:marTop w:val="0"/>
          <w:marBottom w:val="0"/>
          <w:divBdr>
            <w:top w:val="none" w:sz="0" w:space="0" w:color="auto"/>
            <w:left w:val="none" w:sz="0" w:space="0" w:color="auto"/>
            <w:bottom w:val="none" w:sz="0" w:space="0" w:color="auto"/>
            <w:right w:val="none" w:sz="0" w:space="0" w:color="auto"/>
          </w:divBdr>
        </w:div>
        <w:div w:id="1655599038">
          <w:marLeft w:val="0"/>
          <w:marRight w:val="0"/>
          <w:marTop w:val="0"/>
          <w:marBottom w:val="0"/>
          <w:divBdr>
            <w:top w:val="none" w:sz="0" w:space="0" w:color="auto"/>
            <w:left w:val="none" w:sz="0" w:space="0" w:color="auto"/>
            <w:bottom w:val="none" w:sz="0" w:space="0" w:color="auto"/>
            <w:right w:val="none" w:sz="0" w:space="0" w:color="auto"/>
          </w:divBdr>
        </w:div>
        <w:div w:id="1748649649">
          <w:marLeft w:val="0"/>
          <w:marRight w:val="0"/>
          <w:marTop w:val="0"/>
          <w:marBottom w:val="0"/>
          <w:divBdr>
            <w:top w:val="none" w:sz="0" w:space="0" w:color="auto"/>
            <w:left w:val="none" w:sz="0" w:space="0" w:color="auto"/>
            <w:bottom w:val="none" w:sz="0" w:space="0" w:color="auto"/>
            <w:right w:val="none" w:sz="0" w:space="0" w:color="auto"/>
          </w:divBdr>
        </w:div>
        <w:div w:id="1759672317">
          <w:marLeft w:val="0"/>
          <w:marRight w:val="0"/>
          <w:marTop w:val="0"/>
          <w:marBottom w:val="0"/>
          <w:divBdr>
            <w:top w:val="none" w:sz="0" w:space="0" w:color="auto"/>
            <w:left w:val="none" w:sz="0" w:space="0" w:color="auto"/>
            <w:bottom w:val="none" w:sz="0" w:space="0" w:color="auto"/>
            <w:right w:val="none" w:sz="0" w:space="0" w:color="auto"/>
          </w:divBdr>
        </w:div>
        <w:div w:id="1950308323">
          <w:marLeft w:val="0"/>
          <w:marRight w:val="0"/>
          <w:marTop w:val="0"/>
          <w:marBottom w:val="0"/>
          <w:divBdr>
            <w:top w:val="none" w:sz="0" w:space="0" w:color="auto"/>
            <w:left w:val="none" w:sz="0" w:space="0" w:color="auto"/>
            <w:bottom w:val="none" w:sz="0" w:space="0" w:color="auto"/>
            <w:right w:val="none" w:sz="0" w:space="0" w:color="auto"/>
          </w:divBdr>
        </w:div>
        <w:div w:id="2028166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sv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2.xml><?xml version="1.0" encoding="utf-8"?>
<ds:datastoreItem xmlns:ds="http://schemas.openxmlformats.org/officeDocument/2006/customXml" ds:itemID="{B61FC194-6A4D-448D-9BEB-7B656DBE9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7AC787-7973-4C93-9EA5-33F058ABA074}">
  <ds:schemaRefs>
    <ds:schemaRef ds:uri="http://schemas.microsoft.com/office/2006/metadata/properties"/>
    <ds:schemaRef ds:uri="http://schemas.microsoft.com/office/infopath/2007/PartnerControls"/>
    <ds:schemaRef ds:uri="aa9082ae-941c-4e01-8140-73b55c5cb593"/>
  </ds:schemaRefs>
</ds:datastoreItem>
</file>

<file path=customXml/itemProps4.xml><?xml version="1.0" encoding="utf-8"?>
<ds:datastoreItem xmlns:ds="http://schemas.openxmlformats.org/officeDocument/2006/customXml" ds:itemID="{C5543B1E-33EE-4D18-A3EC-A9B4065EFA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20</Pages>
  <Words>4888</Words>
  <Characters>27865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Rosie Jonas</cp:lastModifiedBy>
  <cp:revision>68</cp:revision>
  <dcterms:created xsi:type="dcterms:W3CDTF">2025-03-28T14:51:00Z</dcterms:created>
  <dcterms:modified xsi:type="dcterms:W3CDTF">2025-06-29T09:46:00Z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ntentTypeId">
    <vt:lpwstr>0x0101002BB5DF5C92002C4B91E4F29853EBC0D4</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