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433238458"/>
        <w:docPartObj>
          <w:docPartGallery w:val="Cover Pages"/>
          <w:docPartUnique/>
        </w:docPartObj>
      </w:sdtPr>
      <w:sdtContent>
        <w:p w14:paraId="01845CFD" w14:textId="68AF4CE3" w:rsidR="00403260" w:rsidRPr="009B3DAA" w:rsidRDefault="003A2D9D">
          <w:r w:rsidRPr="009B3DAA">
            <w:rPr>
              <w:noProof/>
            </w:rPr>
            <mc:AlternateContent>
              <mc:Choice Requires="wpg">
                <w:drawing>
                  <wp:anchor distT="0" distB="0" distL="114300" distR="114300" simplePos="0" relativeHeight="251658240" behindDoc="1" locked="0" layoutInCell="1" allowOverlap="1" wp14:anchorId="28258219" wp14:editId="2EFC7DCF">
                    <wp:simplePos x="0" y="0"/>
                    <wp:positionH relativeFrom="column">
                      <wp:posOffset>-904875</wp:posOffset>
                    </wp:positionH>
                    <wp:positionV relativeFrom="paragraph">
                      <wp:posOffset>-1020888</wp:posOffset>
                    </wp:positionV>
                    <wp:extent cx="7522210" cy="2505710"/>
                    <wp:effectExtent l="0" t="0" r="21590" b="8890"/>
                    <wp:wrapNone/>
                    <wp:docPr id="17" name="Group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22210" cy="2505710"/>
                              <a:chOff x="5915025" y="-10160"/>
                              <a:chExt cx="7522210" cy="2505710"/>
                            </a:xfrm>
                          </wpg:grpSpPr>
                          <wps:wsp>
                            <wps:cNvPr id="13" name="Rectangle 13"/>
                            <wps:cNvSpPr/>
                            <wps:spPr>
                              <a:xfrm>
                                <a:off x="5915025" y="-10160"/>
                                <a:ext cx="7522210" cy="2495550"/>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4" name="Graphic 8">
                                <a:extLst>
                                  <a:ext uri="{FF2B5EF4-FFF2-40B4-BE49-F238E27FC236}">
                                    <a16:creationId xmlns:a16="http://schemas.microsoft.com/office/drawing/2014/main" id="{08B2C920-09ED-414F-B8D4-F0D590F9952D}"/>
                                  </a:ext>
                                </a:extLst>
                              </pic:cNvPr>
                              <pic:cNvPicPr>
                                <a:picLocks noChangeAspect="1"/>
                              </pic:cNvPicPr>
                            </pic:nvPicPr>
                            <pic:blipFill>
                              <a:blip r:embed="rId11">
                                <a:extLst>
                                  <a:ext uri="{96DAC541-7B7A-43D3-8B79-37D633B846F1}">
                                    <asvg:svgBlip xmlns:asvg="http://schemas.microsoft.com/office/drawing/2016/SVG/main" r:embed="rId12"/>
                                  </a:ext>
                                </a:extLst>
                              </a:blip>
                              <a:stretch>
                                <a:fillRect/>
                              </a:stretch>
                            </pic:blipFill>
                            <pic:spPr>
                              <a:xfrm flipH="1">
                                <a:off x="5915025" y="1056640"/>
                                <a:ext cx="7522210" cy="1438910"/>
                              </a:xfrm>
                              <a:prstGeom prst="rect">
                                <a:avLst/>
                              </a:prstGeom>
                            </pic:spPr>
                          </pic:pic>
                        </wpg:wgp>
                      </a:graphicData>
                    </a:graphic>
                    <wp14:sizeRelH relativeFrom="margin">
                      <wp14:pctWidth>0</wp14:pctWidth>
                    </wp14:sizeRelH>
                    <wp14:sizeRelV relativeFrom="margin">
                      <wp14:pctHeight>0</wp14:pctHeight>
                    </wp14:sizeRelV>
                  </wp:anchor>
                </w:drawing>
              </mc:Choice>
              <mc:Fallback xmlns:a="http://schemas.openxmlformats.org/drawingml/2006/main" xmlns:adec="http://schemas.microsoft.com/office/drawing/2017/decorative" xmlns:pic="http://schemas.openxmlformats.org/drawingml/2006/picture" xmlns:a16="http://schemas.microsoft.com/office/drawing/2014/main" xmlns:asvg="http://schemas.microsoft.com/office/drawing/2016/SVG/main" xmlns:a14="http://schemas.microsoft.com/office/drawing/2010/main" xmlns:arto="http://schemas.microsoft.com/office/word/2006/arto">
                <w:pict>
                  <v:group id="Group 17" style="position:absolute;margin-left:-71.25pt;margin-top:-80.4pt;width:592.3pt;height:197.3pt;z-index:-251658240;mso-width-relative:margin;mso-height-relative:margin" alt="&quot;&quot;" coordsize="75222,25057" coordorigin="59150,-101" o:spid="_x0000_s1026" w14:anchorId="34C8128B"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LA8PQtQMAADcJAAAOAAAAZHJzL2Uyb0RvYy54bWykVttu&#10;2zgQfS/QfyD0nlhyrVyE2IWRbNICQRs0XfSZpiiLKEVySfq2X7+H1MV26m2LNEAUUpwZnjmaOZOb&#10;99tGkjW3Tmg1TbLzNCFcMV0KtZwmf3+9P7tKiPNUlVRqxafJjrvk/eztm5uNKfhY11qW3BIEUa7Y&#10;mGlSe2+K0cixmjfUnWvDFQ4rbRvqsbXLUWnpBtEbORqn6cVoo21prGbcOby9aw+TWYxfVZz5z1Xl&#10;uCdymgCbj08bn4vwHM1uaLG01NSCdTDoK1A0VChcOoS6o56SlRU/hGoEs9rpyp8z3Yx0VQnGYw7I&#10;JktfZPNg9crEXJbFZmkGmkDtC55eHZZ9Wj9Y82yeLJjYmCW4iLuQy7ayTfgLlGQbKdsNlPGtJwwv&#10;L/PxeJyBWYazcZ7ml9hEUlkN5oNffp3l6ThPCCzOsjS7GAz++kWQUY9hdIRsY1Arbk+H+zM6nmtq&#10;eGTZFaDjyRJRopTfJUTRBiX7BUVE1VJygneRpWg3cOYKB/pOEPZ/iZ/mbnKd53mkZkibFsY6/8B1&#10;Q8JimlhAiWVG14/OAwtMe5MAwGkpynshZdyEHuK30pI1RfX7bRbQw+PISqpXOSJM8MSH6dOPK7+T&#10;PMST6guvwCM+/zgCjg29B0MZ48pn7VFNS95izFP89Ch7+BFzDBgiV8huiN0F6C3bIH3sNtnOPrjy&#10;qAeDc/ozYK3z4BFv1soPzo1Q2p4KIJFVd3Nr35PUUhNYWuhyhyqzulUjZ9i9wOd9pM4/UQv5QTtB&#10;Uv1nPCqpN9NEd6uE1Nr+e+p9sEcb4DQhG8jZNHH/rKjlCZEfFRrkOptMgv7FzSS/HGNjD08Whydq&#10;1dxq1EwG8TYsLoO9l/2ysrr5BuWdh1txRBXD3dOEedtvbn0rs9BuxufzaAbNM9Q/qmfDQvDAaijf&#10;r9tv1Jquxj3a45Pum5IWL0q9tQ2eSs9XXlci9sGe145vCMTsxghW4LcTTqx+UIpfDxh4+VUgsh1S&#10;zW/FaKj9vjJnbb5iIaTwuzivkHMApdZPggXRCJsD0Zn0ovPQjaSrUEy9UesCzgR71Oy7I0rf1pAm&#10;PncGyhAoDaV3bB63R/ctpDC9SIR1lxk+14upcoKcdmLdabZq0MDtCLZcUo/572phHMqk4M2Cl1Cr&#10;j2UEBMXxlntWxy6K/cs68RoOIso9sJDCoaqSCjg/9DXTDaRDfc3S/OICFY780ein5ko2eXd13Q6n&#10;1wpsBNnCikugjNUWpzNWR+P/cB+t9v/vzP4DAAD//wMAUEsDBAoAAAAAAAAAIQDDWQgnaDUAAGg1&#10;AAAUAAAAZHJzL21lZGlhL2ltYWdlMS5wbmeJUE5HDQoaCgAAAA1JSERSAAAJxAAAAb4IBgAAALcl&#10;lf0AAAABc1JHQgCuzhzpAAAABGdBTUEAALGPC/xhBQAAAAlwSFlzAAAYmwAAGJsBSXWDlAAANP1J&#10;REFUeF7t3Xnc/+lc6PFEp6mDpLEvqSNbSJZQkq1UZC1ZIkuW7IoQWWKi5BChKGRfsoQsZwolOykk&#10;SoY0komsqeT1Po/v8a3DZYaZ+W338nw+Hvd/s/x+9/35fj7XdX1e93V9zdcAAAAAAAAAsKvNzPnW&#10;r+pyM3Ol5es6M3PzL/6qbjczDzgYX9WDqicdxK9XHcSvv62O2wFf7ziRP9vJ/Tr2RL5Hp+TrIevP&#10;7OR+VXdfr52T+1X91Ilci1c4kWv23Ou1DQAAAAAAAAAAHICZOd3MfOPMnKk66ybSmZlvn5kLVReb&#10;mUtVl69+oPrB6hrVdaufrG5a3ar62eou1T2q+2yDol+pfr16VPVb1ROrp83Mc6oXVi+t/qj60+oN&#10;1Vu38dR7tiHV8dUJ1Seqz1afH9ijqs9Vn6k+Vn24+vvqvdVfVW+r3li9ZvuZ2Xx2Np+hZ1dPrX63&#10;elz1yOrXqgdX96vuWd2tukN16+pm1Q2r61XX3H6eN5/rzef7ktVFqwtsY71zVN9SnaH6+vW+AQAA&#10;AAAAAAAAX9FX2O3sv3c5W3c3O5EdsV52IrtsbWKaddeuf1yDHICvpvqXE7mfbO4x633nBSdyf3rY&#10;iezEd8dld71r/te9bxPofdF98UzrPRMAAAAAAAAAgFNgs3NadcbqbNW3VRepLl19f3X1TahW3Xi7&#10;Q9qdql/YBh6/Wj26+p3qGdsw5BWbndBm5i3bHZ82EclmF6hPbnaGWqMTAL5c9enqI9X7q3dt76mb&#10;XSZfXj1/swtl9dvVI6pjNjtWbnfJu+12R8vrVz9SXXF7P7/INkI+68ycfma+dn0WAAAAAAAAAAAc&#10;UjNz2k24sD3e81urC2+O+5uZK2yPALz29ljAW26PCtwc43m/mXlo9RvVE7bRxCae2Oyo9ifVm6p3&#10;Vn+33T3t49V/rDEGAHvX9njmj26PrH139efVn1X/Z3tM7SZy3sTOm2fJQ6pfqn5+e2z0T8/MT2yP&#10;lb5y9T3bXe42R1CffRNYb0Lr9ZkGAAAAAAAAAOxCM3P0dheeTRywOQ7val90RN59tzurbXZV2xyr&#10;99wvOnbvNcvRfHZTA2DX2jzHvuiZ9rfLUbP/fcTscrzsfx8r+0XHaW++/utI2aPW5y4AAAAAAAAA&#10;sNjuwnaO6gLbo+U2O95sdl/7qe1uOPesHrzdKWfzAv/3t7vovH6729pmh51/qf5zDQIAgINnu7vd&#10;P20juz+fmVdXL6qeXj1ue5z3fas7V7fYHh+72VX1ctsjwc89M980M6dZxwMAAAAAAAAAcERVZ6jO&#10;WV2wukx1lZm5TnXT6vYzc6/qmOpRM/Pk6nnbkO0N1V9VH9weGfr59YU7ALB3VZ+sjq/+enuc+B9t&#10;jxj/ve1OrsdsxxG33wbym1B+E8xvwvkLbI+H/Z/r2AQAAAAAAACAfag6Y3WumblQ9T3VVavrVjer&#10;7lDdu/qV7QvpzYvpzQvqY6s3Vu+q/qH6RNX6ghsA4HDY7Axbfaz6QPWO6rXVy2fmOdXvVo+oHljd&#10;fWZuU92wukb1/dV3zcy3b45ar75+HSsBAAAAAAAAcBjNzFEzc76ZucTMXGnzgndmbj4zD9h8VU/Y&#10;Hi364upV1Zur47Y7sgEA8EWqT23HSpsd6zZjp83XZiy1+XrIdnx1x814q/rxzfhrZq6wHY9tvk63&#10;jtcAAAAAAAAA9p2ZOdPmJerm+K9t2LY5Euxnti9dH7ZEbX+7eVG7vsAFAGBnqP5xG9a9bTt+e+Z2&#10;PPeg6r5fHNRVF93GdEetY0QAAAAAAACAI6b6huqc1XdW31dds7ppdefqfpvjumbmydUfVH9avX2z&#10;U1v16fUlKgAA+9LHq/dvQ7pXbo+r3xz7+uvVfbZH2t+4+pHq8ttj78/muFcAAAAAAADgJM3M6avz&#10;VBevrlhde7uLx92qX64eVT21ekn12upd1Yeqz65vNAEA4FCrPlP9Q/XO6jXVi6qnVL+x3XH4rtVP&#10;V9fajm8vVp17M+5dx8IAAAAAAADADrY9fupCm+OoZuY6m7BtZu61fTH4hG3YtjnG6s3bY60+tb5g&#10;BACAvWoz/t2Ogzfj4c24eDM+fsJ2vHzH7fh5M5a+xHZsfbp1zA0AAAAAAACcQtsdLDYv4a5U/fh2&#10;x7b7Vg+qnlQ9d/sC7x3bF3p2awMAgEPgiyK611fHbsfjD9tEdNuAbvOLKJtx+/ln5uh1bA8AAAAA&#10;AAB7TnWW6sLbI5uuV922uk/1yOpp1Suqt1Z/X/3r+hIOAADYHapPVx+o3lb9UfXs6rHbX27ZHOd6&#10;s+oa1eWq76jOvM4fAAAAAAAA4LCqvmFmzltdsrp6dZPty60HV79dPa/60+pd1QnrSzIAAICNvuCE&#10;6j3V66oXz8yTq4dXv1jdbmZ+orpK9V2b3aQ385F1jgIAAAAAAABfYrMzQ3XB6vs2xx5VP1Pde/si&#10;6inVS6s3b49L+vT6IgsAAOBwqD5TvX87P3nZdr7y8Jm513Yec+3qe6sLzMw3r3MfAAAAAAAAdqHq&#10;66tzzcwlZuZq1Y2qO1W/vD2y6LnVq6p3Vh+uPr++aAIAANjNqs9VH6reXv1x9azqN6v7V7ff7j53&#10;5eqi1dlm5rTr3AoAAAAAAIBDZGbOVJ2/unz1Y9Utq1+oHlY9qXpJ9Ybq76pPrC+DAAAAOGnVR6t3&#10;V6+pXlA9vjqmulv1U9XVq0vOzHkd3QoAAAAAALCYmdNV56guVl2lukF1h+1uBZtdCza7F2x2MfjL&#10;7a4G/7G+sAEAAODwqz5VHVe9qfrD6veqX6/uuf3lpWttf5np/JtfblrngwAAAAAAALvKzJyvutzM&#10;XKe6Y/Wg7S5uL6vevH1x8rn1pQoAAAB7T3VC9Y7q2O3ccDNH3MwVf3xmrrCZQ25+aWqdWwIAAAAA&#10;ABwy1ddX31pdtrr2zNymul/12Or51Wu3x5V+Zn35AQAAAF/JZlfw6oMz85btrnNPrB5S3bW6YXXl&#10;6iLVt6zzVQAAAAAAgP82M6eZmbPPzCWqH56Zm8/MvapHVM+sXlX9dfWx9YUFAAAAHE6b3carf6je&#10;Wr10s+PczDy0ult1o+oq1XfOzNHr/BcAAAAAANjlqjNvf4N+85v0mxcDmxcEvzozT65eXv1F9eH1&#10;BQMAAADsZtV/VsdXf169bDsP/tXq56obV1etLlqdZZ1LAwAAAAAAR0B17urS1TWr283MAza/Gb9Z&#10;6K/eUZ2wvhAAAAAAvlT1L9ud0Tc7pG92nLvXOgcHAAAAAABOhZn5uiV0+5nqvtWjq+dWr6n+tvrk&#10;uoAPAAAAHLhNILfO1wEAAAAAgEV11uri1Q9WN63uUT28enr1R9U7q39eF+IBAACAw0cQBwAAAADA&#10;vjYz31RdsPqB6ierO1e/Uj2xemn11ur46vPrIjsAAACwswjiAAAAAADYs2bmtDNz3uryM/MT1V2r&#10;h1XPqP6kem/1b+viOQAAALA7CeIAAAAAANi1qjNWF56Zq1U/Xf1i9ZjqD2bmLdU/rgvjAAAAwN4l&#10;iAMAAAAAYMeambPPzKWqa1W3r46ZmSdXx1bvqj6xLnwDAAAA+5cgDgAAAACAI2Jmjqr+V3XF6kbV&#10;3atHzMxzqtdVH6j+c13YBgAAADgpgjgAAAAAAA6J6szVxaofrm5V3b96fPWH1V9UJ6yL1gAAAAAH&#10;QhAHAAAAAMApNjOnqc5TXa66fnXn6lerp83Mq6u/rf51XZQGAAAAOJQEcQAAAAAAfJmZOX11weoq&#10;1U2re1e/Wb2gelN1/LrgDAAAAHCkCeIAAAAAAPah6qzVJasfq25XPah6YvWK6q9m5uPrgjIAAADA&#10;TieIAwAAAADYg2bm7NWlqx+v7lo9Yru725urE9bFYgAAAIC9oDpuXScBAAAAAGCHm5kzVRff7vB2&#10;h+rXqmdVr3ecKQAAALBf2SEOAAAAAGCHqs5VXb66YfUL1WOqF1dvd6QpAAAAwJcTxAEAAAAAHCEz&#10;c1R1geoHq1tVD5yZJ1evrP6u+ty6qAsAAADASRPEAQAAAAAcQtW3VN89M9ep7lw9vHpu9abqw+ui&#10;LQAAAACnniAOAAAAAOAAzcx5Z+YK1U2qe1e/Vb20+qvqU+vCLAAAAACHhiAOAAAAAOCrqP5ndeHq&#10;h2fmNtUx1VOrP6neX7UuvgIAAABw+AniAAAAAAC+EL2dtbp0df3qbtUjq+dXb61OWBdXAQAAANh5&#10;BHEAAAAAwL4wM19bfVv1A9XNqvtWT6heUb27+td1ARUAAACA3UUQBwAAAADsGdUZq4tW16h+dmYe&#10;Wj2j+rPqg+sCKQAAAAB7iyAOAAAAANhVqnNUl61uUN29enT1B9VfVB9bF0EBAAAA2D8EcQAAAADA&#10;jjMz3zQzl6iuV/189ZjqpdVfV/++LnQCAAAAwIYgDgAAAAA4Imbma6vzVz9Y3XZzvOnMPKd6c/XP&#10;62ImAAAAAHw1gjgAAAAA4JCqzlZdvrpxdd/qd6tXVe9fFywBAAAA4EAI4gAAAACAA1b9z+qi1bWq&#10;u1S/Ub2oemf1mXVhEgAAAAAOBUEcAAAAAHCyzcz5qqtUt6oeXD2jen31T+viIwAAAAAcboI4AAAA&#10;AOBLzMzR1WWqn5yZe1W/XR1bvbdqXWQEAAAAgJ1CEAcAAAAA+1D19dWFqx+t7lg9vHp+9RfVJ9aF&#10;RAAAAADYDQRxAAAAALCHVeeurlj9dPXA6inVa6rj18VCAAAAANjtBHEAAAAAsMvNzJmq766uX929&#10;emz1surd1X+si4IAAAAAsFcJ4gAAAABgF5iZ01XfUf1QdbvqV6vnzsxbqo+uC38AAAAAsB8J4gAA&#10;AABgB6nOUX1vdZPql6onzsyrqw+si3sAAAAAwJcSxAEAAADAETAzp68uPTM3rx5Wvbg6bl3AAwAA&#10;AABOvs0a27oWBwAAAAAcJNW5ZuZK1a23x5w+v3p79dl1sQ4AAAAAODB2iAMAAACAg6A6Z/UD1a1m&#10;5qHV71d/Wf3ruigHAAAAABwagjgAAAAAOAWqc1TfX92yekj13Oovqk+vi28AAAAAwOEliAMAAACA&#10;E1GdbWauUN2iOmZmnlP9efWpdZENAAAAANgZBHEAAAAA7GvVWavvq366enD17Oqt1SfXxTQAAAAA&#10;YGcTxAEAAACwL1RnqS5f3ax6UPXMmXnLzHx8XTQDAAAAAHYnQRwAAAAAe8rMHF1drrpp9cDqGdWb&#10;Nwth6+IYAAAAALC3COIAAAAA2JWqM1eXrW4yMw+onl69sfrYuggGAAAAAOwPgjgAAAAAdrSZ+ebq&#10;e6obV/evnlq9ofroutgFAAAAAOxvgjgAAAAAdoSZOVN16epG1S9VT6leX52wLmoBAAAAAJwYQRwA&#10;AAAAh1V1xpm5VHXD6r7V71WvrT6yLl4BAAAAAJwSgjgAAAAADpmZOXt1zeru1TOrt1WfXRepAAAA&#10;AAAOhuq4dZ0SAAAAAE6RmTm6+r7qVtWvVS+q/mZdjAIAAAAAOJTsEAcAAADAKVJ9R/Vj213ffqd6&#10;TXXCuvAEAAAAAHC4CeIAAAAAOFEz803V91Q3q46pnlf9VfWf6yITAAAAAMBOIIgDAAAAYBO/na/6&#10;4eou1eOqV1YfWheTAAAAAAB2MkEcAAAAwD4yM99YfXd1o+qB1bOqv6g+uy4cAQAAAADsNoI4AAAA&#10;gD2qOld11er21aOqV1QfWBeIAAAAAAD2CkEcAAAAwC43M19XXbT68eq+1VOrN1efXBeDAAAAAAD2&#10;MkEcAAAAwC5SnbW6YnXr6uHVS6r3ros+AAAAAAD7kSAOAAAAYIeqLlhdu7pn9cTqddVH1wUeAAAA&#10;AAC+QBAHAAAAcITNzDdXl5+Zm8/MQ6sXVH+9LuQAAAAAAPCVCeIAAAAADqOZ+fbqR6ufq367+pPq&#10;w+uiDQAAAAAAp5wgDgAAAOAQmJnTV5eublI9qHpu9fbqP9YFGgAAAAAADg5BHAAAAMAB2sZvl6vu&#10;WD26enP1qXUhBgAAAACAQ6s6bl3DBQAAAOAkVOeprr498vR3q9dXn1wXXQAAAAAAOPzsEAcAAABw&#10;Epb47Xe28dsn1gUWAAAAAAB2BkEcAAAAwBfit3Nv47e7beO314nfAAAAAAB2F0EcAAAAsO9s47cf&#10;2sZvTxC/AQAAAADsDYI4AAAAYE+rzrXGbzPz8XWRBAAAAACA3U8QBwAAAOwZXxS/3XUbv71W/AYA&#10;AAAAsH8I4gAAAIBdaRu//eA2fnv8Jn7bLHSsix8AAAAAAOwfgjgAAABgx6vOuY3f7iJ+AwAAAADg&#10;pAjiAAAAgB3lROK3PxO/AQAAAABwcgjiAAAAgCNmE7/NzNW28dtvb+O3j60LGAAAAAAAcHII4gAA&#10;AIDDojrHNn678zZ+e434DQAAAACAg0kQBwAAABx0m/ituqr4DQAAAACAw0kQBwAAAByQJX77rW38&#10;9tF1EQIAAAAAAA41QRwAAABwss3M2bfx25228dufit8AAAAAANgpBHEAAADASZqZS1S3q55Qva36&#10;3Lq4AAAAAAAAO0V13LrWDQAAAOxD1XdWN6p+pXpJ9YF1IQEAAAAAAHYyO8QBAADAPlSds7p6dY/q&#10;Kdvd3z6/LhwAAAAAAMBuIogDAACAPW5mjqouU92qemT1yuqEdZEAAAAAAAB2O0EcAAAA7DHV+avr&#10;Vverfr96z7ogAAAAAAAAe5EgDgAAAHax6szVD1R3qh5fvaH6zLoAAAAAAAAA+4EgDgAAAHaR6uLV&#10;TWbmodVLqw+uk30AAAAAANivBHEAAACwQ1Xnrn6kumf1tOrt68QeAAAAAAD4/wRxAAAAsAPMzDdW&#10;l61uXT1qZl5dfXSdyAMAAAAAACdNEAcAAABHQHWB6vrVA6vnV+9dJ+0AAAAAAMApI4gDAACAQ2xm&#10;jq6uXN2l+p3qTdVn10k6AAAAAABwYARxAAAAcBDNzNfOzCWqm1YPq15eHb9OyAEAAAAAgINPEAcA&#10;AAAHYGbOW12junf1jOqd6+QbAAAAAAA4PARxAAAAcDLNzOmr761uW/1m9aebifU62QYAAAAAAI4M&#10;QRwAAACchJm50Mz8RPWg6oXV+9aJNQAAAAAAsHMI4gAAAOBrvuZrqrPOzNWqu1VPnJm3VP++TqQB&#10;AAAAAICdSxAHAADAvjQzZ5qZ61QPq15ffXadNAMAAAAAALtLddz6TgAAAAD2lJn5H9X3zMxtqsdW&#10;r6v+dZ0kAwAAAAAAu5sd4gAAANhzZubo7fGnd6+eVr1znRADAAAAAAB7jyAOAACAXW9mvr26XvXL&#10;1YuqD64TYAAAAAAAYO8TxAEAALDrzMwlZubm1SOrP6k+sU54AQAAAACA/UcQBwAAwI5WnbG6YnXn&#10;6knV29bJLQAAAAAAwIYgDgAAgB2lOnf1Y9UvVc+r/m6dzAIAAAAAAJwYQRwAAABHVPWd1U2qh1XH&#10;Viesk1cAAAAAAICTQxAHAADAYVN9Q3X56mer367eWP37OlkFAAAAAAA4NQRxAAAAHDLV2aqrV/es&#10;nln99ToxBQAAAAAAOFgEcQAAABw01XfMzE9Ux1R/WH1onYgCAAAAAAAcKoI4AAAATpWZOe3MXKq6&#10;VfXo6s+qT68TTwAAAAAAgMNFEAcAAMDJMjPfXF25+rnqKdXb10kmAAAAAADAkSSIAwAA4ERV3zoz&#10;15mZB1QvrN6/TioBAAAAAAB2EkEcAAAA/0918epm1f+uXll9bJ1EAgAAAAAA7GSCOAAAgH1oZk4/&#10;M1eo7lj9zsy8pfrPddIIAAAAAACwmwjiAAAA9oGZOWpmrjQz96pevJkMrhNEAAAAAACA3a46bn1P&#10;AgAAwC5XnaO65sw8oHpRdfw6IQQAAAAAANhr7BAHAACwBwjgAAAAAAAABHEAAAC7kgAOAAAAAADg&#10;ywniAAAAdgEBHAAAAAAAwFcniAMAANiBBHAAAAAAAACnnCAOAABgBxDAAQAAAAAAHDhBHAAAwBEg&#10;gAMAAAAAADj4BHEAAACHgQAOAAAAAADg0BPEAQAAHAICOAAAAAAAgMNPEAcAAHAQCOAAAAAAAACO&#10;PEEcAADAqSCAAwAAAAAA2HkEcQAAACeDAA4AAAAAAGDnE8QBAACcCAEcAAAAAADA7iOIAwAAEMAB&#10;AAAAAADsCYI4AABgXxLAAQAAAAAA7D2COAAAYF8QwAEAAAAAAOx9gjgAAGBPEsABAAAAAADsP4I4&#10;AABgT5iZo2bmStsA7lXVZ9cJEAAAAAAAAHtbddz6HgkAAGDHm5lv3ARw1S9Uz60+sE54AAAAAAAA&#10;2F/sEAcAAOwaM3Op6merJ1bvXCc4AAAAAAAA7G+COAAAYMeqLlDdpPqN6vXVf66TGgAAAAAAAPgv&#10;gjgAAGDHqM5RXat6cPV/NhOWdRIDAAAAAAAAJ0UQBwAAHDEzc/rqytU9q+dVf79OWgAAAAAAAODk&#10;EsQBAACHVXXp6vbVk6q/WicpAAAAAAAAcGoJ4gAAgEOqumB10+pR1Ruq1okJAAAAAAAAHAyCOAAA&#10;4KCqzjkz16mOqY6dmY+vExEAAAAAAAA4FARxAADAAanOUF11Zu5VPb/64DrxAAAAAAAAgMNBEAcA&#10;AJxi1WWqO1S/V71rnWgAAAAAAADAkSCIAwAAvqqZuVB1s+o3qzeuEwsAAAAAAADYCQRxAADAl6nO&#10;VV23ekj1R9Un18kEAAAAAAAA7DSCOAAAYBPAnXFmrlbdu3pBdfw6eQAAAAAAAICdThAHAAD70Myc&#10;prpsdcfqKdW718kCAAAAAAAA7DaCOAAA2Ceqi1Q/XT2metM6OQAAAAAAAIDdThAHAAB7VHWe6noz&#10;89Dqj6tPrRMCAAAAAAAA2EsEcQAAsEfMzDdVP1jdp3ph9aF1AgAAAAAAAAB7mSAOAAB2qZn52upy&#10;1Z2rp1bvWQf8AAAAAAAAsJ8I4gAAYBeZmaOrG1ZPqI5bB/gAAAAAAACwn23eoa3v2AAAgB1iewzq&#10;1av7Vy+fmY+vg3oAAAAAAADgC+wQBwAAO0x1serW1e9W71oH8QAAAAAAAMCJE8QBAMARVn1LdY3q&#10;QdWx1afXgTsAAAAAAADw1QniAADgCKi+u/rZ6veq96wDdQAAAAAAAOCUE8QBAMBhUJ2tunb1kOpV&#10;1b+tg3MAAAAAAADgwAjiAADgEKkuU92penr1d+tgHAAAAAAAADi4BHEAAHCQVOesrl89rHpN9bl1&#10;AA4AAAAAAAAcOoI4AAA4ANXlq7tVz64+sA64AQAAAAAAgMNHEAcAAKfAzJy3+snqEdXr1wE2AAAA&#10;AAAAcOQI4gAA4CuYmdPNzBWqe1TPq45fB9UAAAAAAADAziCIAwCAxcx8e3Xj6tHVm9dBNAAAAAAA&#10;ALAzCeIAANj3ZuaombnSzNyr+oPqn9aBMwAAAAAAALDzCeIAANiXqgtUN6seV71tHSgDAAAAAAAA&#10;u48gDgCAfWFmTj8zV6vuW/1h9dF1cAwAAAAAAADsboI4AAD2rOoi1S2rx1fvWAfDAAAAAAAAwN4i&#10;iAMAYM+YmTNVPzwzD6heXn1iHQADAAAAAAAAe5cgDgCAXa26+Mzcpnpi9a51wAsAAAAAAADsH4I4&#10;AAB2lZk5urpm9eDqj6rPrINcAAAAAAAAYH8SxAEAsONVl6xuXz2l+pt1UAsAAAAAAACwIYgDAGDH&#10;mZnTzczVqodU71gHsQAAAAAAAAAnpjpuff8IAACHXXXh6lbVE6v3rANXAAAAAAAAgK/GDnEAABwR&#10;M3OamblCdc/qRdVH18EqAAAAAAAAwCkhiAMA4LCpzjIz16keVr1uHZwCAAAAAAAAHAhBHAAAh9T2&#10;KNSfqZ7kKFQAAAAAAADgUBLEAQBwUM3M11bf7yhUAAAAAAAA4HATxAEAcMCqszoKFQAAAAAAADjS&#10;BHEAAJwqy1Gof7MONAEAAAAAAAAON0EcAAAny38dhToz96pe7ChUAAAAAAAAYKcRxAEAcJI2R6FW&#10;161+3VGoAAAAAAAAwE4niAMA4EtUF3EUKgAAAAAAALAbCeIAAPa5mTntchTqx9ZBIwAAAAAAAMBu&#10;IIgDANiHlqNQX78OEgEAAAAAAAB2I0EcAMA+sT0K9dYz82RHoQIAAAAAAAB7kSAOAGCP2h6FesXq&#10;3o5CBQAAAAAAAPYDQRwAwB5Snc1RqAAAAAAAAMB+JYgDANjllqNQ/3Yd8AEAAAAAAADsF4I4AIBd&#10;ZjkK9SWOQgUAAAAAAAD4AkEcAMAusD0K9XrVwx2FCgAAAAAAAHDiBHEAADtU9Z0zcxtHoQIAAAAA&#10;AACcPII4AIAdYmZOtxyF+i/r4A0AAAAAAACAkyaIAwA4gjYR3MxcrXqEXeAAAAAAAAAADkx13Ppe&#10;FgCAQ6j61uqnqsdXf70O0AAAAAAAAAA4dewQBwBwGFQXnpnbVE+tPrAOygAAAAAAAAA4cII4AIBD&#10;pLpkddfqedVH1oEYAAAAAAAAAAeXIA4A4CCamStU965eVn16HXwBAAAAAAAAcOgI4gAADsDMHFX9&#10;YPWgmXl19fl1wAUAAAAAAADA4SGIAwA4hWbmm6trV79evWkdYAEAAAAAAABwZAjiAABOhupc1Q2r&#10;x1bvWAdVAAAAAAAAABx5gjgAgJNQnb+6ZfWk6u/WgRQAAAAAAAAAO4sgDgDgi1QXr+5QPbv60Dp4&#10;AgAAAAAAAGDnEsQBAPtedbnqHtWLZubj64AJAAAAAAAAgN1BEAcA7Dszc7rqytX9qz+q/n0dJAEA&#10;AAAAAACw+wjiAIB9oTpDdY2ZeWj12nVQBAAAAAAAAMDuJ4gDAPas6mzVj1ePqt62DoQAAAAAAAAA&#10;2FsEcQDAnjIz56tuVj2hevc6+AEAAAAAAABg7xLEAQC7XnWR6rbV06u/Xwc8AAAAAAAAAOwPgjgA&#10;YFeamUtVd6ueX/3zOsgBAAAAAAAAYP8RxAEAu0b1/dUvVi+vPrMObAAAAAAAAADY3wRxAMCOVX1D&#10;dfXqwdWfrAMZAAAAAAAAAPhigjgAYEepvmVmrlM9vHrzOngBAAAAAAAAgJMiiAMAjrjq3NWNq8dV&#10;71wHLAAAAAAAAABwcgjiAIAjorpAdauZeXL1vnWQAgAAAAAAAACnlCAOADhsZubo6meqY6vPrgMT&#10;AAAAAAAAADgQ1XHru2oAgIOm+q7qLtULNiX+OhgBAAAAAAAAgIPFDnEAwEEnggMAAAAAAADgSBDE&#10;AQAHRXXx6s7V86uPrYMOAAAAAAAAADjUBHEAwKm2RHAfXQcaAAAAAAAAAHA4CeIAgFOkulh1p+p5&#10;IjgAAAAAAAAAdhJBHADwVS0R3D+vAwoAAAAAAAAA2AkEcQDAiaouWt2x+n0RHAAAAAAAAAC7gSAO&#10;APhvSwR3wjpwAAAAAAAAAICdTBAHAPtc9Z3VHarniuAAAAAAAAAA2M0EcQCwD/1XBDczz6k+sg4Q&#10;AAAAAAAAAGA3EsQBwD5RXaS6vQgOAAAAAAAAgL1KEAcAe9h/RXDVs6t/WgcCAAAAAAAAALCXCOIA&#10;YI+pLlz9rAgOAAAAAAAAgP1GEAcAe8AXRXDPqj68PvABAAAAAAAAYD8QxAHALjUzF6puJ4IDAAAA&#10;AAAAgC8QxAHALrKN4G5bPbP6x/XBDgAAAAAAAAD7mSAOAHa46oIiOAAAAAAAAAD46gRxALADbSK4&#10;mblN9YzqQ+sDHAAAAAAAAAD4coI4ANghqguI4AAAAAAAAADg1BPEAcARtIngqltXT6+OXx/UAAAA&#10;AAAAAMDJJ4gDgMOs+g4RHAAAAAAAAAAcfII4ADgMqvNXP1M9rfqH9YEMAAAAAAAAABw4QRwAHCIi&#10;OAAAAAAAAAA4vARxAHAQVeeqbjYzT64+uD54AQAAAAAAAIBDRxAHAAdoZr65un712Ord68MWAAAA&#10;AAAAADg8BHEAcCrMzP+ofqR6WPXW9QELAAAAAAAAABx+gjgAOAWqK87MA6rXrA9VAAAAAAAAAODI&#10;EsQBwFcxM5eqfqF6efUf68MUAAAAAAAAANgZBHEAcCKqC1d3qJ43Mx9fH6AAAAAAAAAAwM4jiAOA&#10;rZk5b3WL6qnV8etDEwAAAAAAAADY2QRxAOxrM3N0dYPqt6q/XR+UAAAAAAAAAMDuIYgDYN+pvqG6&#10;RvW/q79YH44AAAAAAAAAwO4kiANg36iuXD2oeu36QAQAAAAAAAAAdj9BHAB7WvU9M3Ov6tjq8+uD&#10;EAAAAAAAAADYOwRxAOw51UWrO1cvrD61PvwAAAAAAAAAgL1JEAfAnlB9W3Wr6hnVh9cHHgAAAAAA&#10;AACw9wniANi1qrNWN6qeUP3d+pADAAAAAAAAAPYXQRwAu8rMnL66VvXI6h3rgw0AAAAAAAAA2L8E&#10;cQDseDNzmuqq1a9Ub1gfZgAAAAAAAAAAG4I4AHas6vLVfapXrg8wAAAAAAAAAICVIA6AHaW6eHW3&#10;6sXVZ9YHFwAAAAAAAADASRHEAXDEVeefmdtUz6pOWB9WAAAAAAAAAAAnhyAOgCOiOkd1k+qJ1fvX&#10;BxQAAAAAAAAAwCkliAPgsKnOWF23enT1rvWhBAAAAAAAAABwIARxABxSM3O66oeqX63evD6IAAAA&#10;AAAAAAAOFkEcAIfEzFyhut/MvHp9+AAAAAAAAAAAHAqCOAAOmuq7q5+vXlr92/rQAQAAAAAAAAA4&#10;lARxAByQmTl99VPVsdXn1gcNAAAAAAAAAMDhUh23tg0A8BVVZ6yuVz2ueu/6cAEAAAAAAAAAOBLs&#10;EAfAyVZdsXpQ9Yb1gQIAAAAAAAAAcKQJ4gD4iqqLVHepXlL9+/ogAQAAAAAAAADYKQRxAHyZ6mzV&#10;TWbmydXx68MDAAAAAAAAAGAnEsQB8P/MzGmrq1e/Xv3l+sAAAAAAAAAAANjpBHEA+1x16Zm5V/XH&#10;60MCAAAAAAAAAGA3EcQB7EMzc77qZ6pnVx9bHw4AAAAAAAAAALuRIA5gn5iZ08/MdarHVH+zPhAA&#10;AAAAAAAAAHY7QRzAHld9f/XA6nXrQwAAAAAAAAAAYC8RxAHsQdWFqztVL6o+u978AQAAAAAAAAD2&#10;IkEcwB5RnaW6UfXE6oPrDR8AAAAAAAAAYK8TxAHsYjNzmuqHql+r3rbe5AEAAAAAAAAA9hNBHMAu&#10;VF2y+oXq2PXGDgAAAAAAAACwXwniAHaJmTlvdcvqmdU/rzd0AAAAAAAAAID9ThAHsIPNzDdW164e&#10;Xb17vYkDAAAAAAAAAPD/CeIAdqDq+6r7V3+23rgBAAAAAAAAADhxgjiAHaK6YHXH6oXVZ9YbNgAA&#10;AAAAAAAAX5kgDuAIqr6lumH1O9UH1ps0AAAAAAAAAAAnnyAO4AiYmavNzEOrt643ZgAAAAAAAAAA&#10;Th1BHMBhMjOXqO5RvaJqvSEDAAAAAAAAAHBgBHEAh1B17uoW1dOrj6w3YQAAAAAAAAAADh5BHMBB&#10;NjNHVT9W/Ub1rvXGCwAAAAAAAADAoSGIAzhIqstX96v+dL3ZAgAAAAAAAABw6AniAA5A9R3V7avn&#10;V59ab7IAAAAAAAAAABw+gjiAU6H64eqp1WfXGysAAAAAAAAAAEdGddzaeQBwIqrLVvevXrfeTAEA&#10;AAAAAAAAOPLsEAfwFVTnrG5RPWtzw1xvogAAAAAAAAAA7ByCOIATUV21+rXq7euNEwAAAAAAAACA&#10;nUkQB7BVXaC6U/WS6nPrDRMAAAAAAAAAgJ1NEAfsazNzVHXt6rHV+9abJAAAAAAAAAAAu4cgDtiX&#10;qktW956ZV683RgAAAAAAAAAAdidBHLBvzMzR1U2qp1QfWW+IAAAAAAAAAADsboI4YM+rrlgdMzNv&#10;WW+CAAAAAAAAAADsHYI4YE+amfNVt62eX/3revMDAAAAAAAAAGDvEcQBe8bMnLb60eo3qnevNzwA&#10;AAAAAAAAAPY2QRyw61UXrX6++j/rTQ4AAAAAAAAAgP1DEAfsSjPzTdUNqt+t/mG9uQEAAAAAAAAA&#10;sP8I4oBdpbpcdf/qdesNDQAAAAAAAACA/U0QB+x41bmqW1bPnpmPrzcyAAAAAAAAAADYEMQBO9bM&#10;XK16WPX29eYFAAAAAAAAAAArQRywo1QXrO5c/WH1n+tNCwAAAAAAAAAAToogDjjiqm+YmetUj6ve&#10;t96oAAAAAAAAAADg5BDEAUfMzFyq+sXqT9abEwAAAAAAAAAAnFKCOOCwqs5S/VT11Ooj600JAAAA&#10;AAAAAABOLUEccFhUP1D9SvXW9UYEAAAAAAAAAAAHgyAOOGSqb6tuV72g+ux6AwIAAAAAAAAAgINJ&#10;EAccVDNz2uoa1aOq96w3HQAAAAAAAAAAOFQEccBBUV2sunt17HqjAQAAAAAAAACAw0EQB5xqM/NN&#10;1U9WT6yOX28wAAAAAAAAAABwOAnigFOsuvzMPKB6/XpTAQAAAAAAAACAI0UQB5wsM3NUdcPqZeuN&#10;BAAAAAAAAAAAdoLquLV7Afhv1RVn5qHVX643EAAAAAAAAAAA2EnsEAd8mZk5e3WLmXlO9en1xgEA&#10;AAAAAAAAADuRIA74b9X3VQ+u3rreLAAAAAAAAAAAYKcTxME+NzNHVzetnjkzH19vEgAAAAAAAAAA&#10;sFsI4mCfqi47Mw+o3rjeGAAAAAAAAAAAYDcSxME+MjNnqm5cPbX65/WGAAAAAAAAAAAAu5kgDvaB&#10;mblUdd/qdetNAAAAAAAAAAAA9gpBHOxR1RmqG1RPqv5p/fADAAAAAAAAAMBeI4iDPab6rure1Z+u&#10;H3gAAAAAAAAAANjLBHGwB1TfUF2v+p3q+PWDDgAAAAAAAAAA+4EgDnax6qLVPapXrh9uAAAAAAAA&#10;AADYbwRxsMvMzNdV16p+q/rA+qEGAAAAAAAAAID9ShAHu8TMXKi6W3Xs+kEGAAAAAAAAAAAEcbCj&#10;zcxpqmtUv1m9b/0AAwAAAAAAAAAA/58gDnag6vzVnauXrR9aAAAAAAAAAADgxAniYAeprl49svqb&#10;9cMKAAAAAAAAAAB8ZYI4OMKqb6tuX724+vz6IQUAAAAAAAAAAE4eQRwcIdVVq4dX71o/mAAAAAAA&#10;AAAAwCkniIPDqDrPzNymemH17+sHEgAAAAAAAAAAOPUEcXAYzMyVql+t3r5+CAEAAAAAAAAAgIND&#10;EAeHSHWO6pbV71efWT98AAAAAAAAAADAwSWIg4NsZq5QHVO9bf3AAQAAAAAAAAAAh44gDg6C6izV&#10;T1fPqj65ftAAAAAAAAAAAIBDTxAHB6C6XPXL1ZvXDxcAAAAAAAAAAHB4CeLgFKrOXN2kenr1sfVD&#10;BQAAAAAAAAAAHBmCODiZqstU96tev36QAAAAAAAAAACAI08QB19BdcbqJ6vfqz6yfoAAAAAAAAAA&#10;AICdQxAHJ2JmzlTdvTpu/dAAAAAAAAAAAAA706b3WVsg2Leqq1ePrt63flgAAAAAAAAAAICdzQ5x&#10;7HvV2apbVc+v/mP9kAAAAAAAAAAAALuDII59a2YuVd2/etP6wQAAAAAAAAAAAHYfQRz7ysyctrp2&#10;9fjqQ+sHAgAAAAAAAAAA2L0EcewL1bdWt69eun4IAAAAAAAAAACAvUEQx55WfW/1K9Xb14sfAAAA&#10;AAAAAADYWwRx7Dkz843VDaqnVB9bL3oAAAAAAAAAAGBvEsSxZ1QXqH6ueuV6oQMAAAAAAAAAAHuf&#10;II5dr7pK9b+r96wXOAAAAAAAAAAAsH8I4tiVqjNXN6ueXX1mvbABAAAAAAAAAID9RxDHrlJdvLp3&#10;9dr1YgYAAAAAAAAAAPY3QRy7QvUj1WOqD6wXMQAAAAAAAAAAwIYgjh2rOkd16+oPqs+vFy8AAAAA&#10;AAAAAMAXE8Sx41SXqR5YvXW9YAEAAAAAAAAAAE6KII4dYWa+rrpu9bvVh9cLFQAAAAAAAAAA4KsR&#10;xHFEVd9W3al6+XpxAgAAAAAAAAAAnBKCOI6I6vtn5qHVO9eLEgAAAAAAAAAA4NQQxHHYVGeoblg9&#10;bWY+vl6MAAAAAAAAAAAAB0IQxyE3Mxeq7j4zr14vQAAAAAAAAAAAgINFEMchMzNXqx5ZvXe98AAA&#10;AAAAAAAAAA42QRwH1cwcPTM3r36/+ux6wQEAAAAAAAAAABwqgjgOipm5RHXf6vXrRQYAAAAAAAAA&#10;AHA4COI4INU1q8dVH1wvLgAAAAAAAAAAgMNJEMcpVp27um314vWCAgAAAAAAAAAAOFIEcZxs1WWr&#10;B1VvWy8kAAAAAAAAAACAI00Qx1c0M0dV16+eVJ2wXkAAAAAAAAAAAAA7hSCOE1X9r+ou1bHrRQMA&#10;AAAAAAAAALATCeL4EtX5q0dsLoz1YgEAAAAAAAAAANjJquPWJop9ZmZOW113eyzqx9aLBAAAAAAA&#10;AAAAYDewQ9w+NjNnn5nbVC9ZLwwAAAAAAAAAAIDdRhC3D1UXq+5TvXG9IAAAAAAAAAAAAHYrQdw+&#10;Ul2lemT1vvVCAAAAAAAAAAAA2O0EcXvczBxV/WT19OpT6wUAAAAAAAAAAACwVwji9qjqPNUdqles&#10;P3QAAAAAAAAAAIC9SBC3x1SXnJkHVH++/rABAAAAAAAAAAD2MkHcHlFdvXpM9cH1hwwAAAAAAAAA&#10;ALAfCOJ2seqM1U/NzHOqf1t/uAAAAAAAAAAAAPuJIG4Xmplvr+5avWr9gQIAAAAAAAAAAOxXgrhd&#10;pLpsdUz1jvUHCQAAAAAAAAAAsN8J4naB6prV46sPrz9AAAAAAAAAAAAAvkAQt0NV31LdonpB9fn1&#10;BwcAAAAAAAAAAMCXEsTtMDNzoeoXqj9bf1gAAAAAAAAAAACcNEHcDjEzV6h+rXrP+kMCAAAAAAAA&#10;AADgqxPEHUEzc9rqutWTqo+uPxwAAAAAAAAAAABOPkHcETAzZ5+Z21QvWX8gAAAAAAAAAAAAnDqC&#10;uMOoulh1n+qN6w8CAAAAAAAAAACAAyOIOwyqK1ePrN63/gAAAAAAAAAAAAA4OARxh8jMHFXdoHpa&#10;9cn1Gw8AAAAAAAAAAMDBJYg7yKrzVHeoXrF+swEAAAAAAAAAADh0BHEHSXXJmXlA9efrNxkAAAAA&#10;AAAAAIBDTxB3gKqrV4+pPrh+cwEAAAAAAAAAADh8BHGnQnWG6iYz85zq39ZvKgAAAAAAAAAAAIef&#10;IO4UmJlvr+5avXL9RgIAAAAAAAAAAHBkCeJOhuqy1THVO9ZvIAAAAAAAAAAAADuDIO4rqK5ZPb76&#10;8PqNAwAAAAAAAAAAYGcRxC2qM1e3qF5QfX79hgEAAAAAAAAAALAzCeK2ZuZM1V2r49ZvEgAAAAAA&#10;AAAAADvfpv9a27B9pbpMdUz1V+s3BwAAAAAAAAAAgN1j3+4QV121+s3qH9ZvCgAAAAAAAAAAALvP&#10;vgriZuZrq+tVT6k+uX4zAAAAAAAAAAAA2L32RRA3M2eamZtXL1y/AQAAAAAAAAAAAOwNezqIm5nz&#10;VnepXrX+xQEAAAAAAAAAANhb9mQQV12s+qXqretfGAAAAAAAAAAAgL1pTwVx1fdVv169d/2LAgAA&#10;AAAAAAAAsLftiSCu+tHq8dVH1r8gAAAAAAAAAAAA+8OuDeJm5qjqhtWzqn9f/2IAAAAAAAAAAADs&#10;L7suiKvOWt22etn6lwEAAAAAAAAAAGD/2jVBXPUd1T2q165/CQAAAAAAAAAAANjxQdzMXKp6UPXO&#10;9Q8PAAAAAAAAAAAA/2XHBnHVVapHVX+//qEBAAAAAAAAAABgteOCuJm5zsw8eWY+vv5hAQAAAAAA&#10;AAAA4KTsiCCuOmN1s+oF6x8QAAAAAAAAAAAATo4jGsRV56nuVP3x+gcDAAAAAAAAAACAU+KIBHHV&#10;d1b3mZm3rH8gAAAAAAAAAAAAODUOaxBXfW/1a9XfrH8QAAAAAAAAAAAAOBCHJYirfrj6rerD6x8A&#10;AAAAAAAAAAAADoZDFsTNzP+oblA9s/rs+j8GAAAAAAAAAACAg+mgB3HVWapbV3+4/s8AAAAAAAAA&#10;AADgUDloQVz1v6qfr16z/k8AAAAAAAAAAADgUDvgIK767uqXq7ev/3EAAAAAAAAAAAA4XE51EDcz&#10;V6oeWb1//Y8CAAAAAAAAAADA4XaKg7jqWtUTN//i+h8DAAAAAAAAAACAI+VkBXHVGaqbVs+rPr/+&#10;RwAAAAAAAAAAAOBI+4pBXHWu6g7Vseu/CAAAAAAAAAAAADvJiQZx1YWrX6zetP4LAAAAAAAAAAAA&#10;sBN9SRBXXW5mHlq9e/0HAQAAAAAAAAAAYCf7f0Fc9UPVY6t/XP8BAAAAAAAAAAAA2A02Qdz/BTjw&#10;AqhpWrCdAAAAAElFTkSuQmCCUEsDBAoAAAAAAAAAIQC0eV5zuAEAALgBAAAUAAAAZHJzL21lZGlh&#10;L2ltYWdlMi5zdmc8c3ZnIHZpZXdCb3g9IjAgMCAxNDk5LjY4IDI2Ny45NiIgeG1sbnM9Imh0dHA6&#10;Ly93d3cudzMub3JnLzIwMDAvc3ZnIiB4bWxuczp4bGluaz0iaHR0cDovL3d3dy53My5vcmcvMTk5&#10;OS94bGluayIgaWQ9IkxheWVyXzIiIG92ZXJmbG93PSJoaWRkZW4iPjxzdHlsZT4NCi5Nc2Z0T2Zj&#10;VGhtX0JhY2tncm91bmQxX0ZpbGxfdjIgew0KIGZpbGw6I0ZGRkZGRjsgDQp9DQo8L3N0eWxlPg0K&#10;PGRlZnM+PC9kZWZzPjxnIGlkPSJMYXllcl8xLTIiPjxwYXRoIGQ9Ik0xNDk5LjY4IDE1LjNDMTQ2&#10;My42MSAxMS41NiAxNDI3LjMyIDguNDggMTM5MC44MiA2LjExIDg5NC44LTI2LjE3IDQyMC4yNiA3&#10;MC43NSAwIDI2Ny45NkwxNDk5LjY4IDI2Ny45NiAxNDk5LjY4IDE1LjNaIiBjbGFzcz0iTXNmdE9m&#10;Y1RobV9CYWNrZ3JvdW5kMV9GaWxsX3YyIiBmaWxsPSIjRkZGRkZGIi8+PC9nPjwvc3ZnPlBLAwQU&#10;AAYACAAAACEAc3jwKOMAAAAOAQAADwAAAGRycy9kb3ducmV2LnhtbEyPwWrCQBCG74W+wzJCb7rZ&#10;REViNiLS9iSFaqH0NmbHJJjdDdk1iW/fzam9zTAf/3x/tht1w3rqXG2NBLGIgJEprKpNKeHr/Dbf&#10;AHMejcLGGpLwIAe7/Pkpw1TZwXxSf/IlCyHGpSih8r5NOXdFRRrdwrZkwu1qO40+rF3JVYdDCNcN&#10;j6NozTXWJnyosKVDRcXtdNcS3gcc9ol47Y+36+Hxc159fB8FSfkyG/dbYJ5G/wfDpB/UIQ9OF3s3&#10;yrFGwlws41Vgp2kdhRYTEy1jAewiIU6SDfA84/9r5L8AAAD//wMAUEsDBBQABgAIAAAAIQAiVg7u&#10;xwAAAKUBAAAZAAAAZHJzL19yZWxzL2Uyb0RvYy54bWwucmVsc7yQsWoDMQyG90LewWjv+e6GUkp8&#10;WUoha0gfQNg6n8lZNpYbmrePaZYGAt06SuL//g9td99xVWcqEhIbGLoeFLFNLrA38Hn8eH4FJRXZ&#10;4ZqYDFxIYDdtnrYHWrG2kCwhi2oUFgNLrflNa7ELRZQuZeJ2mVOJWNtYvM5oT+hJj33/ostvBkx3&#10;TLV3BsrejaCOl9ya/2aneQ6W3pP9isT1QYUOsXU3IBZP1UAkF/C2HDs5e9CPHYb/cRi6zD8O+u65&#10;0xUAAP//AwBQSwECLQAUAAYACAAAACEAqNbHqBMBAABJAgAAEwAAAAAAAAAAAAAAAAAAAAAAW0Nv&#10;bnRlbnRfVHlwZXNdLnhtbFBLAQItABQABgAIAAAAIQA4/SH/1gAAAJQBAAALAAAAAAAAAAAAAAAA&#10;AEQBAABfcmVscy8ucmVsc1BLAQItABQABgAIAAAAIQALA8PQtQMAADcJAAAOAAAAAAAAAAAAAAAA&#10;AEMCAABkcnMvZTJvRG9jLnhtbFBLAQItAAoAAAAAAAAAIQDDWQgnaDUAAGg1AAAUAAAAAAAAAAAA&#10;AAAAACQGAABkcnMvbWVkaWEvaW1hZ2UxLnBuZ1BLAQItAAoAAAAAAAAAIQC0eV5zuAEAALgBAAAU&#10;AAAAAAAAAAAAAAAAAL47AABkcnMvbWVkaWEvaW1hZ2UyLnN2Z1BLAQItABQABgAIAAAAIQBzePAo&#10;4wAAAA4BAAAPAAAAAAAAAAAAAAAAAKg9AABkcnMvZG93bnJldi54bWxQSwECLQAUAAYACAAAACEA&#10;IlYO7scAAAClAQAAGQAAAAAAAAAAAAAAAAC4PgAAZHJzL19yZWxzL2Uyb0RvYy54bWwucmVsc1BL&#10;BQYAAAAABwAHAL4BAAC2PwAAAAA=&#10;">
                    <v:rect id="Rectangle 13" style="position:absolute;left:59150;top:-101;width:75222;height:24954;visibility:visible;mso-wrap-style:square;v-text-anchor:middle" o:spid="_x0000_s1027" fillcolor="#004b62 [3213]" strokecolor="#004b62 [3213]"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ZFuwQAAANsAAAAPAAAAZHJzL2Rvd25yZXYueG1sRE9Na8JA&#10;EL0X+h+WKXhrNrWtSHQVkRZNb2pAj0N2TEKzs2F3m8R/3y0UvM3jfc5yPZpW9OR8Y1nBS5KCIC6t&#10;brhSUJw+n+cgfEDW2FomBTfysF49Piwx03bgA/XHUIkYwj5DBXUIXSalL2sy6BPbEUfuap3BEKGr&#10;pHY4xHDTymmazqTBhmNDjR1tayq/jz9Gwcz3l3zu3pui3byZ3LndV/g4KzV5GjcLEIHGcBf/u/c6&#10;zn+Fv1/iAXL1CwAA//8DAFBLAQItABQABgAIAAAAIQDb4fbL7gAAAIUBAAATAAAAAAAAAAAAAAAA&#10;AAAAAABbQ29udGVudF9UeXBlc10ueG1sUEsBAi0AFAAGAAgAAAAhAFr0LFu/AAAAFQEAAAsAAAAA&#10;AAAAAAAAAAAAHwEAAF9yZWxzLy5yZWxzUEsBAi0AFAAGAAgAAAAhAJQFkW7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8" style="position:absolute;left:59150;top:10566;width:75222;height:14389;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8G7wwAAANsAAAAPAAAAZHJzL2Rvd25yZXYueG1sRE/bagIx&#10;EH0v9B/CFPoiNauIymoUL4iClKIVfB024+7iZrIkqa5+vRGEvs3hXGc8bUwlLuR8aVlBp52AIM6s&#10;LjlXcPhdfQ1B+ICssbJMCm7kYTp5fxtjqu2Vd3TZh1zEEPYpKihCqFMpfVaQQd+2NXHkTtYZDBG6&#10;XGqH1xhuKtlNkr40WHJsKLCmRUHZef9nFPSXrWy9anXPzuzu25/v421eDhZKfX40sxGIQE34F7/c&#10;Gx3n9+D5SzxATh4AAAD//wMAUEsBAi0AFAAGAAgAAAAhANvh9svuAAAAhQEAABMAAAAAAAAAAAAA&#10;AAAAAAAAAFtDb250ZW50X1R5cGVzXS54bWxQSwECLQAUAAYACAAAACEAWvQsW78AAAAVAQAACwAA&#10;AAAAAAAAAAAAAAAfAQAAX3JlbHMvLnJlbHNQSwECLQAUAAYACAAAACEAJdfBu8MAAADbAAAADwAA&#10;AAAAAAAAAAAAAAAHAgAAZHJzL2Rvd25yZXYueG1sUEsFBgAAAAADAAMAtwAAAPcCAAAAAA==&#10;">
                      <v:imagedata o:title="" r:id="rId13"/>
                    </v:shape>
                  </v:group>
                </w:pict>
              </mc:Fallback>
            </mc:AlternateContent>
          </w:r>
        </w:p>
        <w:tbl>
          <w:tblPr>
            <w:tblpPr w:leftFromText="187" w:rightFromText="187" w:horzAnchor="margin" w:tblpXSpec="center" w:tblpY="2881"/>
            <w:tblW w:w="4000" w:type="pct"/>
            <w:tblBorders>
              <w:left w:val="single" w:sz="24" w:space="0" w:color="007559" w:themeColor="accent1"/>
            </w:tblBorders>
            <w:tblCellMar>
              <w:left w:w="144" w:type="dxa"/>
              <w:right w:w="115" w:type="dxa"/>
            </w:tblCellMar>
            <w:tblLook w:val="04A0" w:firstRow="1" w:lastRow="0" w:firstColumn="1" w:lastColumn="0" w:noHBand="0" w:noVBand="1"/>
          </w:tblPr>
          <w:tblGrid>
            <w:gridCol w:w="7197"/>
          </w:tblGrid>
          <w:tr w:rsidR="003604F0" w:rsidRPr="00D74D5B" w14:paraId="1B25AD71" w14:textId="77777777" w:rsidTr="009B7821">
            <w:tc>
              <w:tcPr>
                <w:tcW w:w="7209" w:type="dxa"/>
                <w:tcMar>
                  <w:top w:w="216" w:type="dxa"/>
                  <w:left w:w="115" w:type="dxa"/>
                  <w:bottom w:w="216" w:type="dxa"/>
                  <w:right w:w="115" w:type="dxa"/>
                </w:tcMar>
              </w:tcPr>
              <w:p w14:paraId="2604A474" w14:textId="77777777" w:rsidR="003604F0" w:rsidRPr="00D74D5B" w:rsidRDefault="003604F0" w:rsidP="009B7821">
                <w:pPr>
                  <w:pStyle w:val="NoSpacing"/>
                  <w:rPr>
                    <w:color w:val="007559" w:themeColor="accent1"/>
                    <w:sz w:val="24"/>
                  </w:rPr>
                </w:pPr>
              </w:p>
            </w:tc>
          </w:tr>
          <w:tr w:rsidR="003604F0" w:rsidRPr="00D74D5B" w14:paraId="0F89785B" w14:textId="77777777" w:rsidTr="009B7821">
            <w:tc>
              <w:tcPr>
                <w:tcW w:w="7209" w:type="dxa"/>
              </w:tcPr>
              <w:sdt>
                <w:sdtPr>
                  <w:rPr>
                    <w:b/>
                    <w:bCs/>
                    <w:color w:val="007559" w:themeColor="accent1"/>
                    <w:sz w:val="48"/>
                    <w:szCs w:val="48"/>
                  </w:rPr>
                  <w:alias w:val="Title"/>
                  <w:id w:val="13406919"/>
                  <w:placeholder>
                    <w:docPart w:val="2E5B92E1294B4300A7E9B8BCA1ADCFB7"/>
                  </w:placeholder>
                  <w:dataBinding w:prefixMappings="xmlns:ns0='http://schemas.openxmlformats.org/package/2006/metadata/core-properties' xmlns:ns1='http://purl.org/dc/elements/1.1/'" w:xpath="/ns0:coreProperties[1]/ns1:title[1]" w:storeItemID="{6C3C8BC8-F283-45AE-878A-BAB7291924A1}"/>
                  <w:text/>
                </w:sdtPr>
                <w:sdtContent>
                  <w:p w14:paraId="0F7B7D7A" w14:textId="71F6B0A4" w:rsidR="003604F0" w:rsidRPr="00D74D5B" w:rsidRDefault="008B2338" w:rsidP="009B7821">
                    <w:pPr>
                      <w:pStyle w:val="NoSpacing"/>
                      <w:spacing w:line="216" w:lineRule="auto"/>
                      <w:jc w:val="left"/>
                      <w:rPr>
                        <w:rFonts w:asciiTheme="majorHAnsi" w:eastAsiaTheme="majorEastAsia" w:hAnsiTheme="majorHAnsi" w:cstheme="majorBidi"/>
                        <w:color w:val="007559" w:themeColor="accent1"/>
                        <w:sz w:val="88"/>
                        <w:szCs w:val="88"/>
                      </w:rPr>
                    </w:pPr>
                    <w:r>
                      <w:rPr>
                        <w:b/>
                        <w:bCs/>
                        <w:color w:val="007559" w:themeColor="accent1"/>
                        <w:sz w:val="48"/>
                        <w:szCs w:val="48"/>
                      </w:rPr>
                      <w:t>ECT Programme Mentor Support Materials – Adaptive practice elective self-study 3</w:t>
                    </w:r>
                  </w:p>
                </w:sdtContent>
              </w:sdt>
            </w:tc>
          </w:tr>
          <w:tr w:rsidR="003604F0" w:rsidRPr="00D74D5B" w14:paraId="161D4283" w14:textId="77777777" w:rsidTr="009B7821">
            <w:sdt>
              <w:sdtPr>
                <w:rPr>
                  <w:b/>
                  <w:bCs/>
                  <w:color w:val="007559" w:themeColor="accent1"/>
                  <w:sz w:val="48"/>
                  <w:szCs w:val="48"/>
                </w:rPr>
                <w:alias w:val="Subtitle"/>
                <w:id w:val="13406923"/>
                <w:placeholder>
                  <w:docPart w:val="8850BF0B35A844DB9C546BBDA32C31E7"/>
                </w:placeholder>
                <w:dataBinding w:prefixMappings="xmlns:ns0='http://schemas.openxmlformats.org/package/2006/metadata/core-properties' xmlns:ns1='http://purl.org/dc/elements/1.1/'" w:xpath="/ns0:coreProperties[1]/ns1:subject[1]" w:storeItemID="{6C3C8BC8-F283-45AE-878A-BAB7291924A1}"/>
                <w:text/>
              </w:sdtPr>
              <w:sdtContent>
                <w:tc>
                  <w:tcPr>
                    <w:tcW w:w="7209" w:type="dxa"/>
                    <w:tcMar>
                      <w:top w:w="216" w:type="dxa"/>
                      <w:left w:w="115" w:type="dxa"/>
                      <w:bottom w:w="216" w:type="dxa"/>
                      <w:right w:w="115" w:type="dxa"/>
                    </w:tcMar>
                  </w:tcPr>
                  <w:p w14:paraId="27DAF607" w14:textId="59016E30" w:rsidR="003604F0" w:rsidRPr="00D74D5B" w:rsidRDefault="003604F0" w:rsidP="009B7821">
                    <w:pPr>
                      <w:pStyle w:val="NoSpacing"/>
                      <w:jc w:val="left"/>
                      <w:rPr>
                        <w:b/>
                        <w:bCs/>
                        <w:color w:val="007559" w:themeColor="accent1"/>
                        <w:sz w:val="24"/>
                      </w:rPr>
                    </w:pPr>
                    <w:r>
                      <w:rPr>
                        <w:b/>
                        <w:bCs/>
                        <w:color w:val="007559" w:themeColor="accent1"/>
                        <w:sz w:val="48"/>
                        <w:szCs w:val="48"/>
                      </w:rPr>
                      <w:t>Meeting individual needs without creating unnecessary workload</w:t>
                    </w:r>
                  </w:p>
                </w:tc>
              </w:sdtContent>
            </w:sdt>
          </w:tr>
          <w:tr w:rsidR="003604F0" w:rsidRPr="00D74D5B" w14:paraId="44357492" w14:textId="77777777" w:rsidTr="009B7821">
            <w:tc>
              <w:tcPr>
                <w:tcW w:w="7209" w:type="dxa"/>
                <w:tcMar>
                  <w:top w:w="216" w:type="dxa"/>
                  <w:left w:w="115" w:type="dxa"/>
                  <w:bottom w:w="216" w:type="dxa"/>
                  <w:right w:w="115" w:type="dxa"/>
                </w:tcMar>
              </w:tcPr>
              <w:tbl>
                <w:tblPr>
                  <w:tblStyle w:val="TableGrid"/>
                  <w:tblpPr w:leftFromText="180" w:rightFromText="180" w:horzAnchor="margin" w:tblpY="586"/>
                  <w:tblOverlap w:val="never"/>
                  <w:tblW w:w="0" w:type="auto"/>
                  <w:shd w:val="clear" w:color="auto" w:fill="007559" w:themeFill="accent1"/>
                  <w:tblLook w:val="04A0" w:firstRow="1" w:lastRow="0" w:firstColumn="1" w:lastColumn="0" w:noHBand="0" w:noVBand="1"/>
                </w:tblPr>
                <w:tblGrid>
                  <w:gridCol w:w="6957"/>
                </w:tblGrid>
                <w:tr w:rsidR="003604F0" w14:paraId="3C47888E" w14:textId="77777777" w:rsidTr="009B7821">
                  <w:tc>
                    <w:tcPr>
                      <w:tcW w:w="6957" w:type="dxa"/>
                      <w:shd w:val="clear" w:color="auto" w:fill="007559" w:themeFill="accent1"/>
                    </w:tcPr>
                    <w:p w14:paraId="7B8D5881" w14:textId="77777777" w:rsidR="003604F0" w:rsidRDefault="003604F0">
                      <w:pPr>
                        <w:pStyle w:val="NoSpacing"/>
                        <w:spacing w:line="276" w:lineRule="auto"/>
                        <w:jc w:val="left"/>
                        <w:rPr>
                          <w:rFonts w:cs="Tahoma"/>
                          <w:color w:val="FFFFFF" w:themeColor="background1"/>
                          <w:szCs w:val="24"/>
                        </w:rPr>
                      </w:pPr>
                      <w:r w:rsidRPr="00DF5599">
                        <w:rPr>
                          <w:rFonts w:cs="Tahoma"/>
                          <w:color w:val="FFFFFF" w:themeColor="background1"/>
                          <w:szCs w:val="24"/>
                          <w:lang w:val="en-US"/>
                        </w:rPr>
                        <w:t xml:space="preserve">This document is intended for those who design and deliver </w:t>
                      </w:r>
                      <w:r>
                        <w:rPr>
                          <w:rFonts w:cs="Tahoma"/>
                          <w:color w:val="FFFFFF" w:themeColor="background1"/>
                          <w:szCs w:val="24"/>
                          <w:lang w:val="en-US"/>
                        </w:rPr>
                        <w:t xml:space="preserve">a </w:t>
                      </w:r>
                      <w:r w:rsidRPr="00DF5599">
                        <w:rPr>
                          <w:rFonts w:cs="Tahoma"/>
                          <w:color w:val="FFFFFF" w:themeColor="background1"/>
                          <w:szCs w:val="24"/>
                          <w:lang w:val="en-US"/>
                        </w:rPr>
                        <w:t xml:space="preserve">school-based </w:t>
                      </w:r>
                      <w:r>
                        <w:rPr>
                          <w:rFonts w:cs="Tahoma"/>
                          <w:color w:val="FFFFFF" w:themeColor="background1"/>
                          <w:szCs w:val="24"/>
                          <w:lang w:val="en-US"/>
                        </w:rPr>
                        <w:t>ECT Programme</w:t>
                      </w:r>
                      <w:r w:rsidRPr="00DF5599">
                        <w:rPr>
                          <w:rFonts w:cs="Tahoma"/>
                          <w:color w:val="FFFFFF" w:themeColor="background1"/>
                          <w:szCs w:val="24"/>
                          <w:lang w:val="en-US"/>
                        </w:rPr>
                        <w:t>.</w:t>
                      </w:r>
                      <w:r>
                        <w:rPr>
                          <w:rFonts w:cs="Tahoma"/>
                          <w:color w:val="FFFFFF" w:themeColor="background1"/>
                          <w:szCs w:val="24"/>
                          <w:lang w:val="en-US"/>
                        </w:rPr>
                        <w:t xml:space="preserve"> The</w:t>
                      </w:r>
                      <w:r w:rsidRPr="00281328">
                        <w:rPr>
                          <w:rFonts w:cs="Tahoma"/>
                          <w:color w:val="FFFFFF" w:themeColor="background1"/>
                          <w:szCs w:val="24"/>
                        </w:rPr>
                        <w:t xml:space="preserve"> self-study materials are intended for use </w:t>
                      </w:r>
                      <w:r>
                        <w:rPr>
                          <w:rFonts w:cs="Tahoma"/>
                          <w:color w:val="FFFFFF" w:themeColor="background1"/>
                          <w:szCs w:val="24"/>
                        </w:rPr>
                        <w:t>with</w:t>
                      </w:r>
                      <w:r w:rsidRPr="00281328">
                        <w:rPr>
                          <w:rFonts w:cs="Tahoma"/>
                          <w:color w:val="FFFFFF" w:themeColor="background1"/>
                          <w:szCs w:val="24"/>
                        </w:rPr>
                        <w:t xml:space="preserve"> </w:t>
                      </w:r>
                      <w:r>
                        <w:rPr>
                          <w:rFonts w:cs="Tahoma"/>
                          <w:color w:val="FFFFFF" w:themeColor="background1"/>
                          <w:szCs w:val="24"/>
                          <w:lang w:val="en-US"/>
                        </w:rPr>
                        <w:t>mentors working with early career teachers (ECTs) in year one.</w:t>
                      </w:r>
                      <w:r w:rsidRPr="00281328">
                        <w:rPr>
                          <w:rFonts w:cs="Tahoma"/>
                          <w:color w:val="FFFFFF" w:themeColor="background1"/>
                          <w:szCs w:val="24"/>
                        </w:rPr>
                        <w:t xml:space="preserve"> </w:t>
                      </w:r>
                      <w:r>
                        <w:rPr>
                          <w:rFonts w:cs="Tahoma"/>
                          <w:color w:val="FFFFFF" w:themeColor="background1"/>
                          <w:szCs w:val="24"/>
                        </w:rPr>
                        <w:t xml:space="preserve">They align with the associate ECT elective self-study from this module. </w:t>
                      </w:r>
                    </w:p>
                    <w:p w14:paraId="7889408D" w14:textId="77777777" w:rsidR="003604F0" w:rsidRDefault="003604F0">
                      <w:pPr>
                        <w:pStyle w:val="NoSpacing"/>
                        <w:spacing w:line="276" w:lineRule="auto"/>
                        <w:jc w:val="left"/>
                        <w:rPr>
                          <w:rFonts w:cs="Tahoma"/>
                          <w:color w:val="FFFFFF" w:themeColor="background1"/>
                          <w:szCs w:val="24"/>
                        </w:rPr>
                      </w:pPr>
                    </w:p>
                    <w:p w14:paraId="447E4C72" w14:textId="77777777" w:rsidR="003604F0" w:rsidRDefault="003604F0">
                      <w:pPr>
                        <w:pStyle w:val="NoSpacing"/>
                        <w:spacing w:line="276" w:lineRule="auto"/>
                        <w:jc w:val="left"/>
                        <w:rPr>
                          <w:b/>
                          <w:bCs/>
                          <w:color w:val="007559" w:themeColor="accent1"/>
                          <w:sz w:val="44"/>
                          <w:szCs w:val="44"/>
                        </w:rPr>
                      </w:pPr>
                      <w:r w:rsidRPr="00281328">
                        <w:rPr>
                          <w:rFonts w:cs="Tahoma"/>
                          <w:color w:val="FFFFFF" w:themeColor="background1"/>
                          <w:szCs w:val="24"/>
                        </w:rPr>
                        <w:t>Opportunities for school</w:t>
                      </w:r>
                      <w:r>
                        <w:rPr>
                          <w:rFonts w:cs="Tahoma"/>
                          <w:color w:val="FFFFFF" w:themeColor="background1"/>
                          <w:szCs w:val="24"/>
                        </w:rPr>
                        <w:t xml:space="preserve">s </w:t>
                      </w:r>
                      <w:r w:rsidRPr="00281328">
                        <w:rPr>
                          <w:rFonts w:cs="Tahoma"/>
                          <w:color w:val="FFFFFF" w:themeColor="background1"/>
                          <w:szCs w:val="24"/>
                        </w:rPr>
                        <w:t>to add exemplification relevant to their context have been identified. It is suggested that further phase- or subject-specific examples be added to reflect the needs of your programme participants.</w:t>
                      </w:r>
                    </w:p>
                  </w:tc>
                </w:tr>
              </w:tbl>
              <w:p w14:paraId="1F4E92F1" w14:textId="77777777" w:rsidR="003604F0" w:rsidRDefault="003604F0" w:rsidP="009B7821">
                <w:pPr>
                  <w:pStyle w:val="Subheading"/>
                </w:pPr>
                <w:r>
                  <w:t>Approximate reading time: 15 minutes</w:t>
                </w:r>
              </w:p>
              <w:p w14:paraId="2467FBD9" w14:textId="77777777" w:rsidR="003604F0" w:rsidRPr="00D74D5B" w:rsidRDefault="003604F0" w:rsidP="009B7821">
                <w:pPr>
                  <w:pStyle w:val="NoSpacing"/>
                  <w:rPr>
                    <w:b/>
                    <w:bCs/>
                    <w:color w:val="007559" w:themeColor="accent1"/>
                    <w:sz w:val="44"/>
                    <w:szCs w:val="44"/>
                  </w:rPr>
                </w:pPr>
              </w:p>
            </w:tc>
          </w:tr>
        </w:tbl>
        <w:p w14:paraId="0FE3E4BE" w14:textId="6B025A1E" w:rsidR="00595E20" w:rsidRPr="009B3DAA" w:rsidRDefault="00595E20">
          <w:r w:rsidRPr="009B3DAA">
            <w:rPr>
              <w:noProof/>
            </w:rPr>
            <w:drawing>
              <wp:anchor distT="0" distB="0" distL="114300" distR="114300" simplePos="0" relativeHeight="251658241" behindDoc="0" locked="0" layoutInCell="1" allowOverlap="1" wp14:anchorId="7497DBF9" wp14:editId="0314B54C">
                <wp:simplePos x="0" y="0"/>
                <wp:positionH relativeFrom="column">
                  <wp:posOffset>-904875</wp:posOffset>
                </wp:positionH>
                <wp:positionV relativeFrom="paragraph">
                  <wp:posOffset>6257290</wp:posOffset>
                </wp:positionV>
                <wp:extent cx="3233420" cy="3429000"/>
                <wp:effectExtent l="0" t="0" r="5080" b="0"/>
                <wp:wrapNone/>
                <wp:docPr id="7" name="Picture 7">
                  <a:extLst xmlns:a="http://schemas.openxmlformats.org/drawingml/2006/main">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5EF98770-6CEC-6D48-A816-6295622952A6}"/>
                            </a:ext>
                            <a:ext uri="{C183D7F6-B498-43B3-948B-1728B52AA6E4}">
                              <adec:decorative xmlns:adec="http://schemas.microsoft.com/office/drawing/2017/decorative" val="1"/>
                            </a:ext>
                          </a:extLst>
                        </pic:cNvPr>
                        <pic:cNvPicPr>
                          <a:picLocks noChangeAspect="1"/>
                        </pic:cNvPicPr>
                      </pic:nvPicPr>
                      <pic:blipFill>
                        <a:blip r:embed="rId14"/>
                        <a:stretch>
                          <a:fillRect/>
                        </a:stretch>
                      </pic:blipFill>
                      <pic:spPr>
                        <a:xfrm>
                          <a:off x="0" y="0"/>
                          <a:ext cx="3233420" cy="3429000"/>
                        </a:xfrm>
                        <a:prstGeom prst="rect">
                          <a:avLst/>
                        </a:prstGeom>
                      </pic:spPr>
                    </pic:pic>
                  </a:graphicData>
                </a:graphic>
              </wp:anchor>
            </w:drawing>
          </w:r>
          <w:r w:rsidRPr="009B3DAA">
            <w:rPr>
              <w:noProof/>
            </w:rPr>
            <w:drawing>
              <wp:anchor distT="0" distB="0" distL="114300" distR="114300" simplePos="0" relativeHeight="251658243" behindDoc="0" locked="0" layoutInCell="1" allowOverlap="1" wp14:anchorId="0E4EE15D" wp14:editId="6CD5CEFD">
                <wp:simplePos x="0" y="0"/>
                <wp:positionH relativeFrom="margin">
                  <wp:posOffset>3267710</wp:posOffset>
                </wp:positionH>
                <wp:positionV relativeFrom="margin">
                  <wp:posOffset>8850630</wp:posOffset>
                </wp:positionV>
                <wp:extent cx="1410970" cy="719455"/>
                <wp:effectExtent l="0" t="0" r="0" b="0"/>
                <wp:wrapSquare wrapText="bothSides"/>
                <wp:docPr id="1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a:extLst>
                            <a:ext uri="{C183D7F6-B498-43B3-948B-1728B52AA6E4}">
                              <adec:decorative xmlns:adec="http://schemas.microsoft.com/office/drawing/2017/decorative" val="1"/>
                            </a:ext>
                          </a:extLst>
                        </pic:cNvPr>
                        <pic:cNvPicPr/>
                      </pic:nvPicPr>
                      <pic:blipFill rotWithShape="1">
                        <a:blip r:embed="rId15">
                          <a:duotone>
                            <a:prstClr val="black"/>
                            <a:schemeClr val="bg1">
                              <a:tint val="45000"/>
                              <a:satMod val="400000"/>
                            </a:schemeClr>
                          </a:duotone>
                          <a:extLst>
                            <a:ext uri="{28A0092B-C50C-407E-A947-70E740481C1C}">
                              <a14:useLocalDpi xmlns:a14="http://schemas.microsoft.com/office/drawing/2010/main" val="0"/>
                            </a:ext>
                          </a:extLst>
                        </a:blip>
                        <a:srcRect l="16279" t="-1" r="17940" b="-7447"/>
                        <a:stretch/>
                      </pic:blipFill>
                      <pic:spPr bwMode="auto">
                        <a:xfrm>
                          <a:off x="0" y="0"/>
                          <a:ext cx="1410970" cy="7194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B3DAA">
            <w:rPr>
              <w:noProof/>
              <w:highlight w:val="yellow"/>
            </w:rPr>
            <w:drawing>
              <wp:anchor distT="0" distB="0" distL="114300" distR="114300" simplePos="0" relativeHeight="251658244" behindDoc="0" locked="0" layoutInCell="1" allowOverlap="1" wp14:anchorId="4007673F" wp14:editId="2890F6C1">
                <wp:simplePos x="0" y="0"/>
                <wp:positionH relativeFrom="column">
                  <wp:posOffset>4825371</wp:posOffset>
                </wp:positionH>
                <wp:positionV relativeFrom="paragraph">
                  <wp:posOffset>8502650</wp:posOffset>
                </wp:positionV>
                <wp:extent cx="1582342" cy="720000"/>
                <wp:effectExtent l="0" t="0" r="0" b="4445"/>
                <wp:wrapNone/>
                <wp:docPr id="16" name="Picture 16">
                  <a:extLst xmlns:a="http://schemas.openxmlformats.org/drawingml/2006/main">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phic 5">
                          <a:extLst>
                            <a:ext uri="{FF2B5EF4-FFF2-40B4-BE49-F238E27FC236}">
                              <a16:creationId xmlns:a16="http://schemas.microsoft.com/office/drawing/2014/main" id="{9A1130AA-3368-7447-A5C1-250EAFB7D4E3}"/>
                            </a:ext>
                            <a:ext uri="{C183D7F6-B498-43B3-948B-1728B52AA6E4}">
                              <adec:decorative xmlns:adec="http://schemas.microsoft.com/office/drawing/2017/decorative" val="1"/>
                            </a:ext>
                          </a:extLst>
                        </pic:cNvPr>
                        <pic:cNvPicPr>
                          <a:picLocks noChangeAspect="1"/>
                        </pic:cNvPicPr>
                      </pic:nvPicPr>
                      <pic:blipFill>
                        <a:blip r:embed="rId16" cstate="print">
                          <a:extLst>
                            <a:ext uri="{28A0092B-C50C-407E-A947-70E740481C1C}">
                              <a14:useLocalDpi xmlns:a14="http://schemas.microsoft.com/office/drawing/2010/main" val="0"/>
                            </a:ext>
                            <a:ext uri="{96DAC541-7B7A-43D3-8B79-37D633B846F1}">
                              <asvg:svgBlip xmlns:asvg="http://schemas.microsoft.com/office/drawing/2016/SVG/main" r:embed="rId17"/>
                            </a:ext>
                          </a:extLst>
                        </a:blip>
                        <a:stretch>
                          <a:fillRect/>
                        </a:stretch>
                      </pic:blipFill>
                      <pic:spPr>
                        <a:xfrm>
                          <a:off x="0" y="0"/>
                          <a:ext cx="1582342" cy="720000"/>
                        </a:xfrm>
                        <a:prstGeom prst="rect">
                          <a:avLst/>
                        </a:prstGeom>
                      </pic:spPr>
                    </pic:pic>
                  </a:graphicData>
                </a:graphic>
                <wp14:sizeRelH relativeFrom="margin">
                  <wp14:pctWidth>0</wp14:pctWidth>
                </wp14:sizeRelH>
                <wp14:sizeRelV relativeFrom="margin">
                  <wp14:pctHeight>0</wp14:pctHeight>
                </wp14:sizeRelV>
              </wp:anchor>
            </w:drawing>
          </w:r>
          <w:r w:rsidR="0091138F" w:rsidRPr="009B3DAA">
            <w:rPr>
              <w:noProof/>
            </w:rPr>
            <w:drawing>
              <wp:anchor distT="0" distB="0" distL="114300" distR="114300" simplePos="0" relativeHeight="251658242" behindDoc="0" locked="0" layoutInCell="1" allowOverlap="1" wp14:anchorId="004B72C0" wp14:editId="7D154A4F">
                <wp:simplePos x="0" y="0"/>
                <wp:positionH relativeFrom="column">
                  <wp:posOffset>895350</wp:posOffset>
                </wp:positionH>
                <wp:positionV relativeFrom="paragraph">
                  <wp:posOffset>8064500</wp:posOffset>
                </wp:positionV>
                <wp:extent cx="5875877" cy="1440000"/>
                <wp:effectExtent l="0" t="0" r="0" b="8255"/>
                <wp:wrapNone/>
                <wp:docPr id="9" name="Picture 9">
                  <a:extLst xmlns:a="http://schemas.openxmlformats.org/drawingml/2006/main">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8">
                          <a:extLst>
                            <a:ext uri="{FF2B5EF4-FFF2-40B4-BE49-F238E27FC236}">
                              <a16:creationId xmlns:a16="http://schemas.microsoft.com/office/drawing/2014/main" id="{08B2C920-09ED-414F-B8D4-F0D590F9952D}"/>
                            </a:ext>
                            <a:ext uri="{C183D7F6-B498-43B3-948B-1728B52AA6E4}">
                              <adec:decorative xmlns:adec="http://schemas.microsoft.com/office/drawing/2017/decorative" val="1"/>
                            </a:ext>
                          </a:extLst>
                        </pic:cNvPr>
                        <pic:cNvPicPr>
                          <a:picLocks noChangeAspect="1"/>
                        </pic:cNvPicPr>
                      </pic:nvPicPr>
                      <pic:blipFill>
                        <a:blip r:embed="rId18">
                          <a:extLst>
                            <a:ext uri="{96DAC541-7B7A-43D3-8B79-37D633B846F1}">
                              <asvg:svgBlip xmlns:asvg="http://schemas.microsoft.com/office/drawing/2016/SVG/main" r:embed="rId19"/>
                            </a:ext>
                          </a:extLst>
                        </a:blip>
                        <a:stretch>
                          <a:fillRect/>
                        </a:stretch>
                      </pic:blipFill>
                      <pic:spPr>
                        <a:xfrm>
                          <a:off x="0" y="0"/>
                          <a:ext cx="5875877" cy="1440000"/>
                        </a:xfrm>
                        <a:prstGeom prst="rect">
                          <a:avLst/>
                        </a:prstGeom>
                      </pic:spPr>
                    </pic:pic>
                  </a:graphicData>
                </a:graphic>
                <wp14:sizeRelH relativeFrom="margin">
                  <wp14:pctWidth>0</wp14:pctWidth>
                </wp14:sizeRelH>
                <wp14:sizeRelV relativeFrom="margin">
                  <wp14:pctHeight>0</wp14:pctHeight>
                </wp14:sizeRelV>
              </wp:anchor>
            </w:drawing>
          </w:r>
          <w:r w:rsidR="00DD3BAE" w:rsidRPr="009B3DAA">
            <w:rPr>
              <w:noProof/>
            </w:rPr>
            <w:drawing>
              <wp:anchor distT="0" distB="0" distL="114300" distR="114300" simplePos="0" relativeHeight="251658245" behindDoc="0" locked="0" layoutInCell="1" allowOverlap="1" wp14:anchorId="1D6366AB" wp14:editId="7730FD69">
                <wp:simplePos x="0" y="0"/>
                <wp:positionH relativeFrom="column">
                  <wp:posOffset>8462645</wp:posOffset>
                </wp:positionH>
                <wp:positionV relativeFrom="paragraph">
                  <wp:posOffset>8853170</wp:posOffset>
                </wp:positionV>
                <wp:extent cx="2279650" cy="240665"/>
                <wp:effectExtent l="0" t="0" r="6350" b="6985"/>
                <wp:wrapNone/>
                <wp:docPr id="8" name="Picture 8">
                  <a:extLst xmlns:a="http://schemas.openxmlformats.org/drawingml/2006/main">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aphic 7">
                          <a:extLst>
                            <a:ext uri="{FF2B5EF4-FFF2-40B4-BE49-F238E27FC236}">
                              <a16:creationId xmlns:a16="http://schemas.microsoft.com/office/drawing/2014/main" id="{7B3662C9-5FF5-D846-9F66-438AF64A4450}"/>
                            </a:ext>
                            <a:ext uri="{C183D7F6-B498-43B3-948B-1728B52AA6E4}">
                              <adec:decorative xmlns:adec="http://schemas.microsoft.com/office/drawing/2017/decorative" val="1"/>
                            </a:ext>
                          </a:extLst>
                        </pic:cNvPr>
                        <pic:cNvPicPr>
                          <a:picLocks noChangeAspect="1"/>
                        </pic:cNvPicPr>
                      </pic:nvPicPr>
                      <pic:blipFill>
                        <a:blip r:embed="rId20">
                          <a:extLst>
                            <a:ext uri="{96DAC541-7B7A-43D3-8B79-37D633B846F1}">
                              <asvg:svgBlip xmlns:asvg="http://schemas.microsoft.com/office/drawing/2016/SVG/main" r:embed="rId21"/>
                            </a:ext>
                          </a:extLst>
                        </a:blip>
                        <a:stretch>
                          <a:fillRect/>
                        </a:stretch>
                      </pic:blipFill>
                      <pic:spPr>
                        <a:xfrm>
                          <a:off x="0" y="0"/>
                          <a:ext cx="2279650" cy="240665"/>
                        </a:xfrm>
                        <a:prstGeom prst="rect">
                          <a:avLst/>
                        </a:prstGeom>
                      </pic:spPr>
                    </pic:pic>
                  </a:graphicData>
                </a:graphic>
              </wp:anchor>
            </w:drawing>
          </w:r>
        </w:p>
      </w:sdtContent>
    </w:sdt>
    <w:p w14:paraId="769F3E83" w14:textId="77777777" w:rsidR="007D4E86" w:rsidRPr="009B3DAA" w:rsidRDefault="007D4E86">
      <w:pPr>
        <w:spacing w:before="0" w:after="200"/>
        <w:jc w:val="both"/>
        <w:rPr>
          <w:rStyle w:val="HeadingChar"/>
        </w:rPr>
      </w:pPr>
      <w:r w:rsidRPr="009B3DAA">
        <w:rPr>
          <w:rStyle w:val="HeadingChar"/>
          <w:b w:val="0"/>
          <w:bCs w:val="0"/>
        </w:rPr>
        <w:br w:type="page"/>
      </w:r>
    </w:p>
    <w:p w14:paraId="2ADA7557" w14:textId="77777777" w:rsidR="0041391F" w:rsidRPr="009B3DAA" w:rsidRDefault="0041391F" w:rsidP="00234785">
      <w:pPr>
        <w:pStyle w:val="Heading"/>
        <w:rPr>
          <w:rStyle w:val="HeadingChar"/>
          <w:b/>
          <w:bCs/>
        </w:rPr>
        <w:sectPr w:rsidR="0041391F" w:rsidRPr="009B3DAA" w:rsidSect="00F84B5B">
          <w:headerReference w:type="default" r:id="rId22"/>
          <w:footerReference w:type="default" r:id="rId23"/>
          <w:pgSz w:w="11906" w:h="16838"/>
          <w:pgMar w:top="1440" w:right="1440" w:bottom="1440" w:left="1440" w:header="720" w:footer="720" w:gutter="0"/>
          <w:cols w:space="720"/>
        </w:sectPr>
      </w:pPr>
    </w:p>
    <w:p w14:paraId="426A972E" w14:textId="003B775A" w:rsidR="000B393A" w:rsidRPr="009B3DAA" w:rsidRDefault="00234785" w:rsidP="00234785">
      <w:pPr>
        <w:pStyle w:val="Heading"/>
        <w:rPr>
          <w:rStyle w:val="HeadingChar"/>
          <w:b/>
          <w:bCs/>
        </w:rPr>
      </w:pPr>
      <w:r w:rsidRPr="009B3DAA">
        <w:rPr>
          <w:rStyle w:val="HeadingChar"/>
          <w:b/>
          <w:bCs/>
        </w:rPr>
        <w:lastRenderedPageBreak/>
        <w:t>Introduction</w:t>
      </w:r>
    </w:p>
    <w:p w14:paraId="7F18300D" w14:textId="5EA5B42F" w:rsidR="00587CF8" w:rsidRDefault="00587CF8" w:rsidP="00587CF8">
      <w:pPr>
        <w:spacing w:before="0" w:after="200"/>
      </w:pPr>
      <w:bookmarkStart w:id="0" w:name="Sessionoverview"/>
      <w:r w:rsidRPr="00CC5DB2">
        <w:t xml:space="preserve">These </w:t>
      </w:r>
      <w:r>
        <w:t xml:space="preserve">optional </w:t>
      </w:r>
      <w:r w:rsidRPr="00CC5DB2">
        <w:t xml:space="preserve">mentor support materials include an overview of the ECT content for </w:t>
      </w:r>
      <w:r w:rsidRPr="00A972BE">
        <w:rPr>
          <w:b/>
          <w:bCs/>
        </w:rPr>
        <w:t xml:space="preserve">elective self-study </w:t>
      </w:r>
      <w:r w:rsidR="00BB2715">
        <w:rPr>
          <w:b/>
          <w:bCs/>
        </w:rPr>
        <w:t>3</w:t>
      </w:r>
      <w:r w:rsidRPr="00A972BE">
        <w:rPr>
          <w:b/>
          <w:bCs/>
        </w:rPr>
        <w:t>:</w:t>
      </w:r>
      <w:r>
        <w:t xml:space="preserve"> </w:t>
      </w:r>
      <w:r w:rsidR="00BB2715">
        <w:rPr>
          <w:b/>
          <w:bCs/>
        </w:rPr>
        <w:t xml:space="preserve">Meeting individual needs </w:t>
      </w:r>
      <w:r w:rsidR="00E9056B">
        <w:rPr>
          <w:b/>
          <w:bCs/>
        </w:rPr>
        <w:t>without creating unnecessary</w:t>
      </w:r>
      <w:r w:rsidR="00BB2715">
        <w:rPr>
          <w:b/>
          <w:bCs/>
        </w:rPr>
        <w:t xml:space="preserve"> workload</w:t>
      </w:r>
      <w:r>
        <w:t xml:space="preserve"> from the module, ‘Adaptive </w:t>
      </w:r>
      <w:r w:rsidR="008B2338">
        <w:t>p</w:t>
      </w:r>
      <w:r>
        <w:t xml:space="preserve">ractice’.  </w:t>
      </w:r>
    </w:p>
    <w:p w14:paraId="5DF86459" w14:textId="77777777" w:rsidR="00587CF8" w:rsidRDefault="00587CF8" w:rsidP="00587CF8">
      <w:pPr>
        <w:shd w:val="clear" w:color="auto" w:fill="FFFFFF" w:themeFill="background1"/>
        <w:spacing w:before="0" w:after="200"/>
      </w:pPr>
      <w:r>
        <w:t>Y</w:t>
      </w:r>
      <w:r w:rsidRPr="000C3F57">
        <w:t>our ECT will have completed</w:t>
      </w:r>
      <w:r>
        <w:t xml:space="preserve"> their elective self-study</w:t>
      </w:r>
      <w:r w:rsidRPr="000C3F57">
        <w:t xml:space="preserve"> </w:t>
      </w:r>
      <w:r>
        <w:t>following a reflective discussion with you</w:t>
      </w:r>
      <w:r w:rsidRPr="000C3F57">
        <w:t xml:space="preserve"> </w:t>
      </w:r>
      <w:r>
        <w:t>in which this was</w:t>
      </w:r>
      <w:r w:rsidRPr="000C3F57">
        <w:t xml:space="preserve"> identified as an area for</w:t>
      </w:r>
      <w:r>
        <w:t xml:space="preserve"> their</w:t>
      </w:r>
      <w:r w:rsidRPr="000C3F57">
        <w:t xml:space="preserve"> development. The content will help them to engage more deeply with the evidence and enhance their application of theory to their classroom practice. </w:t>
      </w:r>
    </w:p>
    <w:p w14:paraId="1D2E8D77" w14:textId="77777777" w:rsidR="00587CF8" w:rsidRPr="000C3F57" w:rsidRDefault="00587CF8" w:rsidP="00587CF8">
      <w:pPr>
        <w:shd w:val="clear" w:color="auto" w:fill="FFFFFF" w:themeFill="background1"/>
        <w:spacing w:before="0" w:after="200"/>
      </w:pPr>
      <w:r w:rsidRPr="000C3F57">
        <w:t xml:space="preserve">To support your work with your ECT, these materials outline what the theory could look like in practice, highlighting the </w:t>
      </w:r>
      <w:r>
        <w:t>‘</w:t>
      </w:r>
      <w:r w:rsidRPr="00922FE4">
        <w:rPr>
          <w:b/>
          <w:bCs/>
        </w:rPr>
        <w:t>active ingredients</w:t>
      </w:r>
      <w:r>
        <w:rPr>
          <w:b/>
          <w:bCs/>
        </w:rPr>
        <w:t>’</w:t>
      </w:r>
      <w:r w:rsidRPr="00922FE4">
        <w:t xml:space="preserve"> that make it effective. The materials also provide suggested </w:t>
      </w:r>
      <w:r w:rsidRPr="00922FE4">
        <w:rPr>
          <w:b/>
          <w:bCs/>
        </w:rPr>
        <w:t>action steps</w:t>
      </w:r>
      <w:r w:rsidRPr="00922FE4">
        <w:t xml:space="preserve"> that early career teachers could take to implement these into their practice. It also includes a template to</w:t>
      </w:r>
      <w:r>
        <w:t xml:space="preserve"> help you structure your weekly mentoring session with your ECT. </w:t>
      </w:r>
    </w:p>
    <w:p w14:paraId="68BA5845" w14:textId="77777777" w:rsidR="0054604D" w:rsidRPr="007B53BF" w:rsidRDefault="0054604D" w:rsidP="0054604D">
      <w:pPr>
        <w:spacing w:before="0" w:after="200"/>
      </w:pPr>
      <w:r>
        <w:t xml:space="preserve">Please note, the overview of the ECT self-study material is optional reading. You can go straight to the </w:t>
      </w:r>
      <w:hyperlink w:anchor="Nextsteps" w:history="1">
        <w:r w:rsidRPr="00150E7E">
          <w:rPr>
            <w:rStyle w:val="Hyperlink"/>
          </w:rPr>
          <w:t>Next Steps: preparing for your mentoring session</w:t>
        </w:r>
      </w:hyperlink>
      <w:r>
        <w:t xml:space="preserve"> if you wish. </w:t>
      </w:r>
    </w:p>
    <w:p w14:paraId="4687610E" w14:textId="3C9E2D18" w:rsidR="00D70F36" w:rsidRPr="0054604D" w:rsidRDefault="008C73E2" w:rsidP="0054604D">
      <w:pPr>
        <w:spacing w:before="0" w:after="200"/>
      </w:pPr>
      <w:r>
        <w:t>If you choose to read this content</w:t>
      </w:r>
      <w:r w:rsidR="00587CF8">
        <w:t xml:space="preserve">, </w:t>
      </w:r>
      <w:r>
        <w:t>we recommend that you first</w:t>
      </w:r>
      <w:r w:rsidR="00587CF8" w:rsidRPr="00CC5DB2">
        <w:t xml:space="preserve"> </w:t>
      </w:r>
      <w:r w:rsidR="00587CF8">
        <w:t>read</w:t>
      </w:r>
      <w:r w:rsidR="00587CF8" w:rsidRPr="00CC5DB2">
        <w:t xml:space="preserve"> the</w:t>
      </w:r>
      <w:r w:rsidR="00587CF8">
        <w:t xml:space="preserve"> mentor support materials for the</w:t>
      </w:r>
      <w:r w:rsidR="00587CF8" w:rsidRPr="00CC5DB2">
        <w:t xml:space="preserve"> core self-study</w:t>
      </w:r>
      <w:r w:rsidR="00587CF8">
        <w:t xml:space="preserve"> for ‘Adaptive practice’. This</w:t>
      </w:r>
      <w:r w:rsidR="00587CF8" w:rsidRPr="00CC5DB2">
        <w:t xml:space="preserve"> outlines the </w:t>
      </w:r>
      <w:r w:rsidR="00587CF8">
        <w:t xml:space="preserve">underpinning </w:t>
      </w:r>
      <w:r w:rsidR="00587CF8" w:rsidRPr="00CC5DB2">
        <w:t xml:space="preserve">theory and related evidence </w:t>
      </w:r>
      <w:r w:rsidR="00587CF8">
        <w:t>for this module</w:t>
      </w:r>
      <w:r w:rsidR="00587CF8" w:rsidRPr="00CC5DB2">
        <w:t xml:space="preserve">. It is suggested that you </w:t>
      </w:r>
      <w:r w:rsidR="00587CF8">
        <w:t>read both self-studies</w:t>
      </w:r>
      <w:r w:rsidR="00587CF8" w:rsidRPr="00CC5DB2">
        <w:t xml:space="preserve"> in advance of observing and meeting with your early career teacher. This will help guide your discussion </w:t>
      </w:r>
      <w:r w:rsidR="00587CF8">
        <w:t>with your</w:t>
      </w:r>
      <w:r w:rsidR="00587CF8" w:rsidRPr="00CC5DB2">
        <w:t xml:space="preserve"> ECT</w:t>
      </w:r>
      <w:r w:rsidR="00587CF8">
        <w:t xml:space="preserve">. </w:t>
      </w:r>
    </w:p>
    <w:tbl>
      <w:tblPr>
        <w:tblW w:w="90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500"/>
        <w:gridCol w:w="1500"/>
      </w:tblGrid>
      <w:tr w:rsidR="00D70F36" w:rsidRPr="009B3DAA" w14:paraId="7EF77368"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398B035E" w14:textId="211B0BEA" w:rsidR="00D70F36" w:rsidRPr="009B3DAA" w:rsidRDefault="00D70F36" w:rsidP="00B12861">
            <w:pPr>
              <w:jc w:val="center"/>
            </w:pPr>
            <w:bookmarkStart w:id="1" w:name="Contents"/>
            <w:r w:rsidRPr="009B3DAA">
              <w:rPr>
                <w:b/>
                <w:bCs/>
              </w:rPr>
              <w:t>Content</w:t>
            </w:r>
          </w:p>
        </w:tc>
        <w:tc>
          <w:tcPr>
            <w:tcW w:w="1500" w:type="dxa"/>
            <w:tcBorders>
              <w:top w:val="single" w:sz="6" w:space="0" w:color="auto"/>
              <w:left w:val="single" w:sz="6" w:space="0" w:color="auto"/>
              <w:bottom w:val="single" w:sz="6" w:space="0" w:color="auto"/>
              <w:right w:val="single" w:sz="6" w:space="0" w:color="auto"/>
            </w:tcBorders>
            <w:shd w:val="clear" w:color="auto" w:fill="004B62"/>
            <w:vAlign w:val="center"/>
            <w:hideMark/>
          </w:tcPr>
          <w:p w14:paraId="250D014B" w14:textId="77777777" w:rsidR="00D70F36" w:rsidRPr="009B3DAA" w:rsidRDefault="00D70F36" w:rsidP="009B7821">
            <w:r w:rsidRPr="009B3DAA">
              <w:t> </w:t>
            </w:r>
          </w:p>
        </w:tc>
      </w:tr>
      <w:tr w:rsidR="004C4BA8" w:rsidRPr="009B3DAA" w14:paraId="3D2113E6" w14:textId="77777777" w:rsidTr="009B7821">
        <w:trPr>
          <w:trHeight w:val="300"/>
        </w:trPr>
        <w:tc>
          <w:tcPr>
            <w:tcW w:w="9000" w:type="dxa"/>
            <w:gridSpan w:val="2"/>
            <w:tcBorders>
              <w:top w:val="single" w:sz="6" w:space="0" w:color="auto"/>
              <w:left w:val="single" w:sz="6" w:space="0" w:color="auto"/>
              <w:bottom w:val="single" w:sz="6" w:space="0" w:color="auto"/>
              <w:right w:val="single" w:sz="6" w:space="0" w:color="auto"/>
            </w:tcBorders>
            <w:shd w:val="clear" w:color="auto" w:fill="D4F5FF"/>
            <w:vAlign w:val="center"/>
          </w:tcPr>
          <w:p w14:paraId="63C5FA52" w14:textId="225E9230" w:rsidR="004C4BA8" w:rsidRPr="004C4BA8" w:rsidRDefault="00B12861" w:rsidP="004C4BA8">
            <w:pPr>
              <w:jc w:val="center"/>
              <w:rPr>
                <w:b/>
                <w:bCs/>
              </w:rPr>
            </w:pPr>
            <w:r>
              <w:rPr>
                <w:b/>
                <w:bCs/>
              </w:rPr>
              <w:t>Meeting individual needs and workload</w:t>
            </w:r>
          </w:p>
        </w:tc>
      </w:tr>
      <w:tr w:rsidR="00D70F36" w:rsidRPr="009B3DAA" w14:paraId="2870A61A"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761362D3" w14:textId="65BBE88E" w:rsidR="00D70F36" w:rsidRPr="009B3DAA" w:rsidRDefault="00D70F36" w:rsidP="009B7821">
            <w:pPr>
              <w:rPr>
                <w:rStyle w:val="normaltextrun"/>
                <w:highlight w:val="yellow"/>
              </w:rPr>
            </w:pPr>
            <w:hyperlink w:anchor="WhyAdaptive" w:history="1">
              <w:r w:rsidRPr="00E9056B">
                <w:rPr>
                  <w:rStyle w:val="Hyperlink"/>
                </w:rPr>
                <w:t>Why adaptive practice?</w:t>
              </w:r>
            </w:hyperlink>
          </w:p>
          <w:p w14:paraId="60C33734" w14:textId="77777777" w:rsidR="00D70F36" w:rsidRPr="009B3DAA" w:rsidRDefault="00D70F36" w:rsidP="009B7821">
            <w:pPr>
              <w:rPr>
                <w:highlight w:val="yellow"/>
              </w:rPr>
            </w:pPr>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3C29BE27" w14:textId="543DDB0C" w:rsidR="00D70F36" w:rsidRPr="009B3DAA" w:rsidRDefault="00D70F36" w:rsidP="009B7821">
            <w:r w:rsidRPr="009B3DAA">
              <w:t xml:space="preserve">Page </w:t>
            </w:r>
            <w:r w:rsidR="00CF1CE8">
              <w:t>3</w:t>
            </w:r>
          </w:p>
        </w:tc>
      </w:tr>
      <w:tr w:rsidR="00D70F36" w:rsidRPr="009B3DAA" w14:paraId="5D89832D"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04A0F550" w14:textId="04051B2E" w:rsidR="00D70F36" w:rsidRPr="009B3DAA" w:rsidRDefault="00D70F36" w:rsidP="009B7821">
            <w:pPr>
              <w:rPr>
                <w:highlight w:val="yellow"/>
              </w:rPr>
            </w:pPr>
            <w:hyperlink w:anchor="ConnectingNewContent" w:history="1">
              <w:r w:rsidRPr="00E9056B">
                <w:rPr>
                  <w:rStyle w:val="Hyperlink"/>
                </w:rPr>
                <w:t>Connecting new content with pupils’ prior knowledge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hideMark/>
          </w:tcPr>
          <w:p w14:paraId="2DEFA494" w14:textId="53BA4FA0" w:rsidR="00D70F36" w:rsidRPr="009B3DAA" w:rsidRDefault="00D70F36" w:rsidP="009B7821">
            <w:r w:rsidRPr="009B3DAA">
              <w:t xml:space="preserve">Page </w:t>
            </w:r>
            <w:r w:rsidR="00CF1CE8">
              <w:t>5</w:t>
            </w:r>
          </w:p>
        </w:tc>
      </w:tr>
      <w:tr w:rsidR="00D70F36" w:rsidRPr="009B3DAA" w14:paraId="7D013B99"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7F7A4523" w14:textId="09B86773" w:rsidR="00D70F36" w:rsidRPr="009B3DAA" w:rsidRDefault="00D70F36" w:rsidP="009B7821">
            <w:pPr>
              <w:rPr>
                <w:rStyle w:val="normaltextrun"/>
                <w:highlight w:val="yellow"/>
              </w:rPr>
            </w:pPr>
            <w:hyperlink w:anchor="ManagingWorkload" w:history="1">
              <w:r w:rsidRPr="00E9056B">
                <w:rPr>
                  <w:rStyle w:val="Hyperlink"/>
                </w:rPr>
                <w:t>Managing workload through technology and high-quality resources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vAlign w:val="center"/>
          </w:tcPr>
          <w:p w14:paraId="10BB5038" w14:textId="2A2BFBA5" w:rsidR="00D70F36" w:rsidRPr="009B3DAA" w:rsidRDefault="00D70F36" w:rsidP="009B7821">
            <w:r w:rsidRPr="009B3DAA">
              <w:t xml:space="preserve">Page </w:t>
            </w:r>
            <w:r w:rsidR="00CF1CE8">
              <w:t>7</w:t>
            </w:r>
          </w:p>
        </w:tc>
      </w:tr>
      <w:tr w:rsidR="00CF1179" w:rsidRPr="009B3DAA" w14:paraId="3F1D87F9"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335852D2" w14:textId="115CD5E2" w:rsidR="00CF1179" w:rsidRPr="00A83077" w:rsidRDefault="00CF1179" w:rsidP="00CF1179">
            <w:pPr>
              <w:rPr>
                <w:rStyle w:val="normaltextrun"/>
              </w:rPr>
            </w:pPr>
            <w:hyperlink w:anchor="Nextsteps" w:history="1">
              <w:hyperlink w:anchor="Nextsteps" w:history="1">
                <w:r w:rsidRPr="007F409F">
                  <w:rPr>
                    <w:rStyle w:val="Hyperlink"/>
                    <w:color w:val="0070C0"/>
                  </w:rPr>
                  <w:t>Next steps: preparing for your mentoring session</w:t>
                </w:r>
              </w:hyperlink>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5E6E0E0A" w14:textId="20165600" w:rsidR="00CF1179" w:rsidRPr="009B3DAA" w:rsidRDefault="00CF1179" w:rsidP="00CF1179">
            <w:r w:rsidRPr="009B3DAA">
              <w:t xml:space="preserve">Page </w:t>
            </w:r>
            <w:r>
              <w:t>10</w:t>
            </w:r>
          </w:p>
        </w:tc>
      </w:tr>
      <w:tr w:rsidR="00CF1179" w:rsidRPr="009B3DAA" w14:paraId="540C6344"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6AF63C56" w14:textId="3BC6ABDF" w:rsidR="00CF1179" w:rsidRPr="00A83077" w:rsidRDefault="00CF1179" w:rsidP="00CF1179">
            <w:pPr>
              <w:rPr>
                <w:rStyle w:val="normaltextrun"/>
              </w:rPr>
            </w:pPr>
            <w:hyperlink w:anchor="RelatedITTECFStatements" w:history="1">
              <w:r w:rsidRPr="00D93F63">
                <w:rPr>
                  <w:rStyle w:val="Hyperlink"/>
                </w:rPr>
                <w:t>Related ITTECF Framework statements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0375AA21" w14:textId="4EE8009B" w:rsidR="00CF1179" w:rsidRPr="009B3DAA" w:rsidRDefault="00CF1179" w:rsidP="00CF1179">
            <w:r w:rsidRPr="009B3DAA">
              <w:t xml:space="preserve">Page </w:t>
            </w:r>
            <w:r w:rsidR="00D9382D">
              <w:t>19</w:t>
            </w:r>
          </w:p>
        </w:tc>
      </w:tr>
      <w:tr w:rsidR="00CF1179" w:rsidRPr="009B3DAA" w14:paraId="7EBCB052"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1706F629" w14:textId="0AECE790" w:rsidR="00CF1179" w:rsidRDefault="00CF1179" w:rsidP="00CF1179">
            <w:hyperlink w:anchor="References" w:history="1">
              <w:r w:rsidRPr="00D93F63">
                <w:rPr>
                  <w:rStyle w:val="Hyperlink"/>
                </w:rPr>
                <w:t>References</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011E33FA" w14:textId="0E85D4FF" w:rsidR="00CF1179" w:rsidRPr="009B3DAA" w:rsidRDefault="00CF1179" w:rsidP="00CF1179">
            <w:r>
              <w:t xml:space="preserve">Page </w:t>
            </w:r>
            <w:r w:rsidR="00CF1CE8">
              <w:t>2</w:t>
            </w:r>
            <w:r w:rsidR="00D9382D">
              <w:t>0</w:t>
            </w:r>
          </w:p>
        </w:tc>
      </w:tr>
      <w:tr w:rsidR="00BF22C7" w:rsidRPr="009B3DAA" w14:paraId="07CED281" w14:textId="77777777" w:rsidTr="009B7821">
        <w:trPr>
          <w:trHeight w:val="300"/>
        </w:trPr>
        <w:tc>
          <w:tcPr>
            <w:tcW w:w="7500" w:type="dxa"/>
            <w:tcBorders>
              <w:top w:val="single" w:sz="6" w:space="0" w:color="auto"/>
              <w:left w:val="single" w:sz="6" w:space="0" w:color="auto"/>
              <w:bottom w:val="single" w:sz="6" w:space="0" w:color="auto"/>
              <w:right w:val="single" w:sz="6" w:space="0" w:color="auto"/>
            </w:tcBorders>
            <w:shd w:val="clear" w:color="auto" w:fill="D4F5FF"/>
            <w:vAlign w:val="center"/>
          </w:tcPr>
          <w:p w14:paraId="562C1767" w14:textId="7FEC7B13" w:rsidR="00BF22C7" w:rsidRDefault="00BF22C7" w:rsidP="00CF1179">
            <w:hyperlink w:anchor="Appendix" w:history="1">
              <w:r w:rsidRPr="00C85D7E">
                <w:rPr>
                  <w:rStyle w:val="Hyperlink"/>
                  <w:color w:val="0070C0"/>
                </w:rPr>
                <w:t>Appendix: Mentor and ECT meeting template</w:t>
              </w:r>
            </w:hyperlink>
          </w:p>
        </w:tc>
        <w:tc>
          <w:tcPr>
            <w:tcW w:w="1500" w:type="dxa"/>
            <w:tcBorders>
              <w:top w:val="single" w:sz="6" w:space="0" w:color="auto"/>
              <w:left w:val="single" w:sz="6" w:space="0" w:color="auto"/>
              <w:bottom w:val="single" w:sz="6" w:space="0" w:color="auto"/>
              <w:right w:val="single" w:sz="6" w:space="0" w:color="auto"/>
            </w:tcBorders>
            <w:shd w:val="clear" w:color="auto" w:fill="D4F5FF"/>
          </w:tcPr>
          <w:p w14:paraId="748AB1AB" w14:textId="6BCCA13D" w:rsidR="00BF22C7" w:rsidRDefault="002A2FA2" w:rsidP="00CF1179">
            <w:r>
              <w:t xml:space="preserve">Page </w:t>
            </w:r>
            <w:r w:rsidR="00D9382D">
              <w:t>21</w:t>
            </w:r>
          </w:p>
        </w:tc>
      </w:tr>
      <w:bookmarkEnd w:id="1"/>
    </w:tbl>
    <w:p w14:paraId="3CA39641" w14:textId="55EE3EF3" w:rsidR="003E0185" w:rsidRPr="00AF1DBD" w:rsidRDefault="00D70F36" w:rsidP="008D25F3">
      <w:pPr>
        <w:spacing w:before="0" w:after="200"/>
        <w:jc w:val="both"/>
        <w:rPr>
          <w:b/>
          <w:color w:val="7030A0"/>
        </w:rPr>
      </w:pPr>
      <w:r w:rsidRPr="009B3DAA">
        <w:br w:type="page"/>
      </w:r>
    </w:p>
    <w:p w14:paraId="78D4E0DC" w14:textId="3B88D587" w:rsidR="002F347F" w:rsidRPr="009B3DAA" w:rsidRDefault="00254BDF" w:rsidP="00BF22C7">
      <w:pPr>
        <w:pStyle w:val="Heading"/>
      </w:pPr>
      <w:bookmarkStart w:id="2" w:name="WhyAdaptive"/>
      <w:bookmarkStart w:id="3" w:name="Usingprecisepraise"/>
      <w:bookmarkEnd w:id="0"/>
      <w:bookmarkEnd w:id="2"/>
      <w:r>
        <w:lastRenderedPageBreak/>
        <w:t>Why adaptive practice</w:t>
      </w:r>
    </w:p>
    <w:p w14:paraId="29C0D1EA" w14:textId="1541FF06" w:rsidR="00A17F38" w:rsidRPr="002D2392" w:rsidRDefault="00A17F38" w:rsidP="00BF22C7">
      <w:pPr>
        <w:spacing w:before="0" w:after="200"/>
        <w:rPr>
          <w:b/>
          <w:bCs/>
        </w:rPr>
      </w:pPr>
      <w:r w:rsidRPr="003F2832">
        <w:rPr>
          <w:b/>
          <w:bCs/>
        </w:rPr>
        <w:t xml:space="preserve">Approximate time to complete: </w:t>
      </w:r>
      <w:r w:rsidR="006C2A94">
        <w:rPr>
          <w:b/>
          <w:bCs/>
        </w:rPr>
        <w:t>6</w:t>
      </w:r>
      <w:r>
        <w:rPr>
          <w:b/>
          <w:bCs/>
        </w:rPr>
        <w:t xml:space="preserve"> minutes</w:t>
      </w:r>
    </w:p>
    <w:bookmarkEnd w:id="3"/>
    <w:p w14:paraId="109E2699" w14:textId="77777777" w:rsidR="00B5470D" w:rsidRDefault="00B5470D" w:rsidP="00BF22C7">
      <w:pPr>
        <w:pStyle w:val="Subheading"/>
        <w:spacing w:before="0" w:after="200"/>
      </w:pPr>
      <w:r>
        <w:rPr>
          <w:rStyle w:val="normaltextrun"/>
        </w:rPr>
        <w:t>Reminder of what the evidence says</w:t>
      </w:r>
    </w:p>
    <w:p w14:paraId="1E3B7AF9" w14:textId="7F764D5E" w:rsidR="00B5470D" w:rsidRDefault="00B5470D" w:rsidP="00BF22C7">
      <w:pPr>
        <w:spacing w:before="0" w:after="200"/>
      </w:pPr>
      <w:r w:rsidRPr="009C5E27">
        <w:t xml:space="preserve">If you wish to review the theory relating to </w:t>
      </w:r>
      <w:r>
        <w:t>why ECTs should embrace adaptive practice</w:t>
      </w:r>
      <w:r w:rsidRPr="009C5E27">
        <w:t xml:space="preserve">, please see the Core self-study for ‘Adaptive </w:t>
      </w:r>
      <w:r w:rsidR="00E9056B">
        <w:t>p</w:t>
      </w:r>
      <w:r w:rsidRPr="009C5E27">
        <w:t>ractice’.</w:t>
      </w:r>
      <w:r>
        <w:t xml:space="preserve"> </w:t>
      </w:r>
    </w:p>
    <w:p w14:paraId="49F35D68" w14:textId="59BCCE03" w:rsidR="008827CD" w:rsidRPr="00E9056B" w:rsidRDefault="008A1E2B" w:rsidP="00BF22C7">
      <w:pPr>
        <w:pStyle w:val="Subheading"/>
        <w:spacing w:before="0" w:after="200"/>
        <w:rPr>
          <w:rStyle w:val="normaltextrun"/>
          <w:rFonts w:asciiTheme="minorHAnsi" w:hAnsiTheme="minorHAnsi" w:cstheme="minorHAnsi"/>
          <w:b w:val="0"/>
          <w:bCs w:val="0"/>
          <w:color w:val="auto"/>
          <w:szCs w:val="22"/>
        </w:rPr>
      </w:pPr>
      <w:r w:rsidRPr="00E9056B">
        <w:rPr>
          <w:rStyle w:val="normaltextrun"/>
        </w:rPr>
        <w:t>What this looks like in practice</w:t>
      </w:r>
    </w:p>
    <w:p w14:paraId="5E4FC10A" w14:textId="6C8C3105" w:rsidR="00755205" w:rsidRPr="00755205" w:rsidRDefault="00755205" w:rsidP="00BF22C7">
      <w:pPr>
        <w:pStyle w:val="Subheading"/>
        <w:spacing w:before="0" w:after="200"/>
        <w:rPr>
          <w:rStyle w:val="normaltextrun"/>
          <w:rFonts w:asciiTheme="minorHAnsi" w:hAnsiTheme="minorHAnsi" w:cstheme="minorHAnsi"/>
          <w:b w:val="0"/>
          <w:bCs w:val="0"/>
          <w:color w:val="auto"/>
          <w:szCs w:val="22"/>
        </w:rPr>
      </w:pPr>
      <w:r w:rsidRPr="00755205">
        <w:rPr>
          <w:rStyle w:val="normaltextrun"/>
          <w:rFonts w:asciiTheme="minorHAnsi" w:hAnsiTheme="minorHAnsi" w:cstheme="minorHAnsi"/>
          <w:b w:val="0"/>
          <w:bCs w:val="0"/>
          <w:color w:val="auto"/>
          <w:szCs w:val="22"/>
        </w:rPr>
        <w:t>Adaptive teaching helps all pupils succeed without needing multiple versions of the same lesson. Instead, it focuses on flexible, high-quality instruction that supports different needs through smart planning and responsive teaching (Eaton, 2022).</w:t>
      </w:r>
      <w:r>
        <w:rPr>
          <w:rStyle w:val="normaltextrun"/>
          <w:rFonts w:asciiTheme="minorHAnsi" w:hAnsiTheme="minorHAnsi" w:cstheme="minorHAnsi"/>
          <w:b w:val="0"/>
          <w:bCs w:val="0"/>
          <w:color w:val="auto"/>
          <w:szCs w:val="22"/>
        </w:rPr>
        <w:t xml:space="preserve"> </w:t>
      </w:r>
      <w:r w:rsidRPr="00755205">
        <w:rPr>
          <w:rStyle w:val="normaltextrun"/>
          <w:rFonts w:asciiTheme="minorHAnsi" w:hAnsiTheme="minorHAnsi" w:cstheme="minorHAnsi"/>
          <w:b w:val="0"/>
          <w:bCs w:val="0"/>
          <w:color w:val="auto"/>
          <w:szCs w:val="22"/>
        </w:rPr>
        <w:t>You can plan for likely barriers by:</w:t>
      </w:r>
    </w:p>
    <w:p w14:paraId="00335447" w14:textId="66827CB6" w:rsidR="00755205" w:rsidRPr="00755205" w:rsidRDefault="00E9056B" w:rsidP="00BF22C7">
      <w:pPr>
        <w:pStyle w:val="Subheading"/>
        <w:numPr>
          <w:ilvl w:val="0"/>
          <w:numId w:val="71"/>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u</w:t>
      </w:r>
      <w:r w:rsidR="00755205" w:rsidRPr="00755205">
        <w:rPr>
          <w:rStyle w:val="normaltextrun"/>
          <w:rFonts w:asciiTheme="minorHAnsi" w:hAnsiTheme="minorHAnsi" w:cstheme="minorHAnsi"/>
          <w:b w:val="0"/>
          <w:bCs w:val="0"/>
          <w:color w:val="auto"/>
          <w:szCs w:val="22"/>
        </w:rPr>
        <w:t>sing formative assessment (</w:t>
      </w:r>
      <w:r>
        <w:rPr>
          <w:rStyle w:val="normaltextrun"/>
          <w:rFonts w:asciiTheme="minorHAnsi" w:hAnsiTheme="minorHAnsi" w:cstheme="minorHAnsi"/>
          <w:b w:val="0"/>
          <w:bCs w:val="0"/>
          <w:color w:val="auto"/>
          <w:szCs w:val="22"/>
        </w:rPr>
        <w:t>for example:</w:t>
      </w:r>
      <w:r w:rsidR="00755205" w:rsidRPr="00755205">
        <w:rPr>
          <w:rStyle w:val="normaltextrun"/>
          <w:rFonts w:asciiTheme="minorHAnsi" w:hAnsiTheme="minorHAnsi" w:cstheme="minorHAnsi"/>
          <w:b w:val="0"/>
          <w:bCs w:val="0"/>
          <w:color w:val="auto"/>
          <w:szCs w:val="22"/>
        </w:rPr>
        <w:t xml:space="preserve"> questioning or quick tasks) to check prior knowledge and spot misconceptions</w:t>
      </w:r>
      <w:r w:rsidR="00EB74D0">
        <w:rPr>
          <w:rStyle w:val="normaltextrun"/>
          <w:rFonts w:asciiTheme="minorHAnsi" w:hAnsiTheme="minorHAnsi" w:cstheme="minorHAnsi"/>
          <w:b w:val="0"/>
          <w:bCs w:val="0"/>
          <w:color w:val="auto"/>
          <w:szCs w:val="22"/>
        </w:rPr>
        <w:t>;</w:t>
      </w:r>
    </w:p>
    <w:p w14:paraId="208531FF" w14:textId="36F74A01" w:rsidR="00755205" w:rsidRPr="00755205" w:rsidRDefault="00E9056B" w:rsidP="00BF22C7">
      <w:pPr>
        <w:pStyle w:val="Subheading"/>
        <w:numPr>
          <w:ilvl w:val="0"/>
          <w:numId w:val="71"/>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p</w:t>
      </w:r>
      <w:r w:rsidR="00755205" w:rsidRPr="00755205">
        <w:rPr>
          <w:rStyle w:val="normaltextrun"/>
          <w:rFonts w:asciiTheme="minorHAnsi" w:hAnsiTheme="minorHAnsi" w:cstheme="minorHAnsi"/>
          <w:b w:val="0"/>
          <w:bCs w:val="0"/>
          <w:color w:val="auto"/>
          <w:szCs w:val="22"/>
        </w:rPr>
        <w:t>re-teaching key vocabulary or background knowledge for pupils who may struggle</w:t>
      </w:r>
      <w:r w:rsidR="00EB74D0">
        <w:rPr>
          <w:rStyle w:val="normaltextrun"/>
          <w:rFonts w:asciiTheme="minorHAnsi" w:hAnsiTheme="minorHAnsi" w:cstheme="minorHAnsi"/>
          <w:b w:val="0"/>
          <w:bCs w:val="0"/>
          <w:color w:val="auto"/>
          <w:szCs w:val="22"/>
        </w:rPr>
        <w:t>;</w:t>
      </w:r>
    </w:p>
    <w:p w14:paraId="7906B9F4" w14:textId="422C604E" w:rsidR="00755205" w:rsidRPr="00755205" w:rsidRDefault="00E9056B" w:rsidP="00BF22C7">
      <w:pPr>
        <w:pStyle w:val="Subheading"/>
        <w:numPr>
          <w:ilvl w:val="0"/>
          <w:numId w:val="71"/>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i</w:t>
      </w:r>
      <w:r w:rsidR="00755205" w:rsidRPr="00755205">
        <w:rPr>
          <w:rStyle w:val="normaltextrun"/>
          <w:rFonts w:asciiTheme="minorHAnsi" w:hAnsiTheme="minorHAnsi" w:cstheme="minorHAnsi"/>
          <w:b w:val="0"/>
          <w:bCs w:val="0"/>
          <w:color w:val="auto"/>
          <w:szCs w:val="22"/>
        </w:rPr>
        <w:t>ncluding scaffolds like worked examples or models</w:t>
      </w:r>
      <w:r w:rsidR="00EB74D0">
        <w:rPr>
          <w:rStyle w:val="normaltextrun"/>
          <w:rFonts w:asciiTheme="minorHAnsi" w:hAnsiTheme="minorHAnsi" w:cstheme="minorHAnsi"/>
          <w:b w:val="0"/>
          <w:bCs w:val="0"/>
          <w:color w:val="auto"/>
          <w:szCs w:val="22"/>
        </w:rPr>
        <w:t>; and</w:t>
      </w:r>
    </w:p>
    <w:p w14:paraId="595CB8CE" w14:textId="5FBD48C8" w:rsidR="00755205" w:rsidRPr="00755205" w:rsidRDefault="00E9056B" w:rsidP="00BF22C7">
      <w:pPr>
        <w:pStyle w:val="Subheading"/>
        <w:numPr>
          <w:ilvl w:val="0"/>
          <w:numId w:val="71"/>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m</w:t>
      </w:r>
      <w:r w:rsidR="00755205" w:rsidRPr="00755205">
        <w:rPr>
          <w:rStyle w:val="normaltextrun"/>
          <w:rFonts w:asciiTheme="minorHAnsi" w:hAnsiTheme="minorHAnsi" w:cstheme="minorHAnsi"/>
          <w:b w:val="0"/>
          <w:bCs w:val="0"/>
          <w:color w:val="auto"/>
          <w:szCs w:val="22"/>
        </w:rPr>
        <w:t>aking the environment more accessible with seating choices, visuals, or larger print for pupils with SEND or EAL</w:t>
      </w:r>
      <w:r w:rsidR="00D87EB9">
        <w:rPr>
          <w:rStyle w:val="normaltextrun"/>
          <w:rFonts w:asciiTheme="minorHAnsi" w:hAnsiTheme="minorHAnsi" w:cstheme="minorHAnsi"/>
          <w:b w:val="0"/>
          <w:bCs w:val="0"/>
          <w:color w:val="auto"/>
          <w:szCs w:val="22"/>
        </w:rPr>
        <w:t>.</w:t>
      </w:r>
    </w:p>
    <w:p w14:paraId="082DC785" w14:textId="2817281A" w:rsidR="00755205" w:rsidRPr="00755205" w:rsidRDefault="00755205" w:rsidP="00BF22C7">
      <w:pPr>
        <w:pStyle w:val="Subheading"/>
        <w:spacing w:before="0" w:after="200"/>
        <w:rPr>
          <w:rStyle w:val="normaltextrun"/>
          <w:rFonts w:asciiTheme="minorHAnsi" w:hAnsiTheme="minorHAnsi" w:cstheme="minorHAnsi"/>
          <w:b w:val="0"/>
          <w:bCs w:val="0"/>
          <w:color w:val="auto"/>
          <w:szCs w:val="22"/>
        </w:rPr>
      </w:pPr>
      <w:r w:rsidRPr="00755205">
        <w:rPr>
          <w:rStyle w:val="normaltextrun"/>
          <w:rFonts w:asciiTheme="minorHAnsi" w:hAnsiTheme="minorHAnsi" w:cstheme="minorHAnsi"/>
          <w:b w:val="0"/>
          <w:bCs w:val="0"/>
          <w:color w:val="auto"/>
          <w:szCs w:val="22"/>
        </w:rPr>
        <w:t>During teaching</w:t>
      </w:r>
      <w:r>
        <w:rPr>
          <w:rStyle w:val="normaltextrun"/>
          <w:rFonts w:asciiTheme="minorHAnsi" w:hAnsiTheme="minorHAnsi" w:cstheme="minorHAnsi"/>
          <w:b w:val="0"/>
          <w:bCs w:val="0"/>
          <w:color w:val="auto"/>
          <w:szCs w:val="22"/>
        </w:rPr>
        <w:t xml:space="preserve"> y</w:t>
      </w:r>
      <w:r w:rsidRPr="00755205">
        <w:rPr>
          <w:rStyle w:val="normaltextrun"/>
          <w:rFonts w:asciiTheme="minorHAnsi" w:hAnsiTheme="minorHAnsi" w:cstheme="minorHAnsi"/>
          <w:b w:val="0"/>
          <w:bCs w:val="0"/>
          <w:color w:val="auto"/>
          <w:szCs w:val="22"/>
        </w:rPr>
        <w:t>ou can still make small changes as needed by:</w:t>
      </w:r>
    </w:p>
    <w:p w14:paraId="7E607E12" w14:textId="7B9DF818" w:rsidR="00755205" w:rsidRPr="00755205" w:rsidRDefault="00E9056B" w:rsidP="00BF22C7">
      <w:pPr>
        <w:pStyle w:val="Subheading"/>
        <w:numPr>
          <w:ilvl w:val="0"/>
          <w:numId w:val="72"/>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r</w:t>
      </w:r>
      <w:r w:rsidR="00755205" w:rsidRPr="00755205">
        <w:rPr>
          <w:rStyle w:val="normaltextrun"/>
          <w:rFonts w:asciiTheme="minorHAnsi" w:hAnsiTheme="minorHAnsi" w:cstheme="minorHAnsi"/>
          <w:b w:val="0"/>
          <w:bCs w:val="0"/>
          <w:color w:val="auto"/>
          <w:szCs w:val="22"/>
        </w:rPr>
        <w:t>ephrasing instructions or checking understanding</w:t>
      </w:r>
      <w:r w:rsidR="00D87EB9">
        <w:rPr>
          <w:rStyle w:val="normaltextrun"/>
          <w:rFonts w:asciiTheme="minorHAnsi" w:hAnsiTheme="minorHAnsi" w:cstheme="minorHAnsi"/>
          <w:b w:val="0"/>
          <w:bCs w:val="0"/>
          <w:color w:val="auto"/>
          <w:szCs w:val="22"/>
        </w:rPr>
        <w:t>;</w:t>
      </w:r>
    </w:p>
    <w:p w14:paraId="3C3D2C57" w14:textId="7643AFF2" w:rsidR="00755205" w:rsidRPr="00755205" w:rsidRDefault="001C4313" w:rsidP="00BF22C7">
      <w:pPr>
        <w:pStyle w:val="Subheading"/>
        <w:numPr>
          <w:ilvl w:val="0"/>
          <w:numId w:val="72"/>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o</w:t>
      </w:r>
      <w:r w:rsidR="00755205" w:rsidRPr="00755205">
        <w:rPr>
          <w:rStyle w:val="normaltextrun"/>
          <w:rFonts w:asciiTheme="minorHAnsi" w:hAnsiTheme="minorHAnsi" w:cstheme="minorHAnsi"/>
          <w:b w:val="0"/>
          <w:bCs w:val="0"/>
          <w:color w:val="auto"/>
          <w:szCs w:val="22"/>
        </w:rPr>
        <w:t>ffering temporary support like sentence starters or peer talk</w:t>
      </w:r>
      <w:r w:rsidR="00D87EB9">
        <w:rPr>
          <w:rStyle w:val="normaltextrun"/>
          <w:rFonts w:asciiTheme="minorHAnsi" w:hAnsiTheme="minorHAnsi" w:cstheme="minorHAnsi"/>
          <w:b w:val="0"/>
          <w:bCs w:val="0"/>
          <w:color w:val="auto"/>
          <w:szCs w:val="22"/>
        </w:rPr>
        <w:t>;</w:t>
      </w:r>
    </w:p>
    <w:p w14:paraId="156A4233" w14:textId="1FB8A8A6" w:rsidR="00755205" w:rsidRPr="00755205" w:rsidRDefault="001C4313" w:rsidP="00BF22C7">
      <w:pPr>
        <w:pStyle w:val="Subheading"/>
        <w:numPr>
          <w:ilvl w:val="0"/>
          <w:numId w:val="72"/>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a</w:t>
      </w:r>
      <w:r w:rsidR="00755205" w:rsidRPr="00755205">
        <w:rPr>
          <w:rStyle w:val="normaltextrun"/>
          <w:rFonts w:asciiTheme="minorHAnsi" w:hAnsiTheme="minorHAnsi" w:cstheme="minorHAnsi"/>
          <w:b w:val="0"/>
          <w:bCs w:val="0"/>
          <w:color w:val="auto"/>
          <w:szCs w:val="22"/>
        </w:rPr>
        <w:t>djusting challenge through prompting or guided examples</w:t>
      </w:r>
      <w:r w:rsidR="00D87EB9">
        <w:rPr>
          <w:rStyle w:val="normaltextrun"/>
          <w:rFonts w:asciiTheme="minorHAnsi" w:hAnsiTheme="minorHAnsi" w:cstheme="minorHAnsi"/>
          <w:b w:val="0"/>
          <w:bCs w:val="0"/>
          <w:color w:val="auto"/>
          <w:szCs w:val="22"/>
        </w:rPr>
        <w:t>; and</w:t>
      </w:r>
    </w:p>
    <w:p w14:paraId="36F13E2A" w14:textId="0A2AAA78" w:rsidR="00755205" w:rsidRDefault="001C4313" w:rsidP="00BF22C7">
      <w:pPr>
        <w:pStyle w:val="Subheading"/>
        <w:numPr>
          <w:ilvl w:val="0"/>
          <w:numId w:val="72"/>
        </w:numPr>
        <w:spacing w:before="0" w:after="200"/>
        <w:rPr>
          <w:rStyle w:val="normaltextrun"/>
          <w:rFonts w:asciiTheme="minorHAnsi" w:hAnsiTheme="minorHAnsi" w:cstheme="minorHAnsi"/>
          <w:b w:val="0"/>
          <w:bCs w:val="0"/>
          <w:color w:val="auto"/>
          <w:szCs w:val="22"/>
        </w:rPr>
      </w:pPr>
      <w:r>
        <w:rPr>
          <w:rStyle w:val="normaltextrun"/>
          <w:rFonts w:asciiTheme="minorHAnsi" w:hAnsiTheme="minorHAnsi" w:cstheme="minorHAnsi"/>
          <w:b w:val="0"/>
          <w:bCs w:val="0"/>
          <w:color w:val="auto"/>
          <w:szCs w:val="22"/>
        </w:rPr>
        <w:t>u</w:t>
      </w:r>
      <w:r w:rsidR="00755205" w:rsidRPr="00755205">
        <w:rPr>
          <w:rStyle w:val="normaltextrun"/>
          <w:rFonts w:asciiTheme="minorHAnsi" w:hAnsiTheme="minorHAnsi" w:cstheme="minorHAnsi"/>
          <w:b w:val="0"/>
          <w:bCs w:val="0"/>
          <w:color w:val="auto"/>
          <w:szCs w:val="22"/>
        </w:rPr>
        <w:t>sing existing high-quality resources that already include scaffolds, like textbooks, to avoid creating extra materials (DfE, 2016)</w:t>
      </w:r>
      <w:r w:rsidR="00D87EB9">
        <w:rPr>
          <w:rStyle w:val="normaltextrun"/>
          <w:rFonts w:asciiTheme="minorHAnsi" w:hAnsiTheme="minorHAnsi" w:cstheme="minorHAnsi"/>
          <w:b w:val="0"/>
          <w:bCs w:val="0"/>
          <w:color w:val="auto"/>
          <w:szCs w:val="22"/>
        </w:rPr>
        <w:t>.</w:t>
      </w:r>
    </w:p>
    <w:p w14:paraId="1B048587" w14:textId="4A8A4E78" w:rsidR="00794519" w:rsidRPr="009B3DAA" w:rsidRDefault="00794519" w:rsidP="00BF22C7">
      <w:pPr>
        <w:pStyle w:val="Subheading"/>
        <w:spacing w:before="0" w:after="200"/>
      </w:pPr>
      <w:r w:rsidRPr="009B3DAA">
        <w:t xml:space="preserve">Identifying the </w:t>
      </w:r>
      <w:r w:rsidR="00750821" w:rsidRPr="009B3DAA">
        <w:t>‘active ingredients’</w:t>
      </w:r>
    </w:p>
    <w:p w14:paraId="398AEAF7" w14:textId="45BC5E82" w:rsidR="007F4FEF" w:rsidRPr="002F627C" w:rsidRDefault="007F4FEF" w:rsidP="007F4FEF">
      <w:pPr>
        <w:pStyle w:val="Subheading"/>
        <w:rPr>
          <w:rFonts w:asciiTheme="minorHAnsi" w:hAnsiTheme="minorHAnsi" w:cstheme="minorHAnsi"/>
          <w:b w:val="0"/>
          <w:bCs w:val="0"/>
          <w:color w:val="auto"/>
          <w:szCs w:val="22"/>
        </w:rPr>
      </w:pPr>
      <w:r>
        <w:rPr>
          <w:rFonts w:asciiTheme="minorHAnsi" w:hAnsiTheme="minorHAnsi" w:cstheme="minorHAnsi"/>
          <w:b w:val="0"/>
          <w:bCs w:val="0"/>
          <w:color w:val="auto"/>
          <w:szCs w:val="22"/>
        </w:rPr>
        <w:t>T</w:t>
      </w:r>
      <w:r w:rsidRPr="00880471">
        <w:rPr>
          <w:rFonts w:asciiTheme="minorHAnsi" w:hAnsiTheme="minorHAnsi" w:cstheme="minorHAnsi"/>
          <w:b w:val="0"/>
          <w:bCs w:val="0"/>
          <w:color w:val="auto"/>
          <w:szCs w:val="22"/>
        </w:rPr>
        <w:t>hese ‘active ingredients’</w:t>
      </w:r>
      <w:r>
        <w:rPr>
          <w:rFonts w:asciiTheme="minorHAnsi" w:hAnsiTheme="minorHAnsi" w:cstheme="minorHAnsi"/>
          <w:b w:val="0"/>
          <w:bCs w:val="0"/>
          <w:color w:val="auto"/>
          <w:szCs w:val="22"/>
        </w:rPr>
        <w:t xml:space="preserve"> </w:t>
      </w:r>
      <w:r w:rsidRPr="002F627C">
        <w:rPr>
          <w:rFonts w:asciiTheme="minorHAnsi" w:hAnsiTheme="minorHAnsi" w:cstheme="minorHAnsi"/>
          <w:b w:val="0"/>
          <w:bCs w:val="0"/>
          <w:color w:val="auto"/>
          <w:szCs w:val="22"/>
        </w:rPr>
        <w:t>can be thought of the as the behaviours or actions of the teacher that effectively put the theory into practice</w:t>
      </w:r>
      <w:r>
        <w:rPr>
          <w:rFonts w:asciiTheme="minorHAnsi" w:hAnsiTheme="minorHAnsi" w:cstheme="minorHAnsi"/>
          <w:b w:val="0"/>
          <w:bCs w:val="0"/>
          <w:color w:val="auto"/>
          <w:szCs w:val="22"/>
        </w:rPr>
        <w:t xml:space="preserve"> relating to </w:t>
      </w:r>
      <w:r w:rsidR="00EB74D0">
        <w:rPr>
          <w:rFonts w:asciiTheme="minorHAnsi" w:hAnsiTheme="minorHAnsi" w:cstheme="minorHAnsi"/>
          <w:b w:val="0"/>
          <w:bCs w:val="0"/>
          <w:color w:val="auto"/>
          <w:szCs w:val="22"/>
        </w:rPr>
        <w:t>effective adaptive practice:</w:t>
      </w:r>
    </w:p>
    <w:p w14:paraId="2164DBFA" w14:textId="77777777" w:rsidR="007F4FEF" w:rsidRPr="006C2A94" w:rsidRDefault="007F4FEF" w:rsidP="007F4FEF">
      <w:pPr>
        <w:pStyle w:val="Subheading"/>
        <w:numPr>
          <w:ilvl w:val="0"/>
          <w:numId w:val="73"/>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Clarify learning intentions and activate prior knowledge:</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 xml:space="preserve">Set clear goals so pupils know what they’re working towards (EEF, 2021c). Make links to previous learning and what’s coming next. Use quick retrieval tasks, </w:t>
      </w:r>
      <w:r w:rsidRPr="006C2A94">
        <w:rPr>
          <w:rFonts w:asciiTheme="minorHAnsi" w:hAnsiTheme="minorHAnsi" w:cstheme="minorHAnsi"/>
          <w:b w:val="0"/>
          <w:bCs w:val="0"/>
          <w:color w:val="auto"/>
          <w:szCs w:val="22"/>
        </w:rPr>
        <w:lastRenderedPageBreak/>
        <w:t>questions, or short discussions to check what pupils already know and identify any gaps (Eaton, 2022).</w:t>
      </w:r>
    </w:p>
    <w:p w14:paraId="3557BBEB" w14:textId="77777777" w:rsidR="007F4FEF" w:rsidRPr="006C2A94" w:rsidRDefault="007F4FEF" w:rsidP="007F4FEF">
      <w:pPr>
        <w:pStyle w:val="Subheading"/>
        <w:numPr>
          <w:ilvl w:val="0"/>
          <w:numId w:val="73"/>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Use responsive formative assessment to guide instruction:</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Check understanding regularly with whiteboards, quizzes, or simple routines like ‘Show Me’ or think-pair-share (Cox, 2021). Use responses to adjust in the moment</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re-explain, model again, or offer a scaffold when needed.</w:t>
      </w:r>
    </w:p>
    <w:p w14:paraId="01D105C2" w14:textId="77777777" w:rsidR="007F4FEF" w:rsidRPr="006C2A94" w:rsidRDefault="007F4FEF" w:rsidP="007F4FEF">
      <w:pPr>
        <w:pStyle w:val="Subheading"/>
        <w:numPr>
          <w:ilvl w:val="0"/>
          <w:numId w:val="73"/>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Model and scaffold learning before independent practice:</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 xml:space="preserve">Use </w:t>
      </w:r>
      <w:r>
        <w:rPr>
          <w:rFonts w:asciiTheme="minorHAnsi" w:hAnsiTheme="minorHAnsi" w:cstheme="minorHAnsi"/>
          <w:b w:val="0"/>
          <w:bCs w:val="0"/>
          <w:color w:val="auto"/>
          <w:szCs w:val="22"/>
        </w:rPr>
        <w:t>‘</w:t>
      </w:r>
      <w:r w:rsidRPr="006C2A94">
        <w:rPr>
          <w:rFonts w:asciiTheme="minorHAnsi" w:hAnsiTheme="minorHAnsi" w:cstheme="minorHAnsi"/>
          <w:b w:val="0"/>
          <w:bCs w:val="0"/>
          <w:color w:val="auto"/>
          <w:szCs w:val="22"/>
        </w:rPr>
        <w:t>I do, we do, you do</w:t>
      </w:r>
      <w:r>
        <w:rPr>
          <w:rFonts w:asciiTheme="minorHAnsi" w:hAnsiTheme="minorHAnsi" w:cstheme="minorHAnsi"/>
          <w:b w:val="0"/>
          <w:bCs w:val="0"/>
          <w:color w:val="auto"/>
          <w:szCs w:val="22"/>
        </w:rPr>
        <w:t>’</w:t>
      </w:r>
      <w:r w:rsidRPr="006C2A94">
        <w:rPr>
          <w:rFonts w:asciiTheme="minorHAnsi" w:hAnsiTheme="minorHAnsi" w:cstheme="minorHAnsi"/>
          <w:b w:val="0"/>
          <w:bCs w:val="0"/>
          <w:color w:val="auto"/>
          <w:szCs w:val="22"/>
        </w:rPr>
        <w:t xml:space="preserve"> to guide pupils through new tasks (Fisher &amp; Frey, 2004). Support pupils with sentence stems, worked examples, or checklists</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then reduce support gradually. Plan for common challenges, such as tricky vocabulary.</w:t>
      </w:r>
    </w:p>
    <w:p w14:paraId="4AD69FB8" w14:textId="77777777" w:rsidR="007F4FEF" w:rsidRPr="006C2A94" w:rsidRDefault="007F4FEF" w:rsidP="007F4FEF">
      <w:pPr>
        <w:pStyle w:val="Subheading"/>
        <w:numPr>
          <w:ilvl w:val="0"/>
          <w:numId w:val="73"/>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Support high-quality independent practice:</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Ensure pupils are ready before removing support (EEF, 2021h). Use tasks that include light scaffolds and allow for deeper challenge. Avoid creating extra versions</w:t>
      </w:r>
      <w:r>
        <w:rPr>
          <w:rFonts w:asciiTheme="minorHAnsi" w:hAnsiTheme="minorHAnsi" w:cstheme="minorHAnsi"/>
          <w:b w:val="0"/>
          <w:bCs w:val="0"/>
          <w:color w:val="auto"/>
          <w:szCs w:val="22"/>
        </w:rPr>
        <w:t>. U</w:t>
      </w:r>
      <w:r w:rsidRPr="006C2A94">
        <w:rPr>
          <w:rFonts w:asciiTheme="minorHAnsi" w:hAnsiTheme="minorHAnsi" w:cstheme="minorHAnsi"/>
          <w:b w:val="0"/>
          <w:bCs w:val="0"/>
          <w:color w:val="auto"/>
          <w:szCs w:val="22"/>
        </w:rPr>
        <w:t>se one task with built-in flexibility.</w:t>
      </w:r>
    </w:p>
    <w:p w14:paraId="26BA3130" w14:textId="77777777" w:rsidR="007F4FEF" w:rsidRDefault="007F4FEF" w:rsidP="007F4FEF">
      <w:pPr>
        <w:pStyle w:val="Subheading"/>
        <w:numPr>
          <w:ilvl w:val="0"/>
          <w:numId w:val="73"/>
        </w:numPr>
        <w:spacing w:before="120"/>
        <w:ind w:left="714" w:hanging="357"/>
        <w:rPr>
          <w:rFonts w:asciiTheme="minorHAnsi" w:hAnsiTheme="minorHAnsi" w:cstheme="minorHAnsi"/>
          <w:b w:val="0"/>
          <w:bCs w:val="0"/>
          <w:color w:val="auto"/>
          <w:szCs w:val="22"/>
        </w:rPr>
      </w:pPr>
      <w:r w:rsidRPr="006C2A94">
        <w:rPr>
          <w:rFonts w:asciiTheme="minorHAnsi" w:hAnsiTheme="minorHAnsi" w:cstheme="minorHAnsi"/>
          <w:color w:val="auto"/>
          <w:szCs w:val="22"/>
        </w:rPr>
        <w:t>Review, consolidate, and plan next steps:</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Use pupil work and peer feedback to check understanding. Show strong examples and clarify key ideas. Use what you learn to guide what happens next</w:t>
      </w:r>
      <w:r>
        <w:rPr>
          <w:rFonts w:asciiTheme="minorHAnsi" w:hAnsiTheme="minorHAnsi" w:cstheme="minorHAnsi"/>
          <w:b w:val="0"/>
          <w:bCs w:val="0"/>
          <w:color w:val="auto"/>
          <w:szCs w:val="22"/>
        </w:rPr>
        <w:t xml:space="preserve">, </w:t>
      </w:r>
      <w:r w:rsidRPr="006C2A94">
        <w:rPr>
          <w:rFonts w:asciiTheme="minorHAnsi" w:hAnsiTheme="minorHAnsi" w:cstheme="minorHAnsi"/>
          <w:b w:val="0"/>
          <w:bCs w:val="0"/>
          <w:color w:val="auto"/>
          <w:szCs w:val="22"/>
        </w:rPr>
        <w:t>some pupils may need to revisit learning before moving on (EEF, 2021h).</w:t>
      </w:r>
    </w:p>
    <w:p w14:paraId="4FFDB2A9" w14:textId="77777777" w:rsidR="007F4FEF" w:rsidRPr="00FA0254" w:rsidRDefault="007F4FEF" w:rsidP="007F4FEF">
      <w:pPr>
        <w:pStyle w:val="Subheading"/>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won’t change in themselves and you would expect to see them looking very similar across different phases. </w:t>
      </w:r>
    </w:p>
    <w:p w14:paraId="296A6102" w14:textId="77777777" w:rsidR="0039356B" w:rsidRPr="00F2080B" w:rsidRDefault="0039356B" w:rsidP="00BF22C7">
      <w:pPr>
        <w:pStyle w:val="Subheading"/>
        <w:spacing w:before="0" w:after="200"/>
        <w:rPr>
          <w:color w:val="auto"/>
        </w:rPr>
      </w:pPr>
      <w:r w:rsidRPr="00F2080B">
        <w:rPr>
          <w:color w:val="auto"/>
        </w:rPr>
        <w:t xml:space="preserve">Examples </w:t>
      </w:r>
    </w:p>
    <w:p w14:paraId="71184105" w14:textId="59E1C996" w:rsidR="0039356B" w:rsidRPr="0045665A" w:rsidRDefault="0039356B" w:rsidP="00BF22C7">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sidR="003262A6">
        <w:rPr>
          <w:color w:val="FF0000"/>
        </w:rPr>
        <w:t>adaptive practice</w:t>
      </w:r>
      <w:r>
        <w:rPr>
          <w:color w:val="FF0000"/>
        </w:rPr>
        <w:t xml:space="preserve"> effectively</w:t>
      </w:r>
      <w:r w:rsidRPr="0045665A">
        <w:rPr>
          <w:color w:val="FF0000"/>
        </w:rPr>
        <w:t xml:space="preserve">. These should explicitly link to the </w:t>
      </w:r>
      <w:r>
        <w:rPr>
          <w:color w:val="FF0000"/>
        </w:rPr>
        <w:t>‘</w:t>
      </w:r>
      <w:r w:rsidRPr="0045665A">
        <w:rPr>
          <w:color w:val="FF0000"/>
        </w:rPr>
        <w:t>active ingredients</w:t>
      </w:r>
      <w:r>
        <w:rPr>
          <w:color w:val="FF0000"/>
        </w:rPr>
        <w:t>’</w:t>
      </w:r>
      <w:r w:rsidRPr="0045665A">
        <w:rPr>
          <w:color w:val="FF0000"/>
        </w:rPr>
        <w:t xml:space="preserve">, demonstrating how and why they are effective. </w:t>
      </w:r>
    </w:p>
    <w:p w14:paraId="4A835EF7" w14:textId="77777777" w:rsidR="0039356B" w:rsidRPr="0045665A" w:rsidRDefault="0039356B" w:rsidP="00BF22C7">
      <w:pPr>
        <w:spacing w:before="0" w:after="200"/>
        <w:rPr>
          <w:color w:val="FF0000"/>
        </w:rPr>
      </w:pPr>
      <w:r w:rsidRPr="0045665A">
        <w:rPr>
          <w:color w:val="FF0000"/>
        </w:rPr>
        <w:t xml:space="preserve">You may wish to share these examples with mentors. </w:t>
      </w:r>
    </w:p>
    <w:p w14:paraId="2CDF1734" w14:textId="77777777" w:rsidR="0039356B" w:rsidRDefault="0039356B" w:rsidP="00BF22C7">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298796AF" w14:textId="5099BED6" w:rsidR="005869A2" w:rsidRPr="0045665A" w:rsidRDefault="005869A2" w:rsidP="00BF22C7">
      <w:pPr>
        <w:spacing w:before="0" w:after="200"/>
        <w:rPr>
          <w:color w:val="FF0000"/>
        </w:rPr>
      </w:pPr>
      <w:r>
        <w:rPr>
          <w:color w:val="FF0000"/>
        </w:rPr>
        <w:t xml:space="preserve">Video exemplification should last no longer than 3 minutes. </w:t>
      </w:r>
    </w:p>
    <w:p w14:paraId="7B9D97B0" w14:textId="0C84BEF7" w:rsidR="00FF5395" w:rsidRPr="006A16D8" w:rsidRDefault="00FF5395" w:rsidP="006A16D8">
      <w:pPr>
        <w:rPr>
          <w:rStyle w:val="Hyperlink"/>
          <w:b/>
          <w:bCs/>
          <w:color w:val="auto"/>
          <w:u w:val="none"/>
        </w:rPr>
      </w:pPr>
      <w:r w:rsidRPr="009B3DAA">
        <w:rPr>
          <w:rFonts w:ascii="Tahoma" w:hAnsi="Tahoma" w:cs="Tahoma"/>
          <w:b/>
          <w:bCs/>
          <w:color w:val="007559" w:themeColor="accent1"/>
          <w:szCs w:val="24"/>
        </w:rPr>
        <w:fldChar w:fldCharType="begin"/>
      </w:r>
      <w:r w:rsidR="009A56BD">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001C4313" w:rsidRPr="00BF22C7">
          <w:rPr>
            <w:rStyle w:val="Hyperlink"/>
            <w:b/>
            <w:bCs/>
            <w:color w:val="0070C0"/>
          </w:rPr>
          <w:t>Click here to return to Content page</w:t>
        </w:r>
      </w:hyperlink>
    </w:p>
    <w:p w14:paraId="19D9FF86" w14:textId="67D12290" w:rsidR="006E0F74" w:rsidRPr="009B3DAA" w:rsidRDefault="00FF5395" w:rsidP="00FF5395">
      <w:pPr>
        <w:spacing w:before="0" w:after="200"/>
        <w:jc w:val="both"/>
        <w:rPr>
          <w:rStyle w:val="normaltextrun"/>
          <w:rFonts w:ascii="Tahoma" w:hAnsi="Tahoma" w:cs="Tahoma"/>
          <w:b/>
          <w:bCs/>
          <w:color w:val="004B62" w:themeColor="text1"/>
          <w:sz w:val="28"/>
          <w:szCs w:val="28"/>
        </w:rPr>
      </w:pPr>
      <w:r w:rsidRPr="009B3DAA">
        <w:fldChar w:fldCharType="end"/>
      </w:r>
      <w:r w:rsidR="006E0F74" w:rsidRPr="009B3DAA">
        <w:rPr>
          <w:rStyle w:val="normaltextrun"/>
        </w:rPr>
        <w:br w:type="page"/>
      </w:r>
    </w:p>
    <w:p w14:paraId="7E72A791" w14:textId="59408368" w:rsidR="009E377A" w:rsidRPr="009B3DAA" w:rsidRDefault="00254BDF" w:rsidP="00BF22C7">
      <w:pPr>
        <w:pStyle w:val="Heading"/>
        <w:rPr>
          <w:rStyle w:val="normaltextrun"/>
          <w:rFonts w:asciiTheme="minorHAnsi" w:hAnsiTheme="minorHAnsi" w:cstheme="minorHAnsi"/>
          <w:b w:val="0"/>
          <w:bCs w:val="0"/>
          <w:color w:val="auto"/>
          <w:szCs w:val="22"/>
        </w:rPr>
      </w:pPr>
      <w:bookmarkStart w:id="4" w:name="ConnectingNewContent"/>
      <w:bookmarkEnd w:id="4"/>
      <w:r>
        <w:rPr>
          <w:rStyle w:val="normaltextrun"/>
        </w:rPr>
        <w:lastRenderedPageBreak/>
        <w:t xml:space="preserve">Connecting </w:t>
      </w:r>
      <w:r w:rsidR="00692563">
        <w:rPr>
          <w:rStyle w:val="normaltextrun"/>
        </w:rPr>
        <w:t>new content with pupils’ prior knowledge</w:t>
      </w:r>
    </w:p>
    <w:p w14:paraId="7CACEF8E" w14:textId="77777777" w:rsidR="00A17F38" w:rsidRPr="002D2392" w:rsidRDefault="00A17F38" w:rsidP="00BF22C7">
      <w:pPr>
        <w:spacing w:before="0" w:after="200"/>
        <w:rPr>
          <w:b/>
          <w:bCs/>
        </w:rPr>
      </w:pPr>
      <w:r w:rsidRPr="003F2832">
        <w:rPr>
          <w:b/>
          <w:bCs/>
        </w:rPr>
        <w:t xml:space="preserve">Approximate time to complete: </w:t>
      </w:r>
      <w:r>
        <w:rPr>
          <w:b/>
          <w:bCs/>
        </w:rPr>
        <w:t>7 minutes</w:t>
      </w:r>
    </w:p>
    <w:p w14:paraId="4991D884" w14:textId="77777777" w:rsidR="00B5470D" w:rsidRPr="001C4313" w:rsidRDefault="00B5470D" w:rsidP="00BF22C7">
      <w:pPr>
        <w:pStyle w:val="Subheading"/>
        <w:spacing w:before="0" w:after="200"/>
      </w:pPr>
      <w:r w:rsidRPr="001C4313">
        <w:rPr>
          <w:rStyle w:val="normaltextrun"/>
        </w:rPr>
        <w:t>Reminder of what the evidence says</w:t>
      </w:r>
    </w:p>
    <w:p w14:paraId="7B2C09C1" w14:textId="5B9EB4D0" w:rsidR="00B5470D" w:rsidRDefault="00B5470D" w:rsidP="00BF22C7">
      <w:pPr>
        <w:spacing w:before="0" w:after="200"/>
      </w:pPr>
      <w:r w:rsidRPr="009C5E27">
        <w:t xml:space="preserve">If you wish to review the theory relating to </w:t>
      </w:r>
      <w:r>
        <w:t>connecting content with pupils’ prior knowledge</w:t>
      </w:r>
      <w:r w:rsidRPr="009C5E27">
        <w:t xml:space="preserve">, please see the Core self-study for ‘Adaptive </w:t>
      </w:r>
      <w:r w:rsidR="001C4313">
        <w:t>p</w:t>
      </w:r>
      <w:r w:rsidRPr="009C5E27">
        <w:t>ractice’.</w:t>
      </w:r>
      <w:r>
        <w:t xml:space="preserve"> </w:t>
      </w:r>
    </w:p>
    <w:p w14:paraId="0C74BF93" w14:textId="62DD548D" w:rsidR="009F78D3" w:rsidRPr="001C4313" w:rsidRDefault="00973338" w:rsidP="00BF22C7">
      <w:pPr>
        <w:pStyle w:val="Subheading"/>
        <w:spacing w:before="0" w:after="200"/>
        <w:rPr>
          <w:rStyle w:val="normaltextrun"/>
          <w:rFonts w:asciiTheme="minorHAnsi" w:hAnsiTheme="minorHAnsi" w:cstheme="minorHAnsi"/>
          <w:b w:val="0"/>
          <w:bCs w:val="0"/>
          <w:color w:val="auto"/>
          <w:szCs w:val="22"/>
        </w:rPr>
      </w:pPr>
      <w:r w:rsidRPr="001C4313">
        <w:rPr>
          <w:rStyle w:val="normaltextrun"/>
        </w:rPr>
        <w:t xml:space="preserve">What this looks like in practice </w:t>
      </w:r>
    </w:p>
    <w:p w14:paraId="72580B1C" w14:textId="756DD5F5" w:rsidR="005F16FE" w:rsidRPr="005F16FE" w:rsidRDefault="005F16FE" w:rsidP="00BF22C7">
      <w:pPr>
        <w:pStyle w:val="Subheading"/>
        <w:spacing w:before="0" w:after="20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Effective adaptive teaching helps pupils connect new learning to what they already know. This reduces cognitive load and helps learning stick. Across all phases, this means building on existing schema, sequencing content carefully, and using retrieval to revisit key ideas.</w:t>
      </w:r>
    </w:p>
    <w:p w14:paraId="36AF33FF" w14:textId="77777777" w:rsidR="005F16FE" w:rsidRPr="005F16FE" w:rsidRDefault="005F16FE" w:rsidP="00BF22C7">
      <w:pPr>
        <w:pStyle w:val="Subheading"/>
        <w:spacing w:before="0" w:after="200"/>
        <w:rPr>
          <w:rFonts w:asciiTheme="minorHAnsi" w:hAnsiTheme="minorHAnsi" w:cstheme="minorHAnsi"/>
          <w:color w:val="auto"/>
          <w:szCs w:val="22"/>
        </w:rPr>
      </w:pPr>
      <w:r w:rsidRPr="005F16FE">
        <w:rPr>
          <w:rFonts w:asciiTheme="minorHAnsi" w:hAnsiTheme="minorHAnsi" w:cstheme="minorHAnsi"/>
          <w:color w:val="auto"/>
          <w:szCs w:val="22"/>
        </w:rPr>
        <w:t>Early Years: Embedding schema through play</w:t>
      </w:r>
    </w:p>
    <w:p w14:paraId="671C6B29" w14:textId="2B3A4733" w:rsidR="005F16FE" w:rsidRPr="005F16FE" w:rsidRDefault="005F16FE" w:rsidP="00BF22C7">
      <w:pPr>
        <w:pStyle w:val="Subheading"/>
        <w:spacing w:before="0" w:after="20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Start with play based on children’s interests. Rolling a ball can support ideas about movement; building walls introduces enclosure. Add descriptive language like fast, slow, near or far to build vocabulary and understanding. Respond to children’s actions</w:t>
      </w:r>
      <w:r w:rsidR="00662F2A">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if they’re stacking, talk about balance or shape. Everyday conversations in play can introduce early concepts like heavy, light, push or pull.</w:t>
      </w:r>
    </w:p>
    <w:p w14:paraId="4847FD81" w14:textId="77777777" w:rsidR="005F16FE" w:rsidRPr="005F16FE" w:rsidRDefault="005F16FE" w:rsidP="00BF22C7">
      <w:pPr>
        <w:pStyle w:val="Subheading"/>
        <w:spacing w:before="0" w:after="200"/>
        <w:rPr>
          <w:rFonts w:asciiTheme="minorHAnsi" w:hAnsiTheme="minorHAnsi" w:cstheme="minorHAnsi"/>
          <w:color w:val="auto"/>
          <w:szCs w:val="22"/>
        </w:rPr>
      </w:pPr>
      <w:r w:rsidRPr="005F16FE">
        <w:rPr>
          <w:rFonts w:asciiTheme="minorHAnsi" w:hAnsiTheme="minorHAnsi" w:cstheme="minorHAnsi"/>
          <w:color w:val="auto"/>
          <w:szCs w:val="22"/>
        </w:rPr>
        <w:t>Primary: Structuring lessons to build connections</w:t>
      </w:r>
    </w:p>
    <w:p w14:paraId="64D8D31F" w14:textId="689FDAA2" w:rsidR="005F16FE" w:rsidRPr="005F16FE" w:rsidRDefault="005F16FE" w:rsidP="00BF22C7">
      <w:pPr>
        <w:pStyle w:val="Subheading"/>
        <w:spacing w:before="0" w:after="20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Focus attention using repetition or prompts like timelines. Link new ideas to earlier ones</w:t>
      </w:r>
      <w:r w:rsidR="00662F2A">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for example, connect fractions to division, or lifecycles to habitats. Sequence content carefully, starting with local examples before wider contexts. Use retrieval regularly</w:t>
      </w:r>
      <w:r w:rsidR="00662F2A">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try short quizzes or prompts like “What was the difference between the Stone Age and the Bronze Age?”</w:t>
      </w:r>
    </w:p>
    <w:p w14:paraId="6D28463E" w14:textId="77777777" w:rsidR="005F16FE" w:rsidRPr="005F16FE" w:rsidRDefault="005F16FE" w:rsidP="00BF22C7">
      <w:pPr>
        <w:pStyle w:val="Subheading"/>
        <w:spacing w:before="0" w:after="200"/>
        <w:rPr>
          <w:rFonts w:asciiTheme="minorHAnsi" w:hAnsiTheme="minorHAnsi" w:cstheme="minorHAnsi"/>
          <w:color w:val="auto"/>
          <w:szCs w:val="22"/>
        </w:rPr>
      </w:pPr>
      <w:r w:rsidRPr="005F16FE">
        <w:rPr>
          <w:rFonts w:asciiTheme="minorHAnsi" w:hAnsiTheme="minorHAnsi" w:cstheme="minorHAnsi"/>
          <w:color w:val="auto"/>
          <w:szCs w:val="22"/>
        </w:rPr>
        <w:t>Secondary: Applying schema theory in subjects</w:t>
      </w:r>
    </w:p>
    <w:p w14:paraId="2C5A6CBF" w14:textId="0F158AE8" w:rsidR="005F16FE" w:rsidRDefault="005F16FE" w:rsidP="00BF22C7">
      <w:pPr>
        <w:pStyle w:val="Subheading"/>
        <w:spacing w:before="0" w:after="200"/>
        <w:rPr>
          <w:rFonts w:asciiTheme="minorHAnsi" w:hAnsiTheme="minorHAnsi" w:cstheme="minorHAnsi"/>
          <w:b w:val="0"/>
          <w:bCs w:val="0"/>
          <w:color w:val="auto"/>
          <w:szCs w:val="22"/>
        </w:rPr>
      </w:pPr>
      <w:r w:rsidRPr="005F16FE">
        <w:rPr>
          <w:rFonts w:asciiTheme="minorHAnsi" w:hAnsiTheme="minorHAnsi" w:cstheme="minorHAnsi"/>
          <w:b w:val="0"/>
          <w:bCs w:val="0"/>
          <w:color w:val="auto"/>
          <w:szCs w:val="22"/>
        </w:rPr>
        <w:t>Break complex content into clear steps and show models before independent work. Check prior knowledge through questions or short quizzes</w:t>
      </w:r>
      <w:r w:rsidR="00662F2A">
        <w:rPr>
          <w:rFonts w:asciiTheme="minorHAnsi" w:hAnsiTheme="minorHAnsi" w:cstheme="minorHAnsi"/>
          <w:b w:val="0"/>
          <w:bCs w:val="0"/>
          <w:color w:val="auto"/>
          <w:szCs w:val="22"/>
        </w:rPr>
        <w:t xml:space="preserve">, </w:t>
      </w:r>
      <w:r w:rsidRPr="005F16FE">
        <w:rPr>
          <w:rFonts w:asciiTheme="minorHAnsi" w:hAnsiTheme="minorHAnsi" w:cstheme="minorHAnsi"/>
          <w:b w:val="0"/>
          <w:bCs w:val="0"/>
          <w:color w:val="auto"/>
          <w:szCs w:val="22"/>
        </w:rPr>
        <w:t xml:space="preserve">map new content onto previous learning. Build independence with </w:t>
      </w:r>
      <w:r w:rsidR="00200A88">
        <w:rPr>
          <w:rFonts w:asciiTheme="minorHAnsi" w:hAnsiTheme="minorHAnsi" w:cstheme="minorHAnsi"/>
          <w:b w:val="0"/>
          <w:bCs w:val="0"/>
          <w:color w:val="auto"/>
          <w:szCs w:val="22"/>
        </w:rPr>
        <w:t>‘</w:t>
      </w:r>
      <w:r w:rsidRPr="005F16FE">
        <w:rPr>
          <w:rFonts w:asciiTheme="minorHAnsi" w:hAnsiTheme="minorHAnsi" w:cstheme="minorHAnsi"/>
          <w:b w:val="0"/>
          <w:bCs w:val="0"/>
          <w:color w:val="auto"/>
          <w:szCs w:val="22"/>
        </w:rPr>
        <w:t>I do, we do, you do</w:t>
      </w:r>
      <w:r w:rsidR="00200A88">
        <w:rPr>
          <w:rFonts w:asciiTheme="minorHAnsi" w:hAnsiTheme="minorHAnsi" w:cstheme="minorHAnsi"/>
          <w:b w:val="0"/>
          <w:bCs w:val="0"/>
          <w:color w:val="auto"/>
          <w:szCs w:val="22"/>
        </w:rPr>
        <w:t>’</w:t>
      </w:r>
      <w:r w:rsidRPr="005F16FE">
        <w:rPr>
          <w:rFonts w:asciiTheme="minorHAnsi" w:hAnsiTheme="minorHAnsi" w:cstheme="minorHAnsi"/>
          <w:b w:val="0"/>
          <w:bCs w:val="0"/>
          <w:color w:val="auto"/>
          <w:szCs w:val="22"/>
        </w:rPr>
        <w:t xml:space="preserve"> routines. Start with sentence starters or guided examples, then step back. Plan spaced retrieval using quizzes, discussion, or review tasks to help pupils retain learning and reduce re-teaching (Kirschner et al., 2018).</w:t>
      </w:r>
    </w:p>
    <w:p w14:paraId="1A6BD82D" w14:textId="685BFF34" w:rsidR="009E377A" w:rsidRPr="00200A88" w:rsidRDefault="00973338" w:rsidP="00BF22C7">
      <w:pPr>
        <w:pStyle w:val="Subheading"/>
        <w:spacing w:before="0" w:after="200"/>
        <w:rPr>
          <w:rStyle w:val="normaltextrun"/>
        </w:rPr>
      </w:pPr>
      <w:r w:rsidRPr="00200A88">
        <w:rPr>
          <w:rStyle w:val="normaltextrun"/>
        </w:rPr>
        <w:t xml:space="preserve">Identifying the </w:t>
      </w:r>
      <w:r w:rsidR="00750821" w:rsidRPr="00200A88">
        <w:rPr>
          <w:rStyle w:val="normaltextrun"/>
        </w:rPr>
        <w:t>‘active ingredients’</w:t>
      </w:r>
      <w:r w:rsidRPr="00200A88">
        <w:rPr>
          <w:rStyle w:val="normaltextrun"/>
        </w:rPr>
        <w:t xml:space="preserve"> </w:t>
      </w:r>
    </w:p>
    <w:p w14:paraId="74794E26" w14:textId="2F5D9D85" w:rsidR="00880471" w:rsidDel="00AB63CB" w:rsidRDefault="00C45FAC" w:rsidP="00BF22C7">
      <w:pPr>
        <w:pStyle w:val="Subheading"/>
        <w:spacing w:before="0" w:after="200"/>
        <w:rPr>
          <w:rFonts w:asciiTheme="minorHAnsi" w:hAnsiTheme="minorHAnsi" w:cstheme="minorHAnsi"/>
          <w:b w:val="0"/>
          <w:color w:val="auto"/>
          <w:szCs w:val="22"/>
        </w:rPr>
      </w:pPr>
      <w:r>
        <w:rPr>
          <w:rFonts w:asciiTheme="minorHAnsi" w:hAnsiTheme="minorHAnsi" w:cstheme="minorHAnsi"/>
          <w:b w:val="0"/>
          <w:color w:val="auto"/>
          <w:szCs w:val="22"/>
        </w:rPr>
        <w:t>These ‘active ingredients’ will support</w:t>
      </w:r>
      <w:r w:rsidR="0026690B">
        <w:rPr>
          <w:rFonts w:asciiTheme="minorHAnsi" w:hAnsiTheme="minorHAnsi" w:cstheme="minorHAnsi"/>
          <w:b w:val="0"/>
          <w:color w:val="auto"/>
          <w:szCs w:val="22"/>
        </w:rPr>
        <w:t xml:space="preserve"> ECTs to make</w:t>
      </w:r>
      <w:r>
        <w:rPr>
          <w:rFonts w:asciiTheme="minorHAnsi" w:hAnsiTheme="minorHAnsi" w:cstheme="minorHAnsi"/>
          <w:b w:val="0"/>
          <w:color w:val="auto"/>
          <w:szCs w:val="22"/>
        </w:rPr>
        <w:t xml:space="preserve"> </w:t>
      </w:r>
      <w:r w:rsidR="00880471" w:rsidRPr="0072340B">
        <w:rPr>
          <w:rFonts w:asciiTheme="minorHAnsi" w:hAnsiTheme="minorHAnsi" w:cstheme="minorHAnsi"/>
          <w:b w:val="0"/>
          <w:color w:val="auto"/>
          <w:szCs w:val="22"/>
        </w:rPr>
        <w:t xml:space="preserve">effective </w:t>
      </w:r>
      <w:r>
        <w:rPr>
          <w:rFonts w:asciiTheme="minorHAnsi" w:hAnsiTheme="minorHAnsi" w:cstheme="minorHAnsi"/>
          <w:b w:val="0"/>
          <w:color w:val="auto"/>
          <w:szCs w:val="22"/>
        </w:rPr>
        <w:t>links between</w:t>
      </w:r>
      <w:r w:rsidR="00880471">
        <w:rPr>
          <w:rFonts w:asciiTheme="minorHAnsi" w:hAnsiTheme="minorHAnsi" w:cstheme="minorHAnsi"/>
          <w:b w:val="0"/>
          <w:color w:val="auto"/>
          <w:szCs w:val="22"/>
        </w:rPr>
        <w:t xml:space="preserve"> </w:t>
      </w:r>
      <w:r w:rsidR="00B45F53">
        <w:rPr>
          <w:rFonts w:asciiTheme="minorHAnsi" w:hAnsiTheme="minorHAnsi" w:cstheme="minorHAnsi"/>
          <w:b w:val="0"/>
          <w:color w:val="auto"/>
          <w:szCs w:val="22"/>
        </w:rPr>
        <w:t xml:space="preserve">new content </w:t>
      </w:r>
      <w:r>
        <w:rPr>
          <w:rFonts w:asciiTheme="minorHAnsi" w:hAnsiTheme="minorHAnsi" w:cstheme="minorHAnsi"/>
          <w:b w:val="0"/>
          <w:color w:val="auto"/>
          <w:szCs w:val="22"/>
        </w:rPr>
        <w:t>and</w:t>
      </w:r>
      <w:r w:rsidR="00B45F53">
        <w:rPr>
          <w:rFonts w:asciiTheme="minorHAnsi" w:hAnsiTheme="minorHAnsi" w:cstheme="minorHAnsi"/>
          <w:b w:val="0"/>
          <w:color w:val="auto"/>
          <w:szCs w:val="22"/>
        </w:rPr>
        <w:t xml:space="preserve"> pupils’ prior knowledge</w:t>
      </w:r>
      <w:r w:rsidR="00880471" w:rsidRPr="0072340B">
        <w:rPr>
          <w:rFonts w:asciiTheme="minorHAnsi" w:hAnsiTheme="minorHAnsi" w:cstheme="minorHAnsi"/>
          <w:b w:val="0"/>
          <w:color w:val="auto"/>
          <w:szCs w:val="22"/>
        </w:rPr>
        <w:t>:</w:t>
      </w:r>
    </w:p>
    <w:p w14:paraId="7348D707" w14:textId="62E31A96" w:rsidR="00B94A53" w:rsidRPr="00B94A53" w:rsidRDefault="00B94A53" w:rsidP="00BF22C7">
      <w:pPr>
        <w:pStyle w:val="Subheading"/>
        <w:numPr>
          <w:ilvl w:val="0"/>
          <w:numId w:val="80"/>
        </w:numPr>
        <w:spacing w:before="0" w:after="200"/>
        <w:rPr>
          <w:rFonts w:asciiTheme="minorHAnsi" w:hAnsiTheme="minorHAnsi" w:cstheme="minorHAnsi"/>
          <w:b w:val="0"/>
          <w:bCs w:val="0"/>
          <w:color w:val="auto"/>
          <w:szCs w:val="22"/>
        </w:rPr>
      </w:pPr>
      <w:r w:rsidRPr="006D535E">
        <w:rPr>
          <w:rFonts w:asciiTheme="minorHAnsi" w:hAnsiTheme="minorHAnsi" w:cstheme="minorHAnsi"/>
          <w:color w:val="auto"/>
          <w:szCs w:val="22"/>
        </w:rPr>
        <w:lastRenderedPageBreak/>
        <w:t>Start with what pupils already know:</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Use retrieval tasks, diagnostic questions, or whole-class discussions to check prior understanding (EEF, 2021c). Look out for misconceptions and address them early (Sweller, 1988). Low-stakes quizzes or Q&amp;A routines can help confirm key knowledge.</w:t>
      </w:r>
    </w:p>
    <w:p w14:paraId="6B532A27" w14:textId="146CA1AB" w:rsidR="00B94A53" w:rsidRPr="00B94A53" w:rsidRDefault="00B94A53" w:rsidP="00BF22C7">
      <w:pPr>
        <w:pStyle w:val="Subheading"/>
        <w:numPr>
          <w:ilvl w:val="0"/>
          <w:numId w:val="80"/>
        </w:numPr>
        <w:spacing w:before="0" w:after="200"/>
        <w:rPr>
          <w:rFonts w:asciiTheme="minorHAnsi" w:hAnsiTheme="minorHAnsi" w:cstheme="minorHAnsi"/>
          <w:b w:val="0"/>
          <w:bCs w:val="0"/>
          <w:color w:val="auto"/>
          <w:szCs w:val="22"/>
        </w:rPr>
      </w:pPr>
      <w:r w:rsidRPr="006D535E">
        <w:rPr>
          <w:rFonts w:asciiTheme="minorHAnsi" w:hAnsiTheme="minorHAnsi" w:cstheme="minorHAnsi"/>
          <w:color w:val="auto"/>
          <w:szCs w:val="22"/>
        </w:rPr>
        <w:t>Make links between new and familiar ideas:</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Show how new learning connects with what pupils already know to help build stronger schema (Ausubel, 1968). Use concept maps or simple comparisons to highlight links, and revisit these connections across lessons.</w:t>
      </w:r>
    </w:p>
    <w:p w14:paraId="2E5579FF" w14:textId="5DCBD551" w:rsidR="00B94A53" w:rsidRPr="00B94A53" w:rsidRDefault="00B94A53" w:rsidP="00BF22C7">
      <w:pPr>
        <w:pStyle w:val="Subheading"/>
        <w:numPr>
          <w:ilvl w:val="0"/>
          <w:numId w:val="80"/>
        </w:numPr>
        <w:spacing w:before="0" w:after="200"/>
        <w:rPr>
          <w:rFonts w:asciiTheme="minorHAnsi" w:hAnsiTheme="minorHAnsi" w:cstheme="minorHAnsi"/>
          <w:b w:val="0"/>
          <w:bCs w:val="0"/>
          <w:color w:val="auto"/>
          <w:szCs w:val="22"/>
        </w:rPr>
      </w:pPr>
      <w:r w:rsidRPr="006D535E">
        <w:rPr>
          <w:rFonts w:asciiTheme="minorHAnsi" w:hAnsiTheme="minorHAnsi" w:cstheme="minorHAnsi"/>
          <w:color w:val="auto"/>
          <w:szCs w:val="22"/>
        </w:rPr>
        <w:t>Sequence learning in small steps:</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Teach new content in a logical order, checking pupils understand before moving on (Kirschner et al., 2018). Use supports like sentence starters or guided examples and remove them gradually as confidence builds.</w:t>
      </w:r>
    </w:p>
    <w:p w14:paraId="278C8752" w14:textId="37D904C0" w:rsidR="00B94A53" w:rsidRDefault="00B94A53" w:rsidP="00BF22C7">
      <w:pPr>
        <w:pStyle w:val="Subheading"/>
        <w:numPr>
          <w:ilvl w:val="0"/>
          <w:numId w:val="80"/>
        </w:numPr>
        <w:spacing w:before="0" w:after="200"/>
        <w:rPr>
          <w:rFonts w:asciiTheme="minorHAnsi" w:hAnsiTheme="minorHAnsi" w:cstheme="minorHAnsi"/>
          <w:b w:val="0"/>
          <w:bCs w:val="0"/>
          <w:color w:val="auto"/>
          <w:szCs w:val="22"/>
        </w:rPr>
      </w:pPr>
      <w:r w:rsidRPr="006D535E">
        <w:rPr>
          <w:rFonts w:asciiTheme="minorHAnsi" w:hAnsiTheme="minorHAnsi" w:cstheme="minorHAnsi"/>
          <w:color w:val="auto"/>
          <w:szCs w:val="22"/>
        </w:rPr>
        <w:t>Use retrieval to help learning stick:</w:t>
      </w:r>
      <w:r>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Plan regular opportunities for pupils to recall and apply learning (EEF, 2021c). Space retrieval over time to support memory (Sherrington &amp; Stafford, 2018). Keep it varied</w:t>
      </w:r>
      <w:r w:rsidR="006D535E">
        <w:rPr>
          <w:rFonts w:asciiTheme="minorHAnsi" w:hAnsiTheme="minorHAnsi" w:cstheme="minorHAnsi"/>
          <w:b w:val="0"/>
          <w:bCs w:val="0"/>
          <w:color w:val="auto"/>
          <w:szCs w:val="22"/>
        </w:rPr>
        <w:t xml:space="preserve">: </w:t>
      </w:r>
      <w:r w:rsidRPr="00B94A53">
        <w:rPr>
          <w:rFonts w:asciiTheme="minorHAnsi" w:hAnsiTheme="minorHAnsi" w:cstheme="minorHAnsi"/>
          <w:b w:val="0"/>
          <w:bCs w:val="0"/>
          <w:color w:val="auto"/>
          <w:szCs w:val="22"/>
        </w:rPr>
        <w:t>use questions, summaries, or peer discussion to make it engaging and effective.</w:t>
      </w:r>
    </w:p>
    <w:p w14:paraId="75E26A9A" w14:textId="728B7A68" w:rsidR="00FA0254" w:rsidRPr="00FA0254" w:rsidRDefault="00FA0254" w:rsidP="00BF22C7">
      <w:pPr>
        <w:pStyle w:val="Subheading"/>
        <w:spacing w:before="0" w:after="20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would expect to see them looking very similar across different phases. </w:t>
      </w:r>
    </w:p>
    <w:p w14:paraId="02B633A1" w14:textId="77777777" w:rsidR="00EB510B" w:rsidRPr="00F2080B" w:rsidRDefault="00EB510B" w:rsidP="00BF22C7">
      <w:pPr>
        <w:pStyle w:val="Subheading"/>
        <w:spacing w:before="0" w:after="200"/>
        <w:rPr>
          <w:color w:val="auto"/>
        </w:rPr>
      </w:pPr>
      <w:r w:rsidRPr="00F2080B">
        <w:rPr>
          <w:color w:val="auto"/>
        </w:rPr>
        <w:t xml:space="preserve">Examples </w:t>
      </w:r>
    </w:p>
    <w:p w14:paraId="22E74F0D" w14:textId="523603C0" w:rsidR="00EB510B" w:rsidRPr="0045665A" w:rsidRDefault="00EB510B" w:rsidP="00BF22C7">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sidR="008A575C">
        <w:rPr>
          <w:color w:val="FF0000"/>
        </w:rPr>
        <w:t>to connecti</w:t>
      </w:r>
      <w:r w:rsidR="00A83219">
        <w:rPr>
          <w:color w:val="FF0000"/>
        </w:rPr>
        <w:t>ng</w:t>
      </w:r>
      <w:r w:rsidR="008A575C">
        <w:rPr>
          <w:color w:val="FF0000"/>
        </w:rPr>
        <w:t xml:space="preserve"> new learning with pupils’ prior </w:t>
      </w:r>
      <w:r w:rsidR="0024548B">
        <w:rPr>
          <w:color w:val="FF0000"/>
        </w:rPr>
        <w:t>knowledge</w:t>
      </w:r>
      <w:r w:rsidRPr="0045665A">
        <w:rPr>
          <w:color w:val="FF0000"/>
        </w:rPr>
        <w:t xml:space="preserve">. These should explicitly link to the </w:t>
      </w:r>
      <w:r>
        <w:rPr>
          <w:color w:val="FF0000"/>
        </w:rPr>
        <w:t>‘</w:t>
      </w:r>
      <w:r w:rsidRPr="0045665A">
        <w:rPr>
          <w:color w:val="FF0000"/>
        </w:rPr>
        <w:t>active ingredients</w:t>
      </w:r>
      <w:r>
        <w:rPr>
          <w:color w:val="FF0000"/>
        </w:rPr>
        <w:t>’</w:t>
      </w:r>
      <w:r w:rsidRPr="0045665A">
        <w:rPr>
          <w:color w:val="FF0000"/>
        </w:rPr>
        <w:t xml:space="preserve">, demonstrating how and why they are effective. </w:t>
      </w:r>
    </w:p>
    <w:p w14:paraId="1ED07BF8" w14:textId="77777777" w:rsidR="00EB510B" w:rsidRPr="0045665A" w:rsidRDefault="00EB510B" w:rsidP="00BF22C7">
      <w:pPr>
        <w:spacing w:before="0" w:after="200"/>
        <w:rPr>
          <w:color w:val="FF0000"/>
        </w:rPr>
      </w:pPr>
      <w:r w:rsidRPr="0045665A">
        <w:rPr>
          <w:color w:val="FF0000"/>
        </w:rPr>
        <w:t xml:space="preserve">You may wish to share these examples with mentors. </w:t>
      </w:r>
    </w:p>
    <w:p w14:paraId="3F30A632" w14:textId="77777777" w:rsidR="00EB510B" w:rsidRDefault="00EB510B" w:rsidP="00BF22C7">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34802E34" w14:textId="0BD26277" w:rsidR="005869A2" w:rsidRPr="0045665A" w:rsidRDefault="005869A2" w:rsidP="00BF22C7">
      <w:pPr>
        <w:spacing w:before="0" w:after="200"/>
        <w:rPr>
          <w:color w:val="FF0000"/>
        </w:rPr>
      </w:pPr>
      <w:r>
        <w:rPr>
          <w:color w:val="FF0000"/>
        </w:rPr>
        <w:t xml:space="preserve">Video exemplification should last no longer than 3 minutes. </w:t>
      </w:r>
    </w:p>
    <w:p w14:paraId="59E3ACDB" w14:textId="6BE3E8BB" w:rsidR="005A5783" w:rsidRPr="006A16D8" w:rsidRDefault="00405E2C" w:rsidP="005A5783">
      <w:pPr>
        <w:rPr>
          <w:rStyle w:val="Hyperlink"/>
          <w:b/>
          <w:bCs/>
          <w:color w:val="auto"/>
          <w:u w:val="none"/>
        </w:rPr>
      </w:pPr>
      <w:r w:rsidRPr="009B3DAA">
        <w:fldChar w:fldCharType="begin"/>
      </w:r>
      <w:r w:rsidR="001F7F77" w:rsidRPr="009B3DAA">
        <w:instrText>HYPERLINK  \l "Contentpage"</w:instrText>
      </w:r>
      <w:r w:rsidRPr="009B3DAA">
        <w:fldChar w:fldCharType="separate"/>
      </w:r>
      <w:r w:rsidR="005A5783" w:rsidRPr="009B3DAA">
        <w:rPr>
          <w:rFonts w:ascii="Tahoma" w:hAnsi="Tahoma" w:cs="Tahoma"/>
          <w:b/>
          <w:bCs/>
          <w:color w:val="007559" w:themeColor="accent1"/>
          <w:szCs w:val="24"/>
        </w:rPr>
        <w:fldChar w:fldCharType="begin"/>
      </w:r>
      <w:r w:rsidR="005A5783">
        <w:rPr>
          <w:rFonts w:ascii="Tahoma" w:hAnsi="Tahoma" w:cs="Tahoma"/>
          <w:b/>
          <w:bCs/>
          <w:color w:val="007559" w:themeColor="accent1"/>
          <w:szCs w:val="24"/>
        </w:rPr>
        <w:instrText>HYPERLINK  \l "Contents"</w:instrText>
      </w:r>
      <w:r w:rsidR="005A5783" w:rsidRPr="009B3DAA">
        <w:rPr>
          <w:rFonts w:ascii="Tahoma" w:hAnsi="Tahoma" w:cs="Tahoma"/>
          <w:b/>
          <w:bCs/>
          <w:color w:val="007559" w:themeColor="accent1"/>
          <w:szCs w:val="24"/>
        </w:rPr>
      </w:r>
      <w:r w:rsidR="005A5783" w:rsidRPr="009B3DAA">
        <w:rPr>
          <w:rFonts w:ascii="Tahoma" w:hAnsi="Tahoma" w:cs="Tahoma"/>
          <w:b/>
          <w:bCs/>
          <w:color w:val="007559" w:themeColor="accent1"/>
          <w:szCs w:val="24"/>
        </w:rPr>
        <w:fldChar w:fldCharType="separate"/>
      </w:r>
      <w:hyperlink w:anchor="Contents" w:history="1">
        <w:r w:rsidR="005A5783" w:rsidRPr="00483AF1">
          <w:rPr>
            <w:rStyle w:val="Hyperlink"/>
            <w:b/>
            <w:bCs/>
            <w:color w:val="0070C0"/>
          </w:rPr>
          <w:t>Click here to return to Content page</w:t>
        </w:r>
      </w:hyperlink>
    </w:p>
    <w:p w14:paraId="1EC330A5" w14:textId="0E6B289A" w:rsidR="00405E2C" w:rsidRPr="009B3DAA" w:rsidRDefault="005A5783" w:rsidP="005A5783">
      <w:pPr>
        <w:pStyle w:val="Subheading"/>
        <w:rPr>
          <w:rStyle w:val="Hyperlink"/>
        </w:rPr>
      </w:pPr>
      <w:r w:rsidRPr="009B3DAA">
        <w:fldChar w:fldCharType="end"/>
      </w:r>
    </w:p>
    <w:p w14:paraId="2758E684" w14:textId="412DFD90" w:rsidR="000E633A" w:rsidRPr="009B3DAA" w:rsidRDefault="00405E2C" w:rsidP="00405E2C">
      <w:pPr>
        <w:pStyle w:val="Subheading"/>
        <w:rPr>
          <w:rStyle w:val="normaltextrun"/>
          <w:b w:val="0"/>
          <w:bCs w:val="0"/>
          <w:color w:val="7030A0"/>
        </w:rPr>
      </w:pPr>
      <w:r w:rsidRPr="009B3DAA">
        <w:fldChar w:fldCharType="end"/>
      </w:r>
      <w:r w:rsidR="0030480C" w:rsidRPr="009B3DAA">
        <w:rPr>
          <w:rStyle w:val="normaltextrun"/>
          <w:color w:val="7030A0"/>
        </w:rPr>
        <w:br w:type="page"/>
      </w:r>
    </w:p>
    <w:p w14:paraId="478B3474" w14:textId="600F19D7" w:rsidR="00370A9E" w:rsidRPr="009B3DAA" w:rsidRDefault="00692563" w:rsidP="00BF22C7">
      <w:pPr>
        <w:pStyle w:val="Heading"/>
        <w:rPr>
          <w:rStyle w:val="normaltextrun"/>
          <w:rFonts w:asciiTheme="minorHAnsi" w:hAnsiTheme="minorHAnsi" w:cstheme="minorHAnsi"/>
          <w:b w:val="0"/>
          <w:bCs w:val="0"/>
          <w:color w:val="auto"/>
          <w:szCs w:val="22"/>
        </w:rPr>
      </w:pPr>
      <w:bookmarkStart w:id="5" w:name="ManagingWorkload"/>
      <w:bookmarkEnd w:id="5"/>
      <w:r>
        <w:rPr>
          <w:rStyle w:val="normaltextrun"/>
        </w:rPr>
        <w:lastRenderedPageBreak/>
        <w:t>Managing workload through technology and high-quality resources</w:t>
      </w:r>
    </w:p>
    <w:p w14:paraId="521E4CBD" w14:textId="77777777" w:rsidR="00A17F38" w:rsidRPr="002D2392" w:rsidRDefault="00A17F38" w:rsidP="00BF22C7">
      <w:pPr>
        <w:spacing w:before="0" w:after="200"/>
        <w:rPr>
          <w:b/>
          <w:bCs/>
        </w:rPr>
      </w:pPr>
      <w:r w:rsidRPr="003F2832">
        <w:rPr>
          <w:b/>
          <w:bCs/>
        </w:rPr>
        <w:t xml:space="preserve">Approximate time to complete: </w:t>
      </w:r>
      <w:r>
        <w:rPr>
          <w:b/>
          <w:bCs/>
        </w:rPr>
        <w:t>7 minutes</w:t>
      </w:r>
    </w:p>
    <w:p w14:paraId="42485769" w14:textId="77777777" w:rsidR="00B5470D" w:rsidRPr="00200A88" w:rsidRDefault="00B5470D" w:rsidP="00BF22C7">
      <w:pPr>
        <w:pStyle w:val="Subheading"/>
        <w:spacing w:before="0" w:after="200"/>
      </w:pPr>
      <w:r w:rsidRPr="00200A88">
        <w:rPr>
          <w:rStyle w:val="normaltextrun"/>
        </w:rPr>
        <w:t>Reminder of what the evidence says</w:t>
      </w:r>
    </w:p>
    <w:p w14:paraId="6C4E2CA3" w14:textId="21643F01" w:rsidR="00B5470D" w:rsidRDefault="00B5470D" w:rsidP="00BF22C7">
      <w:pPr>
        <w:spacing w:before="0" w:after="200"/>
      </w:pPr>
      <w:r w:rsidRPr="009C5E27">
        <w:t xml:space="preserve">If you wish to review the theory relating to </w:t>
      </w:r>
      <w:r w:rsidR="007B0349">
        <w:t>managing workload through technology and high-quality resources</w:t>
      </w:r>
      <w:r w:rsidRPr="009C5E27">
        <w:t xml:space="preserve">, please see the Core self-study for ‘Adaptive </w:t>
      </w:r>
      <w:r w:rsidR="00200A88">
        <w:t>p</w:t>
      </w:r>
      <w:r w:rsidRPr="009C5E27">
        <w:t>ractice’.</w:t>
      </w:r>
      <w:r>
        <w:t xml:space="preserve"> </w:t>
      </w:r>
    </w:p>
    <w:p w14:paraId="6B4E5042" w14:textId="1DD1C096" w:rsidR="00F65AC8" w:rsidRPr="00200A88" w:rsidRDefault="00F165AE" w:rsidP="00BF22C7">
      <w:pPr>
        <w:pStyle w:val="Subheading"/>
        <w:spacing w:before="0" w:after="200"/>
        <w:rPr>
          <w:rStyle w:val="normaltextrun"/>
          <w:rFonts w:asciiTheme="minorHAnsi" w:hAnsiTheme="minorHAnsi" w:cstheme="minorHAnsi"/>
          <w:b w:val="0"/>
          <w:bCs w:val="0"/>
          <w:color w:val="auto"/>
          <w:szCs w:val="22"/>
        </w:rPr>
      </w:pPr>
      <w:r w:rsidRPr="00200A88">
        <w:rPr>
          <w:rStyle w:val="normaltextrun"/>
        </w:rPr>
        <w:t xml:space="preserve">What this looks </w:t>
      </w:r>
      <w:r w:rsidR="00200A88" w:rsidRPr="00200A88">
        <w:rPr>
          <w:rStyle w:val="normaltextrun"/>
        </w:rPr>
        <w:t xml:space="preserve">like </w:t>
      </w:r>
      <w:r w:rsidRPr="00200A88">
        <w:rPr>
          <w:rStyle w:val="normaltextrun"/>
        </w:rPr>
        <w:t xml:space="preserve">in practice </w:t>
      </w:r>
    </w:p>
    <w:p w14:paraId="28DACEBE" w14:textId="3D844FA4" w:rsidR="00D737B1" w:rsidRDefault="00D737B1" w:rsidP="00BF22C7">
      <w:pPr>
        <w:spacing w:before="0" w:after="200"/>
      </w:pPr>
      <w:r>
        <w:t>Technology and high-quality resources can help save time while supporting all pupils. Across phases, assistive tools and structured materials can reduce workload and promote independence.</w:t>
      </w:r>
    </w:p>
    <w:p w14:paraId="1E4CEFA8" w14:textId="12D60F50" w:rsidR="00D737B1" w:rsidRPr="00D737B1" w:rsidRDefault="00D737B1" w:rsidP="00BF22C7">
      <w:pPr>
        <w:spacing w:before="0" w:after="200"/>
        <w:rPr>
          <w:b/>
          <w:bCs/>
        </w:rPr>
      </w:pPr>
      <w:r w:rsidRPr="00D737B1">
        <w:rPr>
          <w:b/>
          <w:bCs/>
        </w:rPr>
        <w:t>Early Years: Technology can aid engagement and help children understand daily routines</w:t>
      </w:r>
      <w:r w:rsidR="00200A88">
        <w:rPr>
          <w:b/>
          <w:bCs/>
        </w:rPr>
        <w:t>:</w:t>
      </w:r>
    </w:p>
    <w:p w14:paraId="2E1D069E" w14:textId="77777777" w:rsidR="00D83D8E" w:rsidRDefault="00D83D8E" w:rsidP="00D83D8E">
      <w:pPr>
        <w:pStyle w:val="ListParagraph"/>
        <w:numPr>
          <w:ilvl w:val="0"/>
          <w:numId w:val="75"/>
        </w:numPr>
      </w:pPr>
      <w:r>
        <w:t>visual supports like picture symbols or timetables reduce confusion and support choice-making;</w:t>
      </w:r>
    </w:p>
    <w:p w14:paraId="2A939FF6" w14:textId="77777777" w:rsidR="00D83D8E" w:rsidRDefault="00D83D8E" w:rsidP="00D83D8E">
      <w:pPr>
        <w:pStyle w:val="ListParagraph"/>
        <w:numPr>
          <w:ilvl w:val="0"/>
          <w:numId w:val="75"/>
        </w:numPr>
      </w:pPr>
      <w:r>
        <w:t>e-books and audio stories build early literacy by pairing spoken words with pictures;</w:t>
      </w:r>
    </w:p>
    <w:p w14:paraId="7C6C5B8F" w14:textId="77777777" w:rsidR="00D83D8E" w:rsidRDefault="00D83D8E" w:rsidP="00D83D8E">
      <w:pPr>
        <w:pStyle w:val="ListParagraph"/>
        <w:numPr>
          <w:ilvl w:val="0"/>
          <w:numId w:val="75"/>
        </w:numPr>
      </w:pPr>
      <w:r>
        <w:t>interactive tools such as mark-making apps and whiteboards make phonics more engaging; and</w:t>
      </w:r>
    </w:p>
    <w:p w14:paraId="640169D1" w14:textId="77777777" w:rsidR="00D83D8E" w:rsidRDefault="00D83D8E" w:rsidP="00D83D8E">
      <w:pPr>
        <w:pStyle w:val="ListParagraph"/>
        <w:numPr>
          <w:ilvl w:val="0"/>
          <w:numId w:val="75"/>
        </w:numPr>
      </w:pPr>
      <w:r>
        <w:t>sensory aids like noise-reducing headphones or fidget tools help pupils stay calm and focused.</w:t>
      </w:r>
    </w:p>
    <w:p w14:paraId="4CCE0D3D" w14:textId="787DB0F6" w:rsidR="00D737B1" w:rsidRPr="002866C9" w:rsidRDefault="00D737B1" w:rsidP="00BF22C7">
      <w:pPr>
        <w:spacing w:before="0" w:after="200"/>
        <w:rPr>
          <w:b/>
          <w:bCs/>
        </w:rPr>
      </w:pPr>
      <w:r w:rsidRPr="00D737B1">
        <w:rPr>
          <w:b/>
          <w:bCs/>
        </w:rPr>
        <w:t>Primary: High-quality resources support learning and reduce teacher workload</w:t>
      </w:r>
      <w:r w:rsidR="00190E5F">
        <w:rPr>
          <w:b/>
          <w:bCs/>
        </w:rPr>
        <w:t>:</w:t>
      </w:r>
    </w:p>
    <w:p w14:paraId="69E0079A" w14:textId="77777777" w:rsidR="00AD293B" w:rsidRDefault="00AD293B" w:rsidP="00AD293B">
      <w:pPr>
        <w:pStyle w:val="ListParagraph"/>
        <w:numPr>
          <w:ilvl w:val="0"/>
          <w:numId w:val="77"/>
        </w:numPr>
      </w:pPr>
      <w:r>
        <w:t>textbooks with explanations, diagrams, and scaffolded tasks reduce the need to create new materials;</w:t>
      </w:r>
    </w:p>
    <w:p w14:paraId="52907C61" w14:textId="77777777" w:rsidR="00AD293B" w:rsidRDefault="00AD293B" w:rsidP="00AD293B">
      <w:pPr>
        <w:pStyle w:val="ListParagraph"/>
        <w:numPr>
          <w:ilvl w:val="0"/>
          <w:numId w:val="77"/>
        </w:numPr>
      </w:pPr>
      <w:r>
        <w:t>pupils can revisit retrieval questions, revise using summaries, and highlight key information;</w:t>
      </w:r>
    </w:p>
    <w:p w14:paraId="0C00827D" w14:textId="77777777" w:rsidR="00AD293B" w:rsidRDefault="00AD293B" w:rsidP="00AD293B">
      <w:pPr>
        <w:pStyle w:val="ListParagraph"/>
        <w:numPr>
          <w:ilvl w:val="0"/>
          <w:numId w:val="77"/>
        </w:numPr>
      </w:pPr>
      <w:r>
        <w:t>digital tools like voice input or audio recordings support planning and feedback; and</w:t>
      </w:r>
    </w:p>
    <w:p w14:paraId="0A9AA272" w14:textId="77777777" w:rsidR="00AD293B" w:rsidRDefault="00AD293B" w:rsidP="00AD293B">
      <w:pPr>
        <w:pStyle w:val="ListParagraph"/>
        <w:numPr>
          <w:ilvl w:val="0"/>
          <w:numId w:val="77"/>
        </w:numPr>
      </w:pPr>
      <w:r>
        <w:t>online quizzes help you check understanding quickly and adjust teaching as needed.</w:t>
      </w:r>
    </w:p>
    <w:p w14:paraId="76AAC5F0" w14:textId="655EA5B1" w:rsidR="00D737B1" w:rsidRPr="00084A99" w:rsidRDefault="00D737B1" w:rsidP="00BF22C7">
      <w:pPr>
        <w:spacing w:before="0" w:after="200"/>
        <w:rPr>
          <w:b/>
          <w:bCs/>
        </w:rPr>
      </w:pPr>
      <w:r w:rsidRPr="00084A99">
        <w:rPr>
          <w:b/>
          <w:bCs/>
        </w:rPr>
        <w:t>Secondary: Technology can streamline planning and help meet diverse learning needs</w:t>
      </w:r>
      <w:r w:rsidR="00FE2A11">
        <w:rPr>
          <w:b/>
          <w:bCs/>
        </w:rPr>
        <w:t>:</w:t>
      </w:r>
    </w:p>
    <w:p w14:paraId="13ABA6F8" w14:textId="77777777" w:rsidR="00BC04DE" w:rsidRDefault="00BC04DE" w:rsidP="00BC04DE">
      <w:pPr>
        <w:pStyle w:val="ListParagraph"/>
        <w:numPr>
          <w:ilvl w:val="0"/>
          <w:numId w:val="76"/>
        </w:numPr>
      </w:pPr>
      <w:r>
        <w:t>AI tools generate questions, tasks, or revision ideas aligned with your curriculum;</w:t>
      </w:r>
    </w:p>
    <w:p w14:paraId="3B312FEA" w14:textId="77777777" w:rsidR="00BC04DE" w:rsidRDefault="00BC04DE" w:rsidP="00BC04DE">
      <w:pPr>
        <w:pStyle w:val="ListParagraph"/>
        <w:numPr>
          <w:ilvl w:val="0"/>
          <w:numId w:val="76"/>
        </w:numPr>
      </w:pPr>
      <w:r>
        <w:lastRenderedPageBreak/>
        <w:t>simulations in science or annotation tools in English help explain complex ideas; and</w:t>
      </w:r>
    </w:p>
    <w:p w14:paraId="69080A35" w14:textId="77777777" w:rsidR="00BC04DE" w:rsidRDefault="00BC04DE" w:rsidP="00BC04DE">
      <w:pPr>
        <w:pStyle w:val="ListParagraph"/>
        <w:numPr>
          <w:ilvl w:val="0"/>
          <w:numId w:val="76"/>
        </w:numPr>
      </w:pPr>
      <w:r>
        <w:t>assistive tech like speech-to-text enables pupils with SEND to take part in written tasks, boosting independence and reducing the need for extra versions of the same work.</w:t>
      </w:r>
    </w:p>
    <w:p w14:paraId="747C8A2A" w14:textId="77777777" w:rsidR="00BC04DE" w:rsidRDefault="00BC04DE" w:rsidP="00BC04DE">
      <w:r>
        <w:t xml:space="preserve">Remember, that when using AI to create any resources, you should always check the accuracy and ensure that you are compliant with school policies. </w:t>
      </w:r>
    </w:p>
    <w:p w14:paraId="39864FDE" w14:textId="77777777" w:rsidR="009966BD" w:rsidRPr="009966BD" w:rsidRDefault="009966BD" w:rsidP="007C4762">
      <w:pPr>
        <w:pStyle w:val="Subheading"/>
        <w:spacing w:before="0" w:after="200"/>
        <w:rPr>
          <w:rStyle w:val="normaltextrun"/>
        </w:rPr>
      </w:pPr>
      <w:r w:rsidRPr="009966BD">
        <w:rPr>
          <w:rStyle w:val="normaltextrun"/>
        </w:rPr>
        <w:t xml:space="preserve">Identifying the ‘active ingredients’ </w:t>
      </w:r>
    </w:p>
    <w:p w14:paraId="11237DDF" w14:textId="77777777" w:rsidR="00297692" w:rsidDel="00AB63CB" w:rsidRDefault="00297692" w:rsidP="00297692">
      <w:pPr>
        <w:pStyle w:val="Subheading"/>
        <w:spacing w:before="120"/>
        <w:rPr>
          <w:rFonts w:asciiTheme="minorHAnsi" w:hAnsiTheme="minorHAnsi" w:cstheme="minorHAnsi"/>
          <w:b w:val="0"/>
          <w:color w:val="auto"/>
          <w:szCs w:val="22"/>
        </w:rPr>
      </w:pPr>
      <w:r>
        <w:rPr>
          <w:rFonts w:asciiTheme="minorHAnsi" w:hAnsiTheme="minorHAnsi" w:cstheme="minorHAnsi"/>
          <w:b w:val="0"/>
          <w:color w:val="auto"/>
          <w:szCs w:val="22"/>
        </w:rPr>
        <w:t>Look at these ‘active ingredients’ that will support effective use of technology and high-quality resources:</w:t>
      </w:r>
    </w:p>
    <w:p w14:paraId="12284516" w14:textId="38A8FB91" w:rsidR="00297692" w:rsidRPr="008C23E5" w:rsidRDefault="00297692" w:rsidP="00297692">
      <w:pPr>
        <w:pStyle w:val="Subheading"/>
        <w:numPr>
          <w:ilvl w:val="0"/>
          <w:numId w:val="74"/>
        </w:numPr>
        <w:rPr>
          <w:rFonts w:asciiTheme="minorHAnsi" w:hAnsiTheme="minorHAnsi" w:cstheme="minorHAnsi"/>
          <w:color w:val="auto"/>
          <w:szCs w:val="22"/>
        </w:rPr>
      </w:pPr>
      <w:r w:rsidRPr="008C23E5">
        <w:rPr>
          <w:rFonts w:asciiTheme="minorHAnsi" w:hAnsiTheme="minorHAnsi" w:cstheme="minorHAnsi"/>
          <w:color w:val="auto"/>
          <w:szCs w:val="22"/>
        </w:rPr>
        <w:t>Use high-quality textbooks and structured resources to save planning time</w:t>
      </w:r>
      <w:r>
        <w:rPr>
          <w:rFonts w:asciiTheme="minorHAnsi" w:hAnsiTheme="minorHAnsi" w:cstheme="minorHAnsi"/>
          <w:color w:val="auto"/>
          <w:szCs w:val="22"/>
        </w:rPr>
        <w:t xml:space="preserve">: </w:t>
      </w:r>
      <w:r w:rsidRPr="008C23E5">
        <w:rPr>
          <w:rFonts w:asciiTheme="minorHAnsi" w:hAnsiTheme="minorHAnsi" w:cstheme="minorHAnsi"/>
          <w:b w:val="0"/>
          <w:bCs w:val="0"/>
          <w:color w:val="auto"/>
          <w:szCs w:val="22"/>
        </w:rPr>
        <w:t>Select textbooks with clear explanations, worked examples, and well-sequenced lessons to reduce the need for creating resources. Use textbook questions in class to check understanding or provide challenge.</w:t>
      </w:r>
    </w:p>
    <w:p w14:paraId="1CA1543A" w14:textId="409CD7D6" w:rsidR="00297692" w:rsidRPr="008C23E5" w:rsidRDefault="00297692" w:rsidP="00297692">
      <w:pPr>
        <w:pStyle w:val="Subheading"/>
        <w:numPr>
          <w:ilvl w:val="0"/>
          <w:numId w:val="74"/>
        </w:numPr>
        <w:rPr>
          <w:rFonts w:asciiTheme="minorHAnsi" w:hAnsiTheme="minorHAnsi" w:cstheme="minorHAnsi"/>
          <w:color w:val="auto"/>
          <w:szCs w:val="22"/>
        </w:rPr>
      </w:pPr>
      <w:r w:rsidRPr="008C23E5">
        <w:rPr>
          <w:rFonts w:asciiTheme="minorHAnsi" w:hAnsiTheme="minorHAnsi" w:cstheme="minorHAnsi"/>
          <w:color w:val="auto"/>
          <w:szCs w:val="22"/>
        </w:rPr>
        <w:t>Embed assistive technology to support access and independence</w:t>
      </w:r>
      <w:r>
        <w:rPr>
          <w:rFonts w:asciiTheme="minorHAnsi" w:hAnsiTheme="minorHAnsi" w:cstheme="minorHAnsi"/>
          <w:color w:val="auto"/>
          <w:szCs w:val="22"/>
        </w:rPr>
        <w:t>:</w:t>
      </w:r>
      <w:r w:rsidRPr="008C23E5">
        <w:rPr>
          <w:rFonts w:asciiTheme="minorHAnsi" w:hAnsiTheme="minorHAnsi" w:cstheme="minorHAnsi"/>
          <w:b w:val="0"/>
          <w:bCs w:val="0"/>
          <w:color w:val="auto"/>
          <w:szCs w:val="22"/>
        </w:rPr>
        <w:t xml:space="preserve"> Use tools like text-to-speech for reading difficulties and speech-to-text for pupils who find writing tricky. Visual supports such as symbol cards or timetables can help pupils with SEND understand routines and language.</w:t>
      </w:r>
    </w:p>
    <w:p w14:paraId="13A9DF74" w14:textId="45C7B0EF" w:rsidR="00297692" w:rsidRPr="008C23E5" w:rsidRDefault="00297692" w:rsidP="00297692">
      <w:pPr>
        <w:pStyle w:val="Subheading"/>
        <w:numPr>
          <w:ilvl w:val="0"/>
          <w:numId w:val="74"/>
        </w:numPr>
        <w:rPr>
          <w:rFonts w:asciiTheme="minorHAnsi" w:hAnsiTheme="minorHAnsi" w:cstheme="minorHAnsi"/>
          <w:color w:val="auto"/>
          <w:szCs w:val="22"/>
        </w:rPr>
      </w:pPr>
      <w:r w:rsidRPr="008C23E5">
        <w:rPr>
          <w:rFonts w:asciiTheme="minorHAnsi" w:hAnsiTheme="minorHAnsi" w:cstheme="minorHAnsi"/>
          <w:color w:val="auto"/>
          <w:szCs w:val="22"/>
        </w:rPr>
        <w:t>Use AI and digital tools to reduce preparation time</w:t>
      </w:r>
      <w:r>
        <w:rPr>
          <w:rFonts w:asciiTheme="minorHAnsi" w:hAnsiTheme="minorHAnsi" w:cstheme="minorHAnsi"/>
          <w:color w:val="auto"/>
          <w:szCs w:val="22"/>
        </w:rPr>
        <w:t xml:space="preserve">: </w:t>
      </w:r>
      <w:r w:rsidRPr="008C23E5">
        <w:rPr>
          <w:rFonts w:asciiTheme="minorHAnsi" w:hAnsiTheme="minorHAnsi" w:cstheme="minorHAnsi"/>
          <w:b w:val="0"/>
          <w:color w:val="auto"/>
          <w:szCs w:val="22"/>
        </w:rPr>
        <w:t>AI can help generate quick prompts, quizzes, or revision activities. Digital retrieval tools help assess what pupils know so you can adapt teaching quickly. Online annotation tools support clo</w:t>
      </w:r>
      <w:r>
        <w:rPr>
          <w:rFonts w:asciiTheme="minorHAnsi" w:hAnsiTheme="minorHAnsi" w:cstheme="minorHAnsi"/>
          <w:b w:val="0"/>
          <w:color w:val="auto"/>
          <w:szCs w:val="22"/>
        </w:rPr>
        <w:t>z</w:t>
      </w:r>
      <w:r w:rsidRPr="008C23E5">
        <w:rPr>
          <w:rFonts w:asciiTheme="minorHAnsi" w:hAnsiTheme="minorHAnsi" w:cstheme="minorHAnsi"/>
          <w:b w:val="0"/>
          <w:color w:val="auto"/>
          <w:szCs w:val="22"/>
        </w:rPr>
        <w:t>e reading without needing printed copies.</w:t>
      </w:r>
      <w:r w:rsidRPr="10784CCE">
        <w:rPr>
          <w:rFonts w:asciiTheme="minorHAnsi" w:hAnsiTheme="minorHAnsi" w:cstheme="minorBidi"/>
          <w:b w:val="0"/>
          <w:bCs w:val="0"/>
          <w:color w:val="auto"/>
        </w:rPr>
        <w:t xml:space="preserve"> </w:t>
      </w:r>
      <w:r>
        <w:rPr>
          <w:rFonts w:asciiTheme="minorHAnsi" w:hAnsiTheme="minorHAnsi" w:cstheme="minorBidi"/>
          <w:b w:val="0"/>
          <w:bCs w:val="0"/>
          <w:color w:val="auto"/>
        </w:rPr>
        <w:t xml:space="preserve">Remember to use caution when using AI – checking for accuracy and appropriate content for pupils. </w:t>
      </w:r>
    </w:p>
    <w:p w14:paraId="3DA7C4AD" w14:textId="2852BF74" w:rsidR="00297692" w:rsidRPr="008C23E5" w:rsidRDefault="00297692" w:rsidP="00297692">
      <w:pPr>
        <w:pStyle w:val="Subheading"/>
        <w:numPr>
          <w:ilvl w:val="0"/>
          <w:numId w:val="74"/>
        </w:numPr>
        <w:rPr>
          <w:rFonts w:asciiTheme="minorHAnsi" w:hAnsiTheme="minorHAnsi" w:cstheme="minorHAnsi"/>
          <w:color w:val="auto"/>
          <w:szCs w:val="22"/>
        </w:rPr>
      </w:pPr>
      <w:r w:rsidRPr="008C23E5">
        <w:rPr>
          <w:rFonts w:asciiTheme="minorHAnsi" w:hAnsiTheme="minorHAnsi" w:cstheme="minorHAnsi"/>
          <w:color w:val="auto"/>
          <w:szCs w:val="22"/>
        </w:rPr>
        <w:t>Support personalised learning without increasing workload</w:t>
      </w:r>
      <w:r>
        <w:rPr>
          <w:rFonts w:asciiTheme="minorHAnsi" w:hAnsiTheme="minorHAnsi" w:cstheme="minorHAnsi"/>
          <w:color w:val="auto"/>
          <w:szCs w:val="22"/>
        </w:rPr>
        <w:t xml:space="preserve">: </w:t>
      </w:r>
      <w:r w:rsidRPr="008C23E5">
        <w:rPr>
          <w:rFonts w:asciiTheme="minorHAnsi" w:hAnsiTheme="minorHAnsi" w:cstheme="minorHAnsi"/>
          <w:b w:val="0"/>
          <w:bCs w:val="0"/>
          <w:color w:val="auto"/>
          <w:szCs w:val="22"/>
        </w:rPr>
        <w:t>E-books with audio and adaptive platforms can meet individual needs without extra planning. Tools like digital reminders or speech-to-text help pupils manage tasks and build independence.</w:t>
      </w:r>
    </w:p>
    <w:p w14:paraId="6091639B" w14:textId="5BEFE82E" w:rsidR="00297692" w:rsidRDefault="00297692" w:rsidP="00297692">
      <w:pPr>
        <w:pStyle w:val="Subheading"/>
        <w:numPr>
          <w:ilvl w:val="0"/>
          <w:numId w:val="74"/>
        </w:numPr>
        <w:rPr>
          <w:rFonts w:asciiTheme="minorHAnsi" w:hAnsiTheme="minorHAnsi" w:cstheme="minorHAnsi"/>
          <w:color w:val="auto"/>
          <w:szCs w:val="22"/>
        </w:rPr>
      </w:pPr>
      <w:r w:rsidRPr="008C23E5">
        <w:rPr>
          <w:rFonts w:asciiTheme="minorHAnsi" w:hAnsiTheme="minorHAnsi" w:cstheme="minorHAnsi"/>
          <w:color w:val="auto"/>
          <w:szCs w:val="22"/>
        </w:rPr>
        <w:t>Use technology to support teaching, not replace it</w:t>
      </w:r>
      <w:r>
        <w:rPr>
          <w:rFonts w:asciiTheme="minorHAnsi" w:hAnsiTheme="minorHAnsi" w:cstheme="minorHAnsi"/>
          <w:color w:val="auto"/>
          <w:szCs w:val="22"/>
        </w:rPr>
        <w:t>:</w:t>
      </w:r>
      <w:r w:rsidRPr="008C23E5">
        <w:rPr>
          <w:rFonts w:asciiTheme="minorHAnsi" w:hAnsiTheme="minorHAnsi" w:cstheme="minorHAnsi"/>
          <w:b w:val="0"/>
          <w:bCs w:val="0"/>
          <w:color w:val="auto"/>
          <w:szCs w:val="22"/>
        </w:rPr>
        <w:t xml:space="preserve"> Teach pupils how to use tools and resources independently. Keep teacher explanation, questioning, and feedback central. Review your digital tools regularly to make sure they align with curriculum goals and simplify</w:t>
      </w:r>
      <w:r>
        <w:rPr>
          <w:rFonts w:asciiTheme="minorHAnsi" w:hAnsiTheme="minorHAnsi" w:cstheme="minorHAnsi"/>
          <w:b w:val="0"/>
          <w:bCs w:val="0"/>
          <w:color w:val="auto"/>
          <w:szCs w:val="22"/>
        </w:rPr>
        <w:t xml:space="preserve">, </w:t>
      </w:r>
      <w:r w:rsidRPr="008C23E5">
        <w:rPr>
          <w:rFonts w:asciiTheme="minorHAnsi" w:hAnsiTheme="minorHAnsi" w:cstheme="minorHAnsi"/>
          <w:b w:val="0"/>
          <w:bCs w:val="0"/>
          <w:color w:val="auto"/>
          <w:szCs w:val="22"/>
        </w:rPr>
        <w:t>not complicate</w:t>
      </w:r>
      <w:r>
        <w:rPr>
          <w:rFonts w:asciiTheme="minorHAnsi" w:hAnsiTheme="minorHAnsi" w:cstheme="minorHAnsi"/>
          <w:b w:val="0"/>
          <w:bCs w:val="0"/>
          <w:color w:val="auto"/>
          <w:szCs w:val="22"/>
        </w:rPr>
        <w:t xml:space="preserve">, </w:t>
      </w:r>
      <w:r w:rsidRPr="008C23E5">
        <w:rPr>
          <w:rFonts w:asciiTheme="minorHAnsi" w:hAnsiTheme="minorHAnsi" w:cstheme="minorHAnsi"/>
          <w:b w:val="0"/>
          <w:bCs w:val="0"/>
          <w:color w:val="auto"/>
          <w:szCs w:val="22"/>
        </w:rPr>
        <w:t>your workload (EEF, 2021i).</w:t>
      </w:r>
    </w:p>
    <w:p w14:paraId="4365E719" w14:textId="18DB90B3" w:rsidR="00297692" w:rsidRPr="008C23E5" w:rsidRDefault="00297692" w:rsidP="00297692">
      <w:pPr>
        <w:pStyle w:val="Subheading"/>
        <w:spacing w:before="120"/>
        <w:rPr>
          <w:rFonts w:asciiTheme="minorHAnsi" w:hAnsiTheme="minorHAnsi" w:cstheme="minorHAnsi"/>
          <w:b w:val="0"/>
          <w:bCs w:val="0"/>
          <w:color w:val="auto"/>
          <w:szCs w:val="22"/>
        </w:rPr>
      </w:pPr>
      <w:r w:rsidRPr="00006792">
        <w:rPr>
          <w:rFonts w:asciiTheme="minorHAnsi" w:hAnsiTheme="minorHAnsi" w:cstheme="minorHAnsi"/>
          <w:b w:val="0"/>
          <w:bCs w:val="0"/>
          <w:color w:val="auto"/>
          <w:szCs w:val="22"/>
        </w:rPr>
        <w:t xml:space="preserve">These ‘active ingredients’ can be thought of as the behaviours or actions that put the theory into practice in the right way. These won’t change in themselves and you </w:t>
      </w:r>
      <w:r w:rsidRPr="00006792">
        <w:rPr>
          <w:rFonts w:asciiTheme="minorHAnsi" w:hAnsiTheme="minorHAnsi" w:cstheme="minorHAnsi"/>
          <w:b w:val="0"/>
          <w:bCs w:val="0"/>
          <w:color w:val="auto"/>
          <w:szCs w:val="22"/>
        </w:rPr>
        <w:lastRenderedPageBreak/>
        <w:t>would expect to see them looking very similar across different phases</w:t>
      </w:r>
      <w:r>
        <w:rPr>
          <w:rFonts w:asciiTheme="minorHAnsi" w:hAnsiTheme="minorHAnsi" w:cstheme="minorHAnsi"/>
          <w:b w:val="0"/>
          <w:bCs w:val="0"/>
          <w:color w:val="auto"/>
          <w:szCs w:val="22"/>
        </w:rPr>
        <w:t xml:space="preserve"> or in different contexts</w:t>
      </w:r>
      <w:r w:rsidRPr="00006792">
        <w:rPr>
          <w:rFonts w:asciiTheme="minorHAnsi" w:hAnsiTheme="minorHAnsi" w:cstheme="minorHAnsi"/>
          <w:b w:val="0"/>
          <w:bCs w:val="0"/>
          <w:color w:val="auto"/>
          <w:szCs w:val="22"/>
        </w:rPr>
        <w:t xml:space="preserve">. </w:t>
      </w:r>
    </w:p>
    <w:p w14:paraId="3B1FAB43" w14:textId="77777777" w:rsidR="00232C30" w:rsidRPr="00F2080B" w:rsidRDefault="00232C30" w:rsidP="00BF22C7">
      <w:pPr>
        <w:pStyle w:val="Subheading"/>
        <w:spacing w:before="0" w:after="200"/>
        <w:rPr>
          <w:color w:val="auto"/>
        </w:rPr>
      </w:pPr>
      <w:r w:rsidRPr="00F2080B">
        <w:rPr>
          <w:color w:val="auto"/>
        </w:rPr>
        <w:t xml:space="preserve">Examples </w:t>
      </w:r>
    </w:p>
    <w:p w14:paraId="48FA0307" w14:textId="238B2C2B" w:rsidR="00232C30" w:rsidRPr="0045665A" w:rsidRDefault="00232C30" w:rsidP="00BF22C7">
      <w:pPr>
        <w:spacing w:before="0" w:after="200"/>
        <w:rPr>
          <w:color w:val="FF0000"/>
        </w:rPr>
      </w:pPr>
      <w:r w:rsidRPr="0045665A">
        <w:rPr>
          <w:color w:val="FF0000"/>
        </w:rPr>
        <w:t xml:space="preserve">In the related Early Career Teacher elective self-study content, schools or trusts should have shared exemplification relevant to their context to illustrate approaches </w:t>
      </w:r>
      <w:r>
        <w:rPr>
          <w:color w:val="FF0000"/>
        </w:rPr>
        <w:t>using</w:t>
      </w:r>
      <w:r w:rsidR="00297692">
        <w:rPr>
          <w:color w:val="FF0000"/>
        </w:rPr>
        <w:t xml:space="preserve"> high-quality resources and</w:t>
      </w:r>
      <w:r>
        <w:rPr>
          <w:color w:val="FF0000"/>
        </w:rPr>
        <w:t xml:space="preserve"> </w:t>
      </w:r>
      <w:r w:rsidR="00297692">
        <w:rPr>
          <w:color w:val="FF0000"/>
        </w:rPr>
        <w:t>technology to manage workload</w:t>
      </w:r>
      <w:r w:rsidRPr="0045665A">
        <w:rPr>
          <w:color w:val="FF0000"/>
        </w:rPr>
        <w:t xml:space="preserve">. These should explicitly link to the </w:t>
      </w:r>
      <w:r>
        <w:rPr>
          <w:color w:val="FF0000"/>
        </w:rPr>
        <w:t>‘</w:t>
      </w:r>
      <w:r w:rsidRPr="0045665A">
        <w:rPr>
          <w:color w:val="FF0000"/>
        </w:rPr>
        <w:t>active ingredients</w:t>
      </w:r>
      <w:r>
        <w:rPr>
          <w:color w:val="FF0000"/>
        </w:rPr>
        <w:t>’</w:t>
      </w:r>
      <w:r w:rsidRPr="0045665A">
        <w:rPr>
          <w:color w:val="FF0000"/>
        </w:rPr>
        <w:t xml:space="preserve">, demonstrating how and why they are effective. </w:t>
      </w:r>
    </w:p>
    <w:p w14:paraId="3A530DA4" w14:textId="77777777" w:rsidR="00232C30" w:rsidRPr="0045665A" w:rsidRDefault="00232C30" w:rsidP="00BF22C7">
      <w:pPr>
        <w:spacing w:before="0" w:after="200"/>
        <w:rPr>
          <w:color w:val="FF0000"/>
        </w:rPr>
      </w:pPr>
      <w:r w:rsidRPr="0045665A">
        <w:rPr>
          <w:color w:val="FF0000"/>
        </w:rPr>
        <w:t xml:space="preserve">You may wish to share these examples with mentors. </w:t>
      </w:r>
    </w:p>
    <w:p w14:paraId="1F3F2E36" w14:textId="77777777" w:rsidR="00232C30" w:rsidRDefault="00232C30" w:rsidP="00BF22C7">
      <w:pPr>
        <w:spacing w:before="0" w:after="200"/>
        <w:rPr>
          <w:color w:val="FF0000"/>
        </w:rPr>
      </w:pPr>
      <w:r w:rsidRPr="0045665A">
        <w:rPr>
          <w:color w:val="FF0000"/>
        </w:rPr>
        <w:t xml:space="preserve">Examples could include: video exemplification, live modelling, a transcript, lesson observations, artefacts or classroom resources. </w:t>
      </w:r>
    </w:p>
    <w:p w14:paraId="348E1BB9" w14:textId="07251ABA" w:rsidR="005869A2" w:rsidRPr="0045665A" w:rsidRDefault="005869A2" w:rsidP="00BF22C7">
      <w:pPr>
        <w:spacing w:before="0" w:after="200"/>
        <w:rPr>
          <w:color w:val="FF0000"/>
        </w:rPr>
      </w:pPr>
      <w:r>
        <w:rPr>
          <w:color w:val="FF0000"/>
        </w:rPr>
        <w:t xml:space="preserve">Video exemplification should last no longer than 3 minutes. </w:t>
      </w:r>
    </w:p>
    <w:p w14:paraId="409A610B" w14:textId="77777777" w:rsidR="00FF00A5" w:rsidRPr="006A16D8" w:rsidRDefault="00FF00A5" w:rsidP="00FF00A5">
      <w:pPr>
        <w:rPr>
          <w:rStyle w:val="Hyperlink"/>
          <w:b/>
          <w:bCs/>
          <w:color w:val="auto"/>
          <w:u w:val="none"/>
        </w:rPr>
      </w:pPr>
      <w:r w:rsidRPr="009B3DAA">
        <w:rPr>
          <w:rFonts w:ascii="Tahoma" w:hAnsi="Tahoma" w:cs="Tahoma"/>
          <w:b/>
          <w:bCs/>
          <w:color w:val="007559" w:themeColor="accent1"/>
          <w:szCs w:val="24"/>
        </w:rPr>
        <w:fldChar w:fldCharType="begin"/>
      </w:r>
      <w:r>
        <w:rPr>
          <w:rFonts w:ascii="Tahoma" w:hAnsi="Tahoma" w:cs="Tahoma"/>
          <w:b/>
          <w:bCs/>
          <w:color w:val="007559" w:themeColor="accent1"/>
          <w:szCs w:val="24"/>
        </w:rPr>
        <w:instrText>HYPERLINK  \l "Contents"</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hyperlink w:anchor="Contents" w:history="1">
        <w:r w:rsidRPr="00483AF1">
          <w:rPr>
            <w:rStyle w:val="Hyperlink"/>
            <w:b/>
            <w:bCs/>
            <w:color w:val="0070C0"/>
          </w:rPr>
          <w:t>Click here to return to Content page</w:t>
        </w:r>
      </w:hyperlink>
    </w:p>
    <w:p w14:paraId="16378169" w14:textId="48743ADF" w:rsidR="00B90C75" w:rsidRPr="0045665A" w:rsidRDefault="00FF00A5" w:rsidP="00FF00A5">
      <w:pPr>
        <w:rPr>
          <w:color w:val="FF0000"/>
        </w:rPr>
      </w:pPr>
      <w:r w:rsidRPr="009B3DAA">
        <w:fldChar w:fldCharType="end"/>
      </w:r>
      <w:r w:rsidR="008300FC" w:rsidRPr="009B3DAA">
        <w:rPr>
          <w:rFonts w:ascii="Tahoma" w:hAnsi="Tahoma" w:cs="Tahoma"/>
          <w:b/>
          <w:bCs/>
          <w:color w:val="007559" w:themeColor="accent1"/>
          <w:szCs w:val="24"/>
        </w:rPr>
        <w:fldChar w:fldCharType="begin"/>
      </w:r>
      <w:r w:rsidR="008300FC" w:rsidRPr="009B3DAA">
        <w:instrText>HYPERLINK  \l "Contentpage"</w:instrText>
      </w:r>
      <w:r w:rsidR="008300FC" w:rsidRPr="009B3DAA">
        <w:rPr>
          <w:rFonts w:ascii="Tahoma" w:hAnsi="Tahoma" w:cs="Tahoma"/>
          <w:b/>
          <w:bCs/>
          <w:color w:val="007559" w:themeColor="accent1"/>
          <w:szCs w:val="24"/>
        </w:rPr>
      </w:r>
      <w:r w:rsidR="008300FC" w:rsidRPr="009B3DAA">
        <w:rPr>
          <w:rFonts w:ascii="Tahoma" w:hAnsi="Tahoma" w:cs="Tahoma"/>
          <w:b/>
          <w:bCs/>
          <w:color w:val="007559" w:themeColor="accent1"/>
          <w:szCs w:val="24"/>
        </w:rPr>
        <w:fldChar w:fldCharType="separate"/>
      </w:r>
      <w:r w:rsidRPr="0045665A">
        <w:rPr>
          <w:color w:val="FF0000"/>
        </w:rPr>
        <w:t xml:space="preserve"> </w:t>
      </w:r>
    </w:p>
    <w:p w14:paraId="22069691" w14:textId="6A6C5DDA" w:rsidR="008300FC" w:rsidRPr="00917389" w:rsidRDefault="008300FC" w:rsidP="00917389">
      <w:pPr>
        <w:spacing w:before="0" w:after="200"/>
        <w:jc w:val="both"/>
        <w:rPr>
          <w:rStyle w:val="Hyperlink"/>
          <w:rFonts w:ascii="Tahoma" w:hAnsi="Tahoma" w:cs="Tahoma"/>
          <w:b/>
          <w:bCs/>
          <w:color w:val="007559" w:themeColor="accent1"/>
          <w:szCs w:val="24"/>
          <w:u w:val="none"/>
        </w:rPr>
      </w:pPr>
    </w:p>
    <w:p w14:paraId="5F8FF8D3" w14:textId="71CAEA47" w:rsidR="004058A9" w:rsidRPr="009B3DAA" w:rsidRDefault="008300FC" w:rsidP="008300FC">
      <w:pPr>
        <w:spacing w:before="0" w:after="200"/>
        <w:jc w:val="both"/>
        <w:rPr>
          <w:rStyle w:val="normaltextrun"/>
          <w:rFonts w:ascii="Tahoma" w:hAnsi="Tahoma" w:cs="Tahoma"/>
          <w:b/>
          <w:bCs/>
          <w:color w:val="3E0B6E" w:themeColor="text2" w:themeShade="BF"/>
          <w:szCs w:val="24"/>
        </w:rPr>
      </w:pPr>
      <w:r w:rsidRPr="009B3DAA">
        <w:fldChar w:fldCharType="end"/>
      </w:r>
      <w:r w:rsidR="004058A9" w:rsidRPr="009B3DAA">
        <w:rPr>
          <w:rStyle w:val="normaltextrun"/>
          <w:color w:val="3E0B6E" w:themeColor="text2" w:themeShade="BF"/>
        </w:rPr>
        <w:br w:type="page"/>
      </w:r>
    </w:p>
    <w:p w14:paraId="21F37B82" w14:textId="77777777" w:rsidR="00450E43" w:rsidRDefault="00450E43" w:rsidP="00450E43">
      <w:pPr>
        <w:pStyle w:val="Heading"/>
      </w:pPr>
      <w:bookmarkStart w:id="6" w:name="Nextsteps"/>
      <w:bookmarkStart w:id="7" w:name="activitycasestudy"/>
      <w:bookmarkEnd w:id="6"/>
      <w:r>
        <w:lastRenderedPageBreak/>
        <w:t xml:space="preserve">Next steps: preparing for your mentor session </w:t>
      </w:r>
    </w:p>
    <w:p w14:paraId="14D5EC9E" w14:textId="77777777" w:rsidR="00450E43" w:rsidRPr="00257A89" w:rsidRDefault="00450E43" w:rsidP="00BF22C7">
      <w:pPr>
        <w:pStyle w:val="Subheading"/>
        <w:spacing w:before="0" w:after="200"/>
        <w:rPr>
          <w:color w:val="auto"/>
        </w:rPr>
      </w:pPr>
      <w:r w:rsidRPr="00257A89">
        <w:rPr>
          <w:color w:val="auto"/>
        </w:rPr>
        <w:t>Approximate time to complete:</w:t>
      </w:r>
      <w:r>
        <w:rPr>
          <w:color w:val="auto"/>
        </w:rPr>
        <w:t xml:space="preserve"> 2 minutes</w:t>
      </w:r>
    </w:p>
    <w:p w14:paraId="6DE31A53" w14:textId="77777777" w:rsidR="00450E43" w:rsidRPr="009E3BB9" w:rsidRDefault="00450E43" w:rsidP="0023542A">
      <w:pPr>
        <w:spacing w:before="0" w:after="200"/>
        <w:rPr>
          <w:color w:val="FF0000"/>
        </w:rPr>
      </w:pPr>
      <w:r w:rsidRPr="009E3BB9">
        <w:rPr>
          <w:color w:val="FF0000"/>
        </w:rPr>
        <w:t xml:space="preserve">The following next steps are suggestions of how </w:t>
      </w:r>
      <w:r>
        <w:rPr>
          <w:color w:val="FF0000"/>
        </w:rPr>
        <w:t>mentors</w:t>
      </w:r>
      <w:r w:rsidRPr="009E3BB9">
        <w:rPr>
          <w:color w:val="FF0000"/>
        </w:rPr>
        <w:t xml:space="preserve"> could support early career teachers to implement the learning from this elective self-study. Schools or trusts may wish to adapt this to meet the needs of their context and their ECTs and to align with </w:t>
      </w:r>
      <w:r>
        <w:rPr>
          <w:color w:val="FF0000"/>
        </w:rPr>
        <w:t>models or processes</w:t>
      </w:r>
      <w:r w:rsidRPr="009E3BB9">
        <w:rPr>
          <w:color w:val="FF0000"/>
        </w:rPr>
        <w:t xml:space="preserve"> used in their own settings.  </w:t>
      </w:r>
    </w:p>
    <w:p w14:paraId="69695A12" w14:textId="035F3D3F" w:rsidR="0008437F" w:rsidRPr="009B3DAA" w:rsidRDefault="0008437F" w:rsidP="00BF22C7">
      <w:pPr>
        <w:pStyle w:val="Subheading"/>
        <w:spacing w:before="0" w:after="200"/>
      </w:pPr>
      <w:r w:rsidRPr="009B3DAA">
        <w:rPr>
          <w:rStyle w:val="normaltextrun"/>
        </w:rPr>
        <w:t>Observing </w:t>
      </w:r>
      <w:r w:rsidR="00FF3499">
        <w:rPr>
          <w:rStyle w:val="eop"/>
        </w:rPr>
        <w:t>expert practice</w:t>
      </w:r>
    </w:p>
    <w:p w14:paraId="023B405B" w14:textId="16EF0A81" w:rsidR="00482678" w:rsidRDefault="00FF3499" w:rsidP="0023542A">
      <w:pPr>
        <w:spacing w:before="0" w:after="200"/>
        <w:rPr>
          <w:rFonts w:ascii="Tahoma" w:eastAsia="Times New Roman" w:hAnsi="Tahoma" w:cs="Tahoma"/>
          <w:szCs w:val="24"/>
          <w:lang w:eastAsia="en-GB"/>
        </w:rPr>
      </w:pPr>
      <w:r w:rsidRPr="00532BD6">
        <w:rPr>
          <w:rFonts w:ascii="Tahoma" w:eastAsia="Times New Roman" w:hAnsi="Tahoma" w:cs="Tahoma"/>
          <w:szCs w:val="24"/>
          <w:lang w:eastAsia="en-GB"/>
        </w:rPr>
        <w:t xml:space="preserve">If possible, arrange </w:t>
      </w:r>
      <w:r>
        <w:rPr>
          <w:rFonts w:ascii="Tahoma" w:eastAsia="Times New Roman" w:hAnsi="Tahoma" w:cs="Tahoma"/>
          <w:szCs w:val="24"/>
          <w:lang w:eastAsia="en-GB"/>
        </w:rPr>
        <w:t>for your ECT</w:t>
      </w:r>
      <w:r w:rsidRPr="00532BD6">
        <w:rPr>
          <w:rFonts w:ascii="Tahoma" w:eastAsia="Times New Roman" w:hAnsi="Tahoma" w:cs="Tahoma"/>
          <w:szCs w:val="24"/>
          <w:lang w:eastAsia="en-GB"/>
        </w:rPr>
        <w:t xml:space="preserve"> to observe a colleague. Choose a lesson where they are using adaptive strategies to meet individual needs</w:t>
      </w:r>
      <w:r w:rsidR="00526861">
        <w:rPr>
          <w:rFonts w:ascii="Tahoma" w:eastAsia="Times New Roman" w:hAnsi="Tahoma" w:cs="Tahoma"/>
          <w:szCs w:val="24"/>
          <w:lang w:eastAsia="en-GB"/>
        </w:rPr>
        <w:t>, employing technology</w:t>
      </w:r>
      <w:r w:rsidR="004B1A60">
        <w:rPr>
          <w:rFonts w:ascii="Tahoma" w:eastAsia="Times New Roman" w:hAnsi="Tahoma" w:cs="Tahoma"/>
          <w:szCs w:val="24"/>
          <w:lang w:eastAsia="en-GB"/>
        </w:rPr>
        <w:t xml:space="preserve"> or linking new content to pupils’ prior learning</w:t>
      </w:r>
      <w:r w:rsidRPr="00532BD6">
        <w:rPr>
          <w:rFonts w:ascii="Tahoma" w:eastAsia="Times New Roman" w:hAnsi="Tahoma" w:cs="Tahoma"/>
          <w:szCs w:val="24"/>
          <w:lang w:eastAsia="en-GB"/>
        </w:rPr>
        <w:t xml:space="preserve">. </w:t>
      </w:r>
    </w:p>
    <w:p w14:paraId="0C3383BA" w14:textId="7548BB02" w:rsidR="00482678" w:rsidRPr="00371C33" w:rsidRDefault="00482678" w:rsidP="0023542A">
      <w:pPr>
        <w:spacing w:before="0" w:after="200"/>
        <w:rPr>
          <w:rFonts w:ascii="Tahoma" w:eastAsia="Times New Roman" w:hAnsi="Tahoma" w:cs="Tahoma"/>
          <w:szCs w:val="24"/>
          <w:lang w:eastAsia="en-GB"/>
        </w:rPr>
      </w:pPr>
      <w:r w:rsidRPr="00371C33">
        <w:rPr>
          <w:rFonts w:ascii="Tahoma" w:eastAsia="Times New Roman" w:hAnsi="Tahoma" w:cs="Tahoma"/>
          <w:szCs w:val="24"/>
          <w:lang w:eastAsia="en-GB"/>
        </w:rPr>
        <w:t xml:space="preserve">As </w:t>
      </w:r>
      <w:r>
        <w:rPr>
          <w:rFonts w:ascii="Tahoma" w:eastAsia="Times New Roman" w:hAnsi="Tahoma" w:cs="Tahoma"/>
          <w:szCs w:val="24"/>
          <w:lang w:eastAsia="en-GB"/>
        </w:rPr>
        <w:t>they</w:t>
      </w:r>
      <w:r w:rsidRPr="00371C33">
        <w:rPr>
          <w:rFonts w:ascii="Tahoma" w:eastAsia="Times New Roman" w:hAnsi="Tahoma" w:cs="Tahoma"/>
          <w:szCs w:val="24"/>
          <w:lang w:eastAsia="en-GB"/>
        </w:rPr>
        <w:t xml:space="preserve"> observe</w:t>
      </w:r>
      <w:r>
        <w:rPr>
          <w:rFonts w:ascii="Tahoma" w:eastAsia="Times New Roman" w:hAnsi="Tahoma" w:cs="Tahoma"/>
          <w:szCs w:val="24"/>
          <w:lang w:eastAsia="en-GB"/>
        </w:rPr>
        <w:t xml:space="preserve"> their colleague</w:t>
      </w:r>
      <w:r w:rsidRPr="00371C33">
        <w:rPr>
          <w:rFonts w:ascii="Tahoma" w:eastAsia="Times New Roman" w:hAnsi="Tahoma" w:cs="Tahoma"/>
          <w:szCs w:val="24"/>
          <w:lang w:eastAsia="en-GB"/>
        </w:rPr>
        <w:t xml:space="preserve">, </w:t>
      </w:r>
      <w:r>
        <w:rPr>
          <w:rFonts w:ascii="Tahoma" w:eastAsia="Times New Roman" w:hAnsi="Tahoma" w:cs="Tahoma"/>
          <w:szCs w:val="24"/>
          <w:lang w:eastAsia="en-GB"/>
        </w:rPr>
        <w:t xml:space="preserve">they should </w:t>
      </w:r>
      <w:r w:rsidRPr="00371C33">
        <w:rPr>
          <w:rFonts w:ascii="Tahoma" w:eastAsia="Times New Roman" w:hAnsi="Tahoma" w:cs="Tahoma"/>
          <w:szCs w:val="24"/>
          <w:lang w:eastAsia="en-GB"/>
        </w:rPr>
        <w:t>consider the following:</w:t>
      </w:r>
    </w:p>
    <w:p w14:paraId="52F2914F" w14:textId="2F5132AA" w:rsidR="00B7067C" w:rsidRPr="00532BD6" w:rsidRDefault="00B7067C" w:rsidP="00B7067C">
      <w:pPr>
        <w:pStyle w:val="ListParagraph"/>
        <w:numPr>
          <w:ilvl w:val="0"/>
          <w:numId w:val="78"/>
        </w:numPr>
        <w:rPr>
          <w:rFonts w:ascii="Tahoma" w:eastAsia="Times New Roman" w:hAnsi="Tahoma" w:cs="Tahoma"/>
          <w:szCs w:val="24"/>
          <w:lang w:eastAsia="en-GB"/>
        </w:rPr>
      </w:pPr>
      <w:r w:rsidRPr="00532BD6">
        <w:rPr>
          <w:rFonts w:ascii="Tahoma" w:eastAsia="Times New Roman" w:hAnsi="Tahoma" w:cs="Tahoma"/>
          <w:szCs w:val="24"/>
          <w:lang w:eastAsia="en-GB"/>
        </w:rPr>
        <w:t>How does the teacher activate prior knowledge before introducing new content? Are they using quizzes, discussion, or visual prompts to check what pupils already know?</w:t>
      </w:r>
    </w:p>
    <w:p w14:paraId="3EBD68DA" w14:textId="156EB94C" w:rsidR="00B7067C" w:rsidRPr="00532BD6" w:rsidRDefault="00B7067C" w:rsidP="00B7067C">
      <w:pPr>
        <w:pStyle w:val="ListParagraph"/>
        <w:numPr>
          <w:ilvl w:val="0"/>
          <w:numId w:val="78"/>
        </w:numPr>
        <w:rPr>
          <w:rFonts w:ascii="Tahoma" w:eastAsia="Times New Roman" w:hAnsi="Tahoma" w:cs="Tahoma"/>
          <w:szCs w:val="24"/>
          <w:lang w:eastAsia="en-GB"/>
        </w:rPr>
      </w:pPr>
      <w:r w:rsidRPr="00532BD6">
        <w:rPr>
          <w:rFonts w:ascii="Tahoma" w:eastAsia="Times New Roman" w:hAnsi="Tahoma" w:cs="Tahoma"/>
          <w:szCs w:val="24"/>
          <w:lang w:eastAsia="en-GB"/>
        </w:rPr>
        <w:t>What scaffolds are built into the task (</w:t>
      </w:r>
      <w:r>
        <w:rPr>
          <w:rFonts w:ascii="Tahoma" w:eastAsia="Times New Roman" w:hAnsi="Tahoma" w:cs="Tahoma"/>
          <w:szCs w:val="24"/>
          <w:lang w:eastAsia="en-GB"/>
        </w:rPr>
        <w:t>for example:</w:t>
      </w:r>
      <w:r w:rsidRPr="00532BD6">
        <w:rPr>
          <w:rFonts w:ascii="Tahoma" w:eastAsia="Times New Roman" w:hAnsi="Tahoma" w:cs="Tahoma"/>
          <w:szCs w:val="24"/>
          <w:lang w:eastAsia="en-GB"/>
        </w:rPr>
        <w:t xml:space="preserve"> worked examples, sentence stems) so that all pupils can access the learning without creating multiple versions?</w:t>
      </w:r>
    </w:p>
    <w:p w14:paraId="036C5548" w14:textId="77777777" w:rsidR="00B7067C" w:rsidRPr="00532BD6" w:rsidRDefault="00B7067C" w:rsidP="00B7067C">
      <w:pPr>
        <w:pStyle w:val="ListParagraph"/>
        <w:numPr>
          <w:ilvl w:val="0"/>
          <w:numId w:val="78"/>
        </w:numPr>
        <w:rPr>
          <w:rFonts w:ascii="Tahoma" w:eastAsia="Times New Roman" w:hAnsi="Tahoma" w:cs="Tahoma"/>
          <w:szCs w:val="24"/>
          <w:lang w:eastAsia="en-GB"/>
        </w:rPr>
      </w:pPr>
      <w:r w:rsidRPr="00532BD6">
        <w:rPr>
          <w:rFonts w:ascii="Tahoma" w:eastAsia="Times New Roman" w:hAnsi="Tahoma" w:cs="Tahoma"/>
          <w:szCs w:val="24"/>
          <w:lang w:eastAsia="en-GB"/>
        </w:rPr>
        <w:t>How does the teacher adapt in the moment without needing extra materials</w:t>
      </w:r>
      <w:r>
        <w:rPr>
          <w:rFonts w:ascii="Tahoma" w:eastAsia="Times New Roman" w:hAnsi="Tahoma" w:cs="Tahoma"/>
          <w:szCs w:val="24"/>
          <w:lang w:eastAsia="en-GB"/>
        </w:rPr>
        <w:t xml:space="preserve">, </w:t>
      </w:r>
      <w:r w:rsidRPr="00532BD6">
        <w:rPr>
          <w:rFonts w:ascii="Tahoma" w:eastAsia="Times New Roman" w:hAnsi="Tahoma" w:cs="Tahoma"/>
          <w:szCs w:val="24"/>
          <w:lang w:eastAsia="en-GB"/>
        </w:rPr>
        <w:t>for example, rephrasing a question or modelling under a visualiser?</w:t>
      </w:r>
    </w:p>
    <w:p w14:paraId="6E1055B7" w14:textId="77777777" w:rsidR="00B7067C" w:rsidRPr="00532BD6" w:rsidRDefault="00B7067C">
      <w:pPr>
        <w:pStyle w:val="ListParagraph"/>
        <w:numPr>
          <w:ilvl w:val="0"/>
          <w:numId w:val="78"/>
        </w:numPr>
        <w:spacing w:before="0" w:after="200"/>
        <w:textAlignment w:val="baseline"/>
        <w:rPr>
          <w:rFonts w:ascii="Tahoma" w:eastAsia="Times New Roman" w:hAnsi="Tahoma" w:cs="Tahoma"/>
          <w:szCs w:val="24"/>
          <w:lang w:eastAsia="en-GB"/>
        </w:rPr>
      </w:pPr>
      <w:r w:rsidRPr="00B7067C">
        <w:rPr>
          <w:rFonts w:ascii="Tahoma" w:eastAsia="Times New Roman" w:hAnsi="Tahoma" w:cs="Tahoma"/>
          <w:szCs w:val="24"/>
          <w:lang w:eastAsia="en-GB"/>
        </w:rPr>
        <w:t>What resources or tools are being used to streamline planning or reduce marking, such as high-quality textbooks, knowledge organisers, or digital tools?</w:t>
      </w:r>
    </w:p>
    <w:p w14:paraId="03B52DEB" w14:textId="77777777" w:rsidR="00B7067C" w:rsidRPr="00532BD6" w:rsidRDefault="00B7067C">
      <w:pPr>
        <w:pStyle w:val="ListParagraph"/>
        <w:numPr>
          <w:ilvl w:val="0"/>
          <w:numId w:val="78"/>
        </w:numPr>
        <w:spacing w:before="0" w:after="200"/>
        <w:textAlignment w:val="baseline"/>
        <w:rPr>
          <w:rFonts w:ascii="Tahoma" w:eastAsia="Times New Roman" w:hAnsi="Tahoma" w:cs="Tahoma"/>
          <w:szCs w:val="24"/>
          <w:lang w:eastAsia="en-GB"/>
        </w:rPr>
      </w:pPr>
      <w:r w:rsidRPr="00B7067C">
        <w:rPr>
          <w:rFonts w:ascii="Tahoma" w:eastAsia="Times New Roman" w:hAnsi="Tahoma" w:cs="Tahoma"/>
          <w:szCs w:val="24"/>
          <w:lang w:eastAsia="en-GB"/>
        </w:rPr>
        <w:t>How does the teacher maintain high expectations for all pupils while using these adaptations</w:t>
      </w:r>
      <w:r w:rsidRPr="00532BD6">
        <w:rPr>
          <w:rFonts w:ascii="Tahoma" w:eastAsia="Times New Roman" w:hAnsi="Tahoma" w:cs="Tahoma"/>
          <w:szCs w:val="24"/>
          <w:lang w:eastAsia="en-GB"/>
        </w:rPr>
        <w:t>?</w:t>
      </w:r>
    </w:p>
    <w:p w14:paraId="5B5C340C" w14:textId="77777777" w:rsidR="00493BF7" w:rsidRDefault="00493BF7" w:rsidP="00B7067C">
      <w:pPr>
        <w:pStyle w:val="paragraph"/>
        <w:spacing w:before="0" w:beforeAutospacing="0" w:after="200" w:afterAutospacing="0" w:line="276" w:lineRule="auto"/>
        <w:textAlignment w:val="baseline"/>
        <w:rPr>
          <w:rFonts w:ascii="Tahoma" w:hAnsi="Tahoma" w:cs="Tahoma"/>
        </w:rPr>
      </w:pPr>
      <w:r w:rsidRPr="11508226">
        <w:rPr>
          <w:rFonts w:ascii="Tahoma" w:hAnsi="Tahoma" w:cs="Tahoma"/>
        </w:rPr>
        <w:t xml:space="preserve">You may wish to </w:t>
      </w:r>
      <w:r>
        <w:rPr>
          <w:rFonts w:ascii="Tahoma" w:hAnsi="Tahoma" w:cs="Tahoma"/>
        </w:rPr>
        <w:t>discuss</w:t>
      </w:r>
      <w:r w:rsidRPr="11508226">
        <w:rPr>
          <w:rFonts w:ascii="Tahoma" w:hAnsi="Tahoma" w:cs="Tahoma"/>
        </w:rPr>
        <w:t xml:space="preserve"> your </w:t>
      </w:r>
      <w:r>
        <w:rPr>
          <w:rFonts w:ascii="Tahoma" w:hAnsi="Tahoma" w:cs="Tahoma"/>
        </w:rPr>
        <w:t xml:space="preserve">ECT’s </w:t>
      </w:r>
      <w:r w:rsidRPr="11508226">
        <w:rPr>
          <w:rFonts w:ascii="Tahoma" w:hAnsi="Tahoma" w:cs="Tahoma"/>
        </w:rPr>
        <w:t xml:space="preserve">reflections at your next </w:t>
      </w:r>
      <w:r>
        <w:rPr>
          <w:rFonts w:ascii="Tahoma" w:hAnsi="Tahoma" w:cs="Tahoma"/>
        </w:rPr>
        <w:t>meeting</w:t>
      </w:r>
      <w:r w:rsidRPr="11508226">
        <w:rPr>
          <w:rFonts w:ascii="Tahoma" w:hAnsi="Tahoma" w:cs="Tahoma"/>
        </w:rPr>
        <w:t xml:space="preserve">. </w:t>
      </w:r>
    </w:p>
    <w:p w14:paraId="698BBBA6" w14:textId="77777777" w:rsidR="006E6780" w:rsidRPr="0023542A" w:rsidRDefault="006E6780" w:rsidP="0023542A">
      <w:pPr>
        <w:pStyle w:val="Subheading"/>
      </w:pPr>
      <w:r w:rsidRPr="0023542A">
        <w:rPr>
          <w:rStyle w:val="eop"/>
        </w:rPr>
        <w:t xml:space="preserve">ECT reflection </w:t>
      </w:r>
    </w:p>
    <w:p w14:paraId="22E4CB8A" w14:textId="30C55EA4" w:rsidR="006E6780" w:rsidRDefault="006E6780" w:rsidP="00B3457D">
      <w:pPr>
        <w:spacing w:before="0" w:after="200"/>
      </w:pPr>
      <w:r>
        <w:t xml:space="preserve">In their elective self-study </w:t>
      </w:r>
      <w:r w:rsidR="00FF4341">
        <w:t>3</w:t>
      </w:r>
      <w:r>
        <w:t xml:space="preserve">, </w:t>
      </w:r>
      <w:r w:rsidRPr="000513B7">
        <w:t xml:space="preserve">ECTs </w:t>
      </w:r>
      <w:r>
        <w:t xml:space="preserve">were asked to reflect on a scenario. Select the appropriate scenario for your phase to review this: </w:t>
      </w:r>
    </w:p>
    <w:tbl>
      <w:tblPr>
        <w:tblStyle w:val="TableGrid1"/>
        <w:tblW w:w="0" w:type="auto"/>
        <w:jc w:val="center"/>
        <w:tblLook w:val="04A0" w:firstRow="1" w:lastRow="0" w:firstColumn="1" w:lastColumn="0" w:noHBand="0" w:noVBand="1"/>
      </w:tblPr>
      <w:tblGrid>
        <w:gridCol w:w="1371"/>
        <w:gridCol w:w="1372"/>
        <w:gridCol w:w="1372"/>
        <w:gridCol w:w="1371"/>
        <w:gridCol w:w="1587"/>
      </w:tblGrid>
      <w:tr w:rsidR="006E6780" w14:paraId="3D798611" w14:textId="77777777" w:rsidTr="009B7821">
        <w:trPr>
          <w:jc w:val="center"/>
        </w:trPr>
        <w:tc>
          <w:tcPr>
            <w:tcW w:w="1371" w:type="dxa"/>
          </w:tcPr>
          <w:p w14:paraId="3E6139C9" w14:textId="23EEE96D" w:rsidR="006E6780" w:rsidRPr="0038272B" w:rsidRDefault="006E6780" w:rsidP="009B7821">
            <w:pPr>
              <w:jc w:val="center"/>
              <w:rPr>
                <w:color w:val="0070C0"/>
              </w:rPr>
            </w:pPr>
            <w:hyperlink w:anchor="EYFSScen" w:history="1">
              <w:r w:rsidRPr="0038272B">
                <w:rPr>
                  <w:rStyle w:val="Hyperlink"/>
                  <w:rFonts w:asciiTheme="minorHAnsi" w:eastAsiaTheme="minorEastAsia" w:hAnsiTheme="minorHAnsi" w:cstheme="minorHAnsi"/>
                  <w:color w:val="0070C0"/>
                  <w:spacing w:val="0"/>
                  <w:kern w:val="0"/>
                </w:rPr>
                <w:t>EYFS</w:t>
              </w:r>
            </w:hyperlink>
          </w:p>
        </w:tc>
        <w:tc>
          <w:tcPr>
            <w:tcW w:w="1372" w:type="dxa"/>
          </w:tcPr>
          <w:p w14:paraId="32F2A6E4" w14:textId="1F7DD15E" w:rsidR="006E6780" w:rsidRPr="008F11D5" w:rsidRDefault="006E6780" w:rsidP="009B7821">
            <w:pPr>
              <w:jc w:val="center"/>
              <w:rPr>
                <w:color w:val="0070C0"/>
              </w:rPr>
            </w:pPr>
            <w:hyperlink w:anchor="PrimScen" w:history="1">
              <w:r w:rsidRPr="008F11D5">
                <w:rPr>
                  <w:rStyle w:val="Hyperlink"/>
                  <w:rFonts w:asciiTheme="minorHAnsi" w:eastAsiaTheme="minorEastAsia" w:hAnsiTheme="minorHAnsi" w:cstheme="minorHAnsi"/>
                  <w:color w:val="0070C0"/>
                  <w:spacing w:val="0"/>
                  <w:kern w:val="0"/>
                </w:rPr>
                <w:t>Primary</w:t>
              </w:r>
            </w:hyperlink>
          </w:p>
        </w:tc>
        <w:tc>
          <w:tcPr>
            <w:tcW w:w="1372" w:type="dxa"/>
          </w:tcPr>
          <w:p w14:paraId="21F94EA0" w14:textId="38D5C3AA" w:rsidR="006E6780" w:rsidRPr="008F11D5" w:rsidRDefault="006E6780" w:rsidP="009B7821">
            <w:pPr>
              <w:jc w:val="center"/>
              <w:rPr>
                <w:color w:val="0070C0"/>
              </w:rPr>
            </w:pPr>
            <w:hyperlink w:anchor="SecScen" w:history="1">
              <w:r w:rsidRPr="008F11D5">
                <w:rPr>
                  <w:rStyle w:val="Hyperlink"/>
                  <w:rFonts w:asciiTheme="minorHAnsi" w:eastAsiaTheme="minorEastAsia" w:hAnsiTheme="minorHAnsi" w:cstheme="minorHAnsi"/>
                  <w:color w:val="0070C0"/>
                  <w:spacing w:val="0"/>
                  <w:kern w:val="0"/>
                </w:rPr>
                <w:t>Secondary</w:t>
              </w:r>
            </w:hyperlink>
          </w:p>
        </w:tc>
        <w:tc>
          <w:tcPr>
            <w:tcW w:w="1371" w:type="dxa"/>
          </w:tcPr>
          <w:p w14:paraId="744A02C6" w14:textId="7BC0134A" w:rsidR="006E6780" w:rsidRPr="008F11D5" w:rsidRDefault="006E6780" w:rsidP="009B7821">
            <w:pPr>
              <w:jc w:val="center"/>
              <w:rPr>
                <w:color w:val="0070C0"/>
              </w:rPr>
            </w:pPr>
            <w:hyperlink w:anchor="SendScen" w:history="1">
              <w:r w:rsidRPr="008F11D5">
                <w:rPr>
                  <w:rStyle w:val="Hyperlink"/>
                  <w:rFonts w:asciiTheme="minorHAnsi" w:eastAsiaTheme="minorEastAsia" w:hAnsiTheme="minorHAnsi" w:cstheme="minorHAnsi"/>
                  <w:color w:val="0070C0"/>
                  <w:spacing w:val="0"/>
                  <w:kern w:val="0"/>
                </w:rPr>
                <w:t>Specialist - SEND settings</w:t>
              </w:r>
            </w:hyperlink>
          </w:p>
        </w:tc>
        <w:tc>
          <w:tcPr>
            <w:tcW w:w="1587" w:type="dxa"/>
          </w:tcPr>
          <w:p w14:paraId="56595E0A" w14:textId="12B1097A" w:rsidR="006E6780" w:rsidRPr="008F11D5" w:rsidRDefault="006E6780" w:rsidP="009B7821">
            <w:pPr>
              <w:jc w:val="center"/>
              <w:rPr>
                <w:color w:val="0070C0"/>
              </w:rPr>
            </w:pPr>
            <w:hyperlink w:anchor="APScen" w:history="1">
              <w:r w:rsidRPr="008F11D5">
                <w:rPr>
                  <w:rStyle w:val="Hyperlink"/>
                  <w:color w:val="0070C0"/>
                </w:rPr>
                <w:t>Specialist -Alternative provision</w:t>
              </w:r>
            </w:hyperlink>
          </w:p>
        </w:tc>
      </w:tr>
    </w:tbl>
    <w:p w14:paraId="7A190B3F" w14:textId="77777777" w:rsidR="006E6780" w:rsidRPr="00002974" w:rsidRDefault="006E6780" w:rsidP="006E6780">
      <w:pPr>
        <w:jc w:val="both"/>
        <w:rPr>
          <w:rFonts w:cstheme="minorBidi"/>
          <w:bCs/>
          <w:color w:val="FF0000"/>
          <w:szCs w:val="24"/>
        </w:rPr>
      </w:pPr>
    </w:p>
    <w:tbl>
      <w:tblPr>
        <w:tblStyle w:val="Style5"/>
        <w:tblW w:w="0" w:type="auto"/>
        <w:tblLook w:val="04A0" w:firstRow="1" w:lastRow="0" w:firstColumn="1" w:lastColumn="0" w:noHBand="0" w:noVBand="1"/>
      </w:tblPr>
      <w:tblGrid>
        <w:gridCol w:w="9016"/>
      </w:tblGrid>
      <w:tr w:rsidR="006E6780" w:rsidRPr="00002974" w14:paraId="5419D2E2" w14:textId="77777777" w:rsidTr="009B7821">
        <w:trPr>
          <w:trHeight w:val="810"/>
        </w:trPr>
        <w:tc>
          <w:tcPr>
            <w:tcW w:w="9016" w:type="dxa"/>
            <w:shd w:val="clear" w:color="auto" w:fill="FDE9FD"/>
          </w:tcPr>
          <w:p w14:paraId="2DD15E42" w14:textId="77777777" w:rsidR="006E6780" w:rsidRPr="00002974" w:rsidRDefault="006E6780" w:rsidP="009B7821">
            <w:pPr>
              <w:spacing w:after="200"/>
              <w:jc w:val="both"/>
              <w:rPr>
                <w:rFonts w:cstheme="minorBidi"/>
                <w:bCs/>
                <w:color w:val="FF0000"/>
                <w:szCs w:val="24"/>
              </w:rPr>
            </w:pPr>
            <w:r w:rsidRPr="00002974">
              <w:rPr>
                <w:rFonts w:cstheme="minorBidi"/>
                <w:bCs/>
                <w:color w:val="FF0000"/>
                <w:szCs w:val="24"/>
              </w:rPr>
              <w:lastRenderedPageBreak/>
              <w:t xml:space="preserve">Schools may wish to delete any scenarios that are not relevant to their context. </w:t>
            </w:r>
          </w:p>
        </w:tc>
      </w:tr>
    </w:tbl>
    <w:p w14:paraId="762AEE61" w14:textId="15487F6F" w:rsidR="0091718E" w:rsidRDefault="0091718E" w:rsidP="0091718E">
      <w:pPr>
        <w:spacing w:before="0" w:after="200"/>
        <w:rPr>
          <w:rStyle w:val="normaltextrun"/>
          <w:b/>
          <w:bCs/>
          <w:color w:val="7030A0"/>
        </w:rPr>
      </w:pPr>
      <w:bookmarkStart w:id="8" w:name="personalprofessionalreflection"/>
      <w:bookmarkEnd w:id="7"/>
    </w:p>
    <w:p w14:paraId="3E102ACF" w14:textId="23184C11" w:rsidR="0091718E" w:rsidRPr="009B3DAA" w:rsidRDefault="0091718E" w:rsidP="0091718E">
      <w:pPr>
        <w:spacing w:before="0" w:after="200"/>
        <w:rPr>
          <w:rStyle w:val="normaltextrun"/>
          <w:b/>
          <w:bCs/>
          <w:color w:val="7030A0"/>
        </w:rPr>
      </w:pPr>
      <w:bookmarkStart w:id="9" w:name="EYFSScen"/>
      <w:bookmarkEnd w:id="9"/>
      <w:r w:rsidRPr="009B3DAA">
        <w:rPr>
          <w:rStyle w:val="normaltextrun"/>
          <w:b/>
          <w:bCs/>
          <w:color w:val="7030A0"/>
        </w:rPr>
        <w:t>EYFS scenario</w:t>
      </w:r>
    </w:p>
    <w:tbl>
      <w:tblPr>
        <w:tblStyle w:val="Style3"/>
        <w:tblW w:w="0" w:type="auto"/>
        <w:tblLook w:val="04A0" w:firstRow="1" w:lastRow="0" w:firstColumn="1" w:lastColumn="0" w:noHBand="0" w:noVBand="1"/>
      </w:tblPr>
      <w:tblGrid>
        <w:gridCol w:w="8996"/>
      </w:tblGrid>
      <w:tr w:rsidR="0091718E" w:rsidRPr="009B3DAA" w14:paraId="7E1934AC" w14:textId="77777777" w:rsidTr="009B7821">
        <w:tc>
          <w:tcPr>
            <w:tcW w:w="9016" w:type="dxa"/>
          </w:tcPr>
          <w:p w14:paraId="77B314FA" w14:textId="77777777" w:rsidR="00064CC0" w:rsidRDefault="00064CC0" w:rsidP="00064CC0">
            <w:r>
              <w:t>Miss Patel is planning a shared reading session with her reception class, introducing a new storybook rich in descriptive language and unfamiliar vocabulary. She is aware that some children in her class, particularly those with limited prior experience of books, EAL learners, and those with speech, language, and communication needs (SLCN), may struggle to access the text. Rather than waiting to address these challenges during the lesson, Miss Patel considers proactive strategies to prepare all children for success before engaging with the book.</w:t>
            </w:r>
          </w:p>
          <w:p w14:paraId="7CF94C3B" w14:textId="42102FF6" w:rsidR="00064CC0" w:rsidRPr="00E077FF" w:rsidRDefault="00064CC0" w:rsidP="00064CC0">
            <w:pPr>
              <w:rPr>
                <w:b/>
                <w:bCs/>
              </w:rPr>
            </w:pPr>
            <w:r w:rsidRPr="00E077FF">
              <w:rPr>
                <w:b/>
                <w:bCs/>
              </w:rPr>
              <w:t xml:space="preserve">Reflect on the content of this elective self-study as you consider how </w:t>
            </w:r>
            <w:r>
              <w:rPr>
                <w:b/>
                <w:bCs/>
              </w:rPr>
              <w:t>Miss</w:t>
            </w:r>
            <w:r w:rsidRPr="00E077FF">
              <w:rPr>
                <w:b/>
                <w:bCs/>
              </w:rPr>
              <w:t xml:space="preserve"> Patel might adapt her teaching to meet individual needs without creating unnecessary workload.</w:t>
            </w:r>
          </w:p>
          <w:p w14:paraId="02EE7DFB" w14:textId="77777777" w:rsidR="00064CC0" w:rsidRDefault="00064CC0" w:rsidP="00064CC0">
            <w:r w:rsidRPr="00E077FF">
              <w:rPr>
                <w:b/>
                <w:bCs/>
              </w:rPr>
              <w:t>Here are some options that can support your reflection:</w:t>
            </w:r>
          </w:p>
          <w:p w14:paraId="1263B41E" w14:textId="77777777" w:rsidR="00064CC0" w:rsidRPr="008F496B" w:rsidRDefault="00064CC0" w:rsidP="00064CC0">
            <w:pPr>
              <w:rPr>
                <w:b/>
                <w:bCs/>
              </w:rPr>
            </w:pPr>
            <w:r>
              <w:t xml:space="preserve">A) </w:t>
            </w:r>
            <w:r w:rsidRPr="008F496B">
              <w:rPr>
                <w:b/>
                <w:bCs/>
              </w:rPr>
              <w:t>Pre-teach key vocabulary using visual and auditory scaffolds.</w:t>
            </w:r>
          </w:p>
          <w:p w14:paraId="1601A3A4" w14:textId="020CD620" w:rsidR="00064CC0" w:rsidRDefault="00064CC0" w:rsidP="00064CC0">
            <w:r>
              <w:t>Miss Patel could introduce a few key words before the reading session using picture cards, gestures or short audio clips. This would help build familiarity and reduce cognitive load during the story. Using tools like talking tins or voice-recording buttons would allow children to rehearse and revisit the words in their own time. This approach strengthens schema while avoiding the need to create extra differentiated resources.</w:t>
            </w:r>
          </w:p>
          <w:p w14:paraId="57EF92A8" w14:textId="77777777" w:rsidR="00064CC0" w:rsidRPr="008F496B" w:rsidRDefault="00064CC0" w:rsidP="00064CC0">
            <w:pPr>
              <w:rPr>
                <w:b/>
                <w:bCs/>
              </w:rPr>
            </w:pPr>
            <w:r>
              <w:t xml:space="preserve">B) </w:t>
            </w:r>
            <w:r w:rsidRPr="008F496B">
              <w:rPr>
                <w:b/>
                <w:bCs/>
              </w:rPr>
              <w:t>Use structured routines to activate prior knowledge.</w:t>
            </w:r>
          </w:p>
          <w:p w14:paraId="1CDA2D32" w14:textId="417F305D" w:rsidR="00064CC0" w:rsidRDefault="00064CC0" w:rsidP="00064CC0">
            <w:r>
              <w:t>To help children connect new ideas to what they already know, Miss Patel might start with a brief group discussion or use a simple retrieval game. For example, she could talk about familiar animals or settings from previous stories. This helps children link the new book to earlier experiences, making it easier to follow the story and understand new language without additional one-to-one support.</w:t>
            </w:r>
          </w:p>
          <w:p w14:paraId="79049BCC" w14:textId="77777777" w:rsidR="00064CC0" w:rsidRPr="008F496B" w:rsidRDefault="00064CC0" w:rsidP="00064CC0">
            <w:pPr>
              <w:rPr>
                <w:b/>
                <w:bCs/>
              </w:rPr>
            </w:pPr>
            <w:r>
              <w:t xml:space="preserve">C) </w:t>
            </w:r>
            <w:r w:rsidRPr="008F496B">
              <w:rPr>
                <w:b/>
                <w:bCs/>
              </w:rPr>
              <w:t>Embed flexible scaffolds during the reading session.</w:t>
            </w:r>
          </w:p>
          <w:p w14:paraId="40D9C9A2" w14:textId="77777777" w:rsidR="0091718E" w:rsidRPr="009B3DAA" w:rsidRDefault="00064CC0" w:rsidP="00064CC0">
            <w:r>
              <w:t>She could plan simple supports like sentence stems, guided prompts or actions to help children join in. For those with SLCN or EAL, visual cues or partner talk could offer extra support without singling them out. These scaffolds can be reused across stories and reduced over time as children grow in confidence, helping to keep the session inclusive without adding to planning workload.</w:t>
            </w:r>
          </w:p>
        </w:tc>
      </w:tr>
    </w:tbl>
    <w:p w14:paraId="23788C22" w14:textId="77777777" w:rsidR="0091718E" w:rsidRPr="009B3DAA" w:rsidRDefault="0091718E" w:rsidP="0091718E">
      <w:pPr>
        <w:spacing w:before="0" w:after="200"/>
        <w:jc w:val="both"/>
        <w:rPr>
          <w:rStyle w:val="normaltextrun"/>
          <w:b/>
          <w:bCs/>
          <w:color w:val="7030A0"/>
        </w:rPr>
      </w:pPr>
      <w:r w:rsidRPr="009B3DAA">
        <w:rPr>
          <w:rStyle w:val="normaltextrun"/>
          <w:b/>
          <w:bCs/>
          <w:color w:val="7030A0"/>
        </w:rPr>
        <w:br w:type="page"/>
      </w:r>
    </w:p>
    <w:p w14:paraId="62A4A85A" w14:textId="77777777" w:rsidR="0091718E" w:rsidRPr="009B3DAA" w:rsidRDefault="0091718E" w:rsidP="0091718E">
      <w:pPr>
        <w:spacing w:before="0" w:after="200"/>
        <w:rPr>
          <w:rStyle w:val="normaltextrun"/>
          <w:b/>
          <w:bCs/>
          <w:color w:val="7030A0"/>
        </w:rPr>
      </w:pPr>
      <w:bookmarkStart w:id="10" w:name="PrimScen"/>
      <w:bookmarkEnd w:id="10"/>
      <w:r w:rsidRPr="009B3DAA">
        <w:rPr>
          <w:rStyle w:val="normaltextrun"/>
          <w:b/>
          <w:bCs/>
          <w:color w:val="7030A0"/>
        </w:rPr>
        <w:lastRenderedPageBreak/>
        <w:t>Primary scenario</w:t>
      </w:r>
    </w:p>
    <w:tbl>
      <w:tblPr>
        <w:tblStyle w:val="Style3"/>
        <w:tblW w:w="0" w:type="auto"/>
        <w:tblLook w:val="04A0" w:firstRow="1" w:lastRow="0" w:firstColumn="1" w:lastColumn="0" w:noHBand="0" w:noVBand="1"/>
      </w:tblPr>
      <w:tblGrid>
        <w:gridCol w:w="8996"/>
      </w:tblGrid>
      <w:tr w:rsidR="0091718E" w:rsidRPr="009B3DAA" w14:paraId="61C1CBD5" w14:textId="77777777" w:rsidTr="009B7821">
        <w:tc>
          <w:tcPr>
            <w:tcW w:w="9016" w:type="dxa"/>
          </w:tcPr>
          <w:p w14:paraId="61DB60C8" w14:textId="3513544F" w:rsidR="00591F89" w:rsidRDefault="00591F89" w:rsidP="00591F89">
            <w:r>
              <w:t>Mr. Jones, a Year 5 teacher, is preparing to introduce a new history topic on the Industrial Revolution. He is keen to ensure that pupils can connect this new learning to their existing knowledge of chronology, technological advancements, and social change, but he feels uncertain about how to check their prior understanding effectively. His previous experiences have shown that some pupils retain misconceptions, while others lack foundational knowledge, leading to disengagement and difficulties in accessing new content.</w:t>
            </w:r>
          </w:p>
          <w:p w14:paraId="381CBB90" w14:textId="4E89B0A0" w:rsidR="00591F89" w:rsidRPr="00342DA7" w:rsidRDefault="00591F89" w:rsidP="00591F89">
            <w:pPr>
              <w:rPr>
                <w:b/>
                <w:bCs/>
              </w:rPr>
            </w:pPr>
            <w:r w:rsidRPr="00342DA7">
              <w:rPr>
                <w:b/>
                <w:bCs/>
              </w:rPr>
              <w:t>Reflect on the content of this elective self-study as you consider how Mr</w:t>
            </w:r>
            <w:r>
              <w:rPr>
                <w:b/>
                <w:bCs/>
              </w:rPr>
              <w:t>.</w:t>
            </w:r>
            <w:r w:rsidRPr="00342DA7">
              <w:rPr>
                <w:b/>
                <w:bCs/>
              </w:rPr>
              <w:t xml:space="preserve"> Jones might adapt his teaching to meet individual needs without creating unnecessary workload.</w:t>
            </w:r>
          </w:p>
          <w:p w14:paraId="41545429" w14:textId="77777777" w:rsidR="00591F89" w:rsidRDefault="00591F89" w:rsidP="00591F89">
            <w:r w:rsidRPr="00342DA7">
              <w:rPr>
                <w:b/>
                <w:bCs/>
              </w:rPr>
              <w:t>Here are some options that can support your reflection:</w:t>
            </w:r>
          </w:p>
          <w:p w14:paraId="5B2D825C" w14:textId="77777777" w:rsidR="00591F89" w:rsidRPr="008F496B" w:rsidRDefault="00591F89" w:rsidP="00591F89">
            <w:pPr>
              <w:rPr>
                <w:b/>
                <w:bCs/>
              </w:rPr>
            </w:pPr>
            <w:r>
              <w:t xml:space="preserve">A) </w:t>
            </w:r>
            <w:r w:rsidRPr="008F496B">
              <w:rPr>
                <w:b/>
                <w:bCs/>
              </w:rPr>
              <w:t>Use retrieval and low-stakes assessment to check what pupils know.</w:t>
            </w:r>
          </w:p>
          <w:p w14:paraId="7BEED89D" w14:textId="7278A782" w:rsidR="00591F89" w:rsidRDefault="00591F89" w:rsidP="00591F89">
            <w:r>
              <w:t>Mr. Jones could start the unit with a short, low-pressure quiz or discussion to explore what pupils remember from earlier topics. He might ask timeline-based questions or use multiple-choice tasks to uncover misconceptions. This helps him tailor support during the topic, rather than needing to create separate lessons or activities for different groups.</w:t>
            </w:r>
          </w:p>
          <w:p w14:paraId="14F8ED08" w14:textId="77777777" w:rsidR="00591F89" w:rsidRPr="008F496B" w:rsidRDefault="00591F89" w:rsidP="00591F89">
            <w:pPr>
              <w:rPr>
                <w:b/>
                <w:bCs/>
              </w:rPr>
            </w:pPr>
            <w:r>
              <w:t xml:space="preserve">B) </w:t>
            </w:r>
            <w:r w:rsidRPr="008F496B">
              <w:rPr>
                <w:b/>
                <w:bCs/>
              </w:rPr>
              <w:t>Build on existing schema through clear connections.</w:t>
            </w:r>
          </w:p>
          <w:p w14:paraId="2CAA1842" w14:textId="217A3035" w:rsidR="00591F89" w:rsidRDefault="00591F89" w:rsidP="00591F89">
            <w:r>
              <w:t>To help pupils link new learning to familiar ideas, Mr. Jones might revisit concepts from earlier topics, such as transport, inventions, or Victorian life. He could use a concept map or class discussion to draw out these links. This reduces cognitive load and helps pupils see the Industrial Revolution as part of a wider story, rather than a standalone topic.</w:t>
            </w:r>
          </w:p>
          <w:p w14:paraId="14717957" w14:textId="77777777" w:rsidR="00591F89" w:rsidRDefault="00591F89" w:rsidP="00591F89">
            <w:r>
              <w:t xml:space="preserve">C) </w:t>
            </w:r>
            <w:r w:rsidRPr="008F496B">
              <w:rPr>
                <w:b/>
                <w:bCs/>
              </w:rPr>
              <w:t>Use structured resources to support consistency and reduce planning time.</w:t>
            </w:r>
          </w:p>
          <w:p w14:paraId="6048BE85" w14:textId="68873A7C" w:rsidR="0091718E" w:rsidRPr="009B3DAA" w:rsidRDefault="00591F89" w:rsidP="00591F89">
            <w:r>
              <w:t>He might draw on a high-quality textbook or department resource that includes clear visuals, timelines and source material. These shared tools support all pupils without the need to plan from scratch. Annotation prompts, scaffolded questions and paired reading tasks can be reused across lessons, helping Mr. Jones focus his energy on questioning and feedback, rather than resource creation.</w:t>
            </w:r>
          </w:p>
        </w:tc>
      </w:tr>
    </w:tbl>
    <w:p w14:paraId="62B58A36" w14:textId="77777777" w:rsidR="0091718E" w:rsidRPr="009B3DAA" w:rsidRDefault="0091718E" w:rsidP="0091718E">
      <w:pPr>
        <w:spacing w:before="0" w:after="200"/>
        <w:rPr>
          <w:rStyle w:val="normaltextrun"/>
          <w:b/>
          <w:bCs/>
          <w:color w:val="7030A0"/>
        </w:rPr>
      </w:pPr>
    </w:p>
    <w:p w14:paraId="69841FAB" w14:textId="77777777" w:rsidR="0091718E" w:rsidRPr="009B3DAA" w:rsidRDefault="0091718E" w:rsidP="0091718E">
      <w:pPr>
        <w:spacing w:before="0" w:after="200"/>
        <w:jc w:val="both"/>
        <w:rPr>
          <w:rStyle w:val="normaltextrun"/>
          <w:b/>
          <w:bCs/>
          <w:color w:val="7030A0"/>
        </w:rPr>
      </w:pPr>
      <w:r w:rsidRPr="009B3DAA">
        <w:rPr>
          <w:rStyle w:val="normaltextrun"/>
          <w:b/>
          <w:bCs/>
          <w:color w:val="7030A0"/>
        </w:rPr>
        <w:br w:type="page"/>
      </w:r>
    </w:p>
    <w:p w14:paraId="0CBFCC19" w14:textId="77777777" w:rsidR="0091718E" w:rsidRPr="009B3DAA" w:rsidRDefault="0091718E" w:rsidP="0091718E">
      <w:pPr>
        <w:spacing w:before="0" w:after="200"/>
        <w:rPr>
          <w:rStyle w:val="normaltextrun"/>
          <w:b/>
          <w:bCs/>
          <w:color w:val="7030A0"/>
        </w:rPr>
      </w:pPr>
      <w:bookmarkStart w:id="11" w:name="SecScen"/>
      <w:bookmarkEnd w:id="11"/>
      <w:r w:rsidRPr="009B3DAA">
        <w:rPr>
          <w:rStyle w:val="normaltextrun"/>
          <w:b/>
          <w:bCs/>
          <w:color w:val="7030A0"/>
        </w:rPr>
        <w:lastRenderedPageBreak/>
        <w:t>Secondary scenario</w:t>
      </w:r>
    </w:p>
    <w:tbl>
      <w:tblPr>
        <w:tblStyle w:val="Style3"/>
        <w:tblW w:w="0" w:type="auto"/>
        <w:tblLook w:val="04A0" w:firstRow="1" w:lastRow="0" w:firstColumn="1" w:lastColumn="0" w:noHBand="0" w:noVBand="1"/>
      </w:tblPr>
      <w:tblGrid>
        <w:gridCol w:w="8996"/>
      </w:tblGrid>
      <w:tr w:rsidR="0091718E" w:rsidRPr="009B3DAA" w14:paraId="4AEC663C" w14:textId="77777777" w:rsidTr="009B7821">
        <w:tc>
          <w:tcPr>
            <w:tcW w:w="9016" w:type="dxa"/>
          </w:tcPr>
          <w:p w14:paraId="220AC0B5" w14:textId="77777777" w:rsidR="001E7A8E" w:rsidRDefault="001E7A8E" w:rsidP="001E7A8E">
            <w:r>
              <w:t>Mr. Khan is eager to streamline his lesson planning while maintaining high expectations for all pupils. He has noticed that his workload is increasing due to the time spent preparing differentiated materials, writing extensive feedback, and managing pupils’ varying levels of prior knowledge. He is considering how to incorporate AI-assisted lesson planning, digital tools, and high-quality textbooks to reduce workload while ensuring all pupils remain engaged and supported.</w:t>
            </w:r>
          </w:p>
          <w:p w14:paraId="118F96AE" w14:textId="77777777" w:rsidR="001E7A8E" w:rsidRDefault="001E7A8E" w:rsidP="001E7A8E">
            <w:r>
              <w:t>Mr. Khan discusses his concerns with his department head, who suggests trialling structured textbook use, AI-generated scaffolding prompts, and digital self-marking quizzes. He is keen to explore how these strategies can help him minimise preparation time, support independent learning, and improve learning environment management.</w:t>
            </w:r>
          </w:p>
          <w:p w14:paraId="4C944A28" w14:textId="77777777" w:rsidR="001E7A8E" w:rsidRPr="00342DA7" w:rsidRDefault="001E7A8E" w:rsidP="001E7A8E">
            <w:pPr>
              <w:rPr>
                <w:b/>
                <w:bCs/>
              </w:rPr>
            </w:pPr>
            <w:r w:rsidRPr="00342DA7">
              <w:rPr>
                <w:b/>
                <w:bCs/>
              </w:rPr>
              <w:t>Reflect on the content of this elective self-study as you consider how Mr</w:t>
            </w:r>
            <w:r>
              <w:rPr>
                <w:b/>
                <w:bCs/>
              </w:rPr>
              <w:t>.</w:t>
            </w:r>
            <w:r w:rsidRPr="00342DA7">
              <w:rPr>
                <w:b/>
                <w:bCs/>
              </w:rPr>
              <w:t xml:space="preserve"> Khan might meet individual needs without creating unnecessary workload.</w:t>
            </w:r>
          </w:p>
          <w:p w14:paraId="6FEDBC2A" w14:textId="77777777" w:rsidR="001E7A8E" w:rsidRDefault="001E7A8E" w:rsidP="001E7A8E">
            <w:r w:rsidRPr="00342DA7">
              <w:rPr>
                <w:b/>
                <w:bCs/>
              </w:rPr>
              <w:t>Here are some options that can support your reflection:</w:t>
            </w:r>
          </w:p>
          <w:p w14:paraId="0E589D15" w14:textId="77777777" w:rsidR="001E7A8E" w:rsidRDefault="001E7A8E" w:rsidP="001E7A8E">
            <w:r>
              <w:t xml:space="preserve">A) </w:t>
            </w:r>
            <w:r w:rsidRPr="008F496B">
              <w:rPr>
                <w:b/>
                <w:bCs/>
              </w:rPr>
              <w:t>Use high-quality textbooks to build consistency and reduce planning time.</w:t>
            </w:r>
          </w:p>
          <w:p w14:paraId="788EF1FC" w14:textId="77777777" w:rsidR="001E7A8E" w:rsidRDefault="001E7A8E" w:rsidP="001E7A8E">
            <w:r>
              <w:t>Mr. Khan could select key textbook tasks that match curriculum goals and include clear models, diagrams and stretch questions. He might build routines around how pupils use the textbook, such as paired reading, annotation or retrieval activities, to reduce the need for bespoke worksheets while keeping expectations high for all learners.</w:t>
            </w:r>
          </w:p>
          <w:p w14:paraId="1EE65C11" w14:textId="77777777" w:rsidR="001E7A8E" w:rsidRPr="008F496B" w:rsidRDefault="001E7A8E" w:rsidP="001E7A8E">
            <w:pPr>
              <w:rPr>
                <w:b/>
                <w:bCs/>
              </w:rPr>
            </w:pPr>
            <w:r>
              <w:t xml:space="preserve">B) </w:t>
            </w:r>
            <w:r w:rsidRPr="008F496B">
              <w:rPr>
                <w:b/>
                <w:bCs/>
              </w:rPr>
              <w:t>Introduce digital tools that support independence.</w:t>
            </w:r>
          </w:p>
          <w:p w14:paraId="0666B40C" w14:textId="77777777" w:rsidR="001E7A8E" w:rsidRDefault="001E7A8E" w:rsidP="001E7A8E">
            <w:r>
              <w:t>AI-assisted planning tools could help generate quiz questions, writing prompts or review tasks. Mr. Khan might use these to support pupils working at different stages, without needing to create multiple differentiated versions. Speech-to-text and text-to-speech features can help pupils with additional needs engage more confidently with written content.</w:t>
            </w:r>
          </w:p>
          <w:p w14:paraId="2D15E8DB" w14:textId="77777777" w:rsidR="001E7A8E" w:rsidRPr="008F496B" w:rsidRDefault="001E7A8E" w:rsidP="001E7A8E">
            <w:pPr>
              <w:rPr>
                <w:b/>
                <w:bCs/>
              </w:rPr>
            </w:pPr>
            <w:r>
              <w:t xml:space="preserve">C) </w:t>
            </w:r>
            <w:r w:rsidRPr="008F496B">
              <w:rPr>
                <w:b/>
                <w:bCs/>
              </w:rPr>
              <w:t>Automate feedback where possible to save time.</w:t>
            </w:r>
          </w:p>
          <w:p w14:paraId="1585D942" w14:textId="3C92F1C0" w:rsidR="0091718E" w:rsidRPr="009B3DAA" w:rsidRDefault="001E7A8E" w:rsidP="001E7A8E">
            <w:r>
              <w:t>Self-marking quizzes or digital tasks can give pupils quick feedback while allowing Mr. Khan to focus on deeper discussion and targeted support. He might review class responses to spot common misconceptions, allowing him to adapt teaching in real time without marking every task in detail.</w:t>
            </w:r>
          </w:p>
        </w:tc>
      </w:tr>
    </w:tbl>
    <w:p w14:paraId="6A1ADA8B" w14:textId="77777777" w:rsidR="0091718E" w:rsidRPr="009B3DAA" w:rsidRDefault="0091718E" w:rsidP="0091718E">
      <w:pPr>
        <w:spacing w:before="0" w:after="200"/>
        <w:rPr>
          <w:rStyle w:val="normaltextrun"/>
          <w:b/>
          <w:bCs/>
          <w:color w:val="7030A0"/>
        </w:rPr>
      </w:pPr>
    </w:p>
    <w:p w14:paraId="233F0307" w14:textId="77777777" w:rsidR="0091718E" w:rsidRPr="009B3DAA" w:rsidRDefault="0091718E" w:rsidP="0091718E">
      <w:pPr>
        <w:spacing w:before="0" w:after="200"/>
        <w:jc w:val="both"/>
        <w:rPr>
          <w:rStyle w:val="normaltextrun"/>
          <w:b/>
          <w:bCs/>
          <w:color w:val="7030A0"/>
        </w:rPr>
      </w:pPr>
      <w:r w:rsidRPr="009B3DAA">
        <w:rPr>
          <w:rStyle w:val="normaltextrun"/>
          <w:b/>
          <w:bCs/>
          <w:color w:val="7030A0"/>
        </w:rPr>
        <w:br w:type="page"/>
      </w:r>
    </w:p>
    <w:p w14:paraId="665C8B5C" w14:textId="77777777" w:rsidR="00186303" w:rsidRPr="009B3DAA" w:rsidRDefault="00186303" w:rsidP="00186303">
      <w:pPr>
        <w:spacing w:before="0" w:after="200"/>
        <w:rPr>
          <w:rStyle w:val="normaltextrun"/>
          <w:b/>
          <w:bCs/>
          <w:color w:val="7030A0"/>
        </w:rPr>
      </w:pPr>
      <w:bookmarkStart w:id="12" w:name="SendScen"/>
      <w:bookmarkEnd w:id="12"/>
      <w:r w:rsidRPr="009B3DAA">
        <w:rPr>
          <w:rStyle w:val="normaltextrun"/>
          <w:b/>
          <w:bCs/>
          <w:color w:val="7030A0"/>
        </w:rPr>
        <w:lastRenderedPageBreak/>
        <w:t>SEND school scenario</w:t>
      </w:r>
    </w:p>
    <w:tbl>
      <w:tblPr>
        <w:tblStyle w:val="Style3"/>
        <w:tblW w:w="0" w:type="auto"/>
        <w:tblLook w:val="04A0" w:firstRow="1" w:lastRow="0" w:firstColumn="1" w:lastColumn="0" w:noHBand="0" w:noVBand="1"/>
      </w:tblPr>
      <w:tblGrid>
        <w:gridCol w:w="8996"/>
      </w:tblGrid>
      <w:tr w:rsidR="00186303" w:rsidRPr="009B3DAA" w14:paraId="15E4CFFE" w14:textId="77777777" w:rsidTr="009B7821">
        <w:tc>
          <w:tcPr>
            <w:tcW w:w="8996" w:type="dxa"/>
          </w:tcPr>
          <w:p w14:paraId="7406B5CB" w14:textId="77777777" w:rsidR="007B337F" w:rsidRPr="009B64BB" w:rsidRDefault="007B337F" w:rsidP="007B337F">
            <w:pPr>
              <w:rPr>
                <w:rStyle w:val="normaltextrun"/>
              </w:rPr>
            </w:pPr>
            <w:r>
              <w:rPr>
                <w:rStyle w:val="normaltextrun"/>
              </w:rPr>
              <w:t>Miss</w:t>
            </w:r>
            <w:r w:rsidRPr="009B64BB">
              <w:rPr>
                <w:rStyle w:val="normaltextrun"/>
              </w:rPr>
              <w:t xml:space="preserve"> Greene teaches in a specialist setting for pupils with moderate learning difficulties. She is preparing a science lesson on materials and their properties and wants to ensure that all pupils can access the key concepts through hands-on exploration and supported discussion. Her class includes pupils with varied cognitive profiles, sensory needs and communication styles. She often spends a significant amount of time adapting worksheets and sourcing extra visual materials, which adds to her planning workload and sometimes limits the time she has to focus on pupil thinking during the lesson.</w:t>
            </w:r>
          </w:p>
          <w:p w14:paraId="407925AE" w14:textId="77777777" w:rsidR="007B337F" w:rsidRPr="009B64BB" w:rsidRDefault="007B337F" w:rsidP="007B337F">
            <w:pPr>
              <w:rPr>
                <w:rStyle w:val="normaltextrun"/>
              </w:rPr>
            </w:pPr>
            <w:r w:rsidRPr="009B64BB">
              <w:rPr>
                <w:rStyle w:val="normaltextrun"/>
              </w:rPr>
              <w:t xml:space="preserve">After speaking with a colleague, </w:t>
            </w:r>
            <w:r>
              <w:rPr>
                <w:rStyle w:val="normaltextrun"/>
              </w:rPr>
              <w:t>Miss</w:t>
            </w:r>
            <w:r w:rsidRPr="009B64BB">
              <w:rPr>
                <w:rStyle w:val="normaltextrun"/>
              </w:rPr>
              <w:t xml:space="preserve"> Greene is curious about how to make better use of existing resources, including tactile learning materials, symbol-supported visuals, and built-in scaffolds in specialist curriculum resources. She also wants to think more carefully about how to connect the new topic to pupils’ lived experiences and what they already know about familiar materials from daily routines.</w:t>
            </w:r>
          </w:p>
          <w:p w14:paraId="02A764A6" w14:textId="77777777" w:rsidR="007B337F" w:rsidRPr="009B64BB" w:rsidRDefault="007B337F" w:rsidP="007B337F">
            <w:pPr>
              <w:rPr>
                <w:rStyle w:val="normaltextrun"/>
                <w:b/>
                <w:bCs/>
              </w:rPr>
            </w:pPr>
            <w:r w:rsidRPr="009B64BB">
              <w:rPr>
                <w:rStyle w:val="normaltextrun"/>
                <w:b/>
                <w:bCs/>
              </w:rPr>
              <w:t xml:space="preserve">Reflect on the content of this elective self-study as you consider how </w:t>
            </w:r>
            <w:r>
              <w:rPr>
                <w:rStyle w:val="normaltextrun"/>
                <w:b/>
                <w:bCs/>
              </w:rPr>
              <w:t>Miss</w:t>
            </w:r>
            <w:r w:rsidRPr="009B64BB">
              <w:rPr>
                <w:rStyle w:val="normaltextrun"/>
                <w:b/>
                <w:bCs/>
              </w:rPr>
              <w:t xml:space="preserve"> Greene might meet individual needs without creating unnecessary workload.</w:t>
            </w:r>
          </w:p>
          <w:p w14:paraId="6ACCDF03" w14:textId="77777777" w:rsidR="007B337F" w:rsidRPr="009B64BB" w:rsidRDefault="007B337F" w:rsidP="007B337F">
            <w:pPr>
              <w:rPr>
                <w:rStyle w:val="normaltextrun"/>
                <w:b/>
                <w:bCs/>
              </w:rPr>
            </w:pPr>
            <w:r w:rsidRPr="009B64BB">
              <w:rPr>
                <w:rStyle w:val="normaltextrun"/>
                <w:b/>
                <w:bCs/>
              </w:rPr>
              <w:t>Here are some options that can support your reflection:</w:t>
            </w:r>
          </w:p>
          <w:p w14:paraId="50946476" w14:textId="77777777" w:rsidR="007B337F" w:rsidRPr="008F496B" w:rsidRDefault="007B337F" w:rsidP="007B337F">
            <w:pPr>
              <w:rPr>
                <w:rStyle w:val="normaltextrun"/>
                <w:b/>
                <w:bCs/>
              </w:rPr>
            </w:pPr>
            <w:r w:rsidRPr="005154A4">
              <w:rPr>
                <w:rStyle w:val="normaltextrun"/>
              </w:rPr>
              <w:t xml:space="preserve">A) </w:t>
            </w:r>
            <w:r w:rsidRPr="008F496B">
              <w:rPr>
                <w:rStyle w:val="normaltextrun"/>
                <w:b/>
                <w:bCs/>
              </w:rPr>
              <w:t>Adapt core resources rather than designing new ones.</w:t>
            </w:r>
          </w:p>
          <w:p w14:paraId="67DEE2B3" w14:textId="77777777" w:rsidR="007B337F" w:rsidRPr="009B64BB" w:rsidRDefault="007B337F" w:rsidP="007B337F">
            <w:pPr>
              <w:rPr>
                <w:rStyle w:val="normaltextrun"/>
              </w:rPr>
            </w:pPr>
            <w:r>
              <w:rPr>
                <w:rStyle w:val="normaltextrun"/>
              </w:rPr>
              <w:t>Miss</w:t>
            </w:r>
            <w:r w:rsidRPr="009B64BB">
              <w:rPr>
                <w:rStyle w:val="normaltextrun"/>
              </w:rPr>
              <w:t xml:space="preserve"> Greene could identify textbook or scheme-based resources that already include scaffolded tasks and symbol-supported visuals. Instead of creating new worksheets, she might use these materials with light-touch changes such as chunking, highlighting or providing tactile objects alongside key tasks.</w:t>
            </w:r>
          </w:p>
          <w:p w14:paraId="6CABD314" w14:textId="77777777" w:rsidR="007B337F" w:rsidRPr="008F496B" w:rsidRDefault="007B337F" w:rsidP="007B337F">
            <w:pPr>
              <w:rPr>
                <w:rStyle w:val="normaltextrun"/>
                <w:b/>
                <w:bCs/>
              </w:rPr>
            </w:pPr>
            <w:r w:rsidRPr="005154A4">
              <w:rPr>
                <w:rStyle w:val="normaltextrun"/>
              </w:rPr>
              <w:t xml:space="preserve">B) </w:t>
            </w:r>
            <w:r w:rsidRPr="008F496B">
              <w:rPr>
                <w:rStyle w:val="normaltextrun"/>
                <w:b/>
                <w:bCs/>
              </w:rPr>
              <w:t>Build on pupils’ everyday experiences.</w:t>
            </w:r>
          </w:p>
          <w:p w14:paraId="16CD8F3E" w14:textId="77777777" w:rsidR="007B337F" w:rsidRPr="009B64BB" w:rsidRDefault="007B337F" w:rsidP="007B337F">
            <w:pPr>
              <w:rPr>
                <w:rStyle w:val="normaltextrun"/>
              </w:rPr>
            </w:pPr>
            <w:r w:rsidRPr="009B64BB">
              <w:rPr>
                <w:rStyle w:val="normaltextrun"/>
              </w:rPr>
              <w:t>She could link new learning about materials to familiar routines, such as using metal spoons, plastic containers or soft fabrics in the school environment. Talking about these objects before the lesson, or integrating them into routine tasks, can reduce cognitive load and help pupils access the learning without additional preparation.</w:t>
            </w:r>
          </w:p>
          <w:p w14:paraId="66FD036E" w14:textId="77777777" w:rsidR="007B337F" w:rsidRPr="008F496B" w:rsidRDefault="007B337F" w:rsidP="007B337F">
            <w:pPr>
              <w:rPr>
                <w:rStyle w:val="normaltextrun"/>
                <w:b/>
                <w:bCs/>
              </w:rPr>
            </w:pPr>
            <w:r w:rsidRPr="005154A4">
              <w:rPr>
                <w:rStyle w:val="normaltextrun"/>
              </w:rPr>
              <w:t xml:space="preserve">C) </w:t>
            </w:r>
            <w:r w:rsidRPr="008F496B">
              <w:rPr>
                <w:rStyle w:val="normaltextrun"/>
                <w:b/>
                <w:bCs/>
              </w:rPr>
              <w:t>Use simple retrieval-based routines to activate prior knowledge.</w:t>
            </w:r>
          </w:p>
          <w:p w14:paraId="767F8A2D" w14:textId="13797EDC" w:rsidR="00186303" w:rsidRPr="009B3DAA" w:rsidRDefault="007B337F" w:rsidP="007B337F">
            <w:r>
              <w:rPr>
                <w:rStyle w:val="normaltextrun"/>
              </w:rPr>
              <w:t>Miss</w:t>
            </w:r>
            <w:r w:rsidRPr="009B64BB">
              <w:rPr>
                <w:rStyle w:val="normaltextrun"/>
              </w:rPr>
              <w:t xml:space="preserve"> Greene might begin the lesson with a short object-matching task or discussion using real items or visuals from earlier lessons. These routines can be reused across topics, reducing planning time while helping pupils make links and revisit concepts regularly.</w:t>
            </w:r>
          </w:p>
        </w:tc>
      </w:tr>
    </w:tbl>
    <w:p w14:paraId="060C0FA1" w14:textId="77777777" w:rsidR="00186303" w:rsidRPr="009B3DAA" w:rsidRDefault="00186303" w:rsidP="00186303">
      <w:pPr>
        <w:spacing w:before="0" w:after="200"/>
        <w:rPr>
          <w:rStyle w:val="normaltextrun"/>
          <w:b/>
          <w:bCs/>
          <w:color w:val="7030A0"/>
        </w:rPr>
      </w:pPr>
    </w:p>
    <w:p w14:paraId="17C04A7D" w14:textId="77777777" w:rsidR="00186303" w:rsidRPr="009B3DAA" w:rsidRDefault="00186303" w:rsidP="00186303">
      <w:pPr>
        <w:spacing w:before="0" w:after="200"/>
        <w:rPr>
          <w:rStyle w:val="normaltextrun"/>
          <w:b/>
          <w:bCs/>
          <w:color w:val="7030A0"/>
        </w:rPr>
      </w:pPr>
      <w:bookmarkStart w:id="13" w:name="APScen"/>
      <w:bookmarkEnd w:id="13"/>
      <w:r w:rsidRPr="009B3DAA">
        <w:rPr>
          <w:rStyle w:val="normaltextrun"/>
          <w:b/>
          <w:bCs/>
          <w:color w:val="7030A0"/>
        </w:rPr>
        <w:lastRenderedPageBreak/>
        <w:t>Alternative provision scenario</w:t>
      </w:r>
    </w:p>
    <w:tbl>
      <w:tblPr>
        <w:tblStyle w:val="Style3"/>
        <w:tblW w:w="0" w:type="auto"/>
        <w:tblLook w:val="04A0" w:firstRow="1" w:lastRow="0" w:firstColumn="1" w:lastColumn="0" w:noHBand="0" w:noVBand="1"/>
      </w:tblPr>
      <w:tblGrid>
        <w:gridCol w:w="8996"/>
      </w:tblGrid>
      <w:tr w:rsidR="00186303" w:rsidRPr="009B3DAA" w14:paraId="36DBBEC7" w14:textId="77777777" w:rsidTr="009B7821">
        <w:tc>
          <w:tcPr>
            <w:tcW w:w="9016" w:type="dxa"/>
          </w:tcPr>
          <w:p w14:paraId="5D652792" w14:textId="77777777" w:rsidR="00D9382D" w:rsidRPr="007D7E81" w:rsidRDefault="00D9382D" w:rsidP="00D9382D">
            <w:pPr>
              <w:rPr>
                <w:rStyle w:val="normaltextrun"/>
              </w:rPr>
            </w:pPr>
            <w:r>
              <w:rPr>
                <w:rStyle w:val="normaltextrun"/>
              </w:rPr>
              <w:t>Miss</w:t>
            </w:r>
            <w:r w:rsidRPr="007D7E81">
              <w:rPr>
                <w:rStyle w:val="normaltextrun"/>
              </w:rPr>
              <w:t xml:space="preserve"> Green is planning a shared reading session with her Year 8 class</w:t>
            </w:r>
            <w:r>
              <w:rPr>
                <w:rStyle w:val="normaltextrun"/>
              </w:rPr>
              <w:t xml:space="preserve"> in an AP environment</w:t>
            </w:r>
            <w:r w:rsidRPr="007D7E81">
              <w:rPr>
                <w:rStyle w:val="normaltextrun"/>
              </w:rPr>
              <w:t xml:space="preserve">, introducing a new story rich in descriptive language and complex vocabulary. She is aware that some </w:t>
            </w:r>
            <w:r w:rsidRPr="00883A9E">
              <w:rPr>
                <w:rStyle w:val="normaltextrun"/>
              </w:rPr>
              <w:t>pupil</w:t>
            </w:r>
            <w:r w:rsidRPr="007D7E81">
              <w:rPr>
                <w:rStyle w:val="normaltextrun"/>
              </w:rPr>
              <w:t xml:space="preserve">s in her class, particularly those who are struggling readers, and those with speech, language, and communication needs (SLCN), may face challenges in fully engaging with the text. The class are reluctant readers and, in the past, have displayed challenging behaviour when </w:t>
            </w:r>
            <w:r>
              <w:rPr>
                <w:rStyle w:val="normaltextrun"/>
              </w:rPr>
              <w:t>Miss</w:t>
            </w:r>
            <w:r w:rsidRPr="007D7E81">
              <w:rPr>
                <w:rStyle w:val="normaltextrun"/>
              </w:rPr>
              <w:t xml:space="preserve"> Green has tried to read with them. Some pupils will refuse to read, either shutting down and putting their head on the desk or walking out of the lesson.</w:t>
            </w:r>
          </w:p>
          <w:p w14:paraId="0CAC01AE" w14:textId="77777777" w:rsidR="00D9382D" w:rsidRPr="007D7E81" w:rsidRDefault="00D9382D" w:rsidP="00D9382D">
            <w:pPr>
              <w:rPr>
                <w:rStyle w:val="normaltextrun"/>
              </w:rPr>
            </w:pPr>
            <w:r w:rsidRPr="007D7E81">
              <w:rPr>
                <w:rStyle w:val="normaltextrun"/>
              </w:rPr>
              <w:t xml:space="preserve">Rather than waiting to address these challenges during the lesson, </w:t>
            </w:r>
            <w:r>
              <w:rPr>
                <w:rStyle w:val="normaltextrun"/>
              </w:rPr>
              <w:t>Miss</w:t>
            </w:r>
            <w:r w:rsidRPr="007D7E81">
              <w:rPr>
                <w:rStyle w:val="normaltextrun"/>
              </w:rPr>
              <w:t xml:space="preserve"> Green considers proactive strategies to prepare all </w:t>
            </w:r>
            <w:r w:rsidRPr="00883A9E">
              <w:rPr>
                <w:rStyle w:val="normaltextrun"/>
              </w:rPr>
              <w:t>pupil</w:t>
            </w:r>
            <w:r w:rsidRPr="007D7E81">
              <w:rPr>
                <w:rStyle w:val="normaltextrun"/>
              </w:rPr>
              <w:t>s for success before they start to read the book.</w:t>
            </w:r>
          </w:p>
          <w:p w14:paraId="3DC92A6E" w14:textId="77777777" w:rsidR="00D9382D" w:rsidRPr="007D7E81" w:rsidRDefault="00D9382D" w:rsidP="00D9382D">
            <w:pPr>
              <w:rPr>
                <w:rStyle w:val="normaltextrun"/>
                <w:b/>
                <w:bCs/>
              </w:rPr>
            </w:pPr>
            <w:r w:rsidRPr="007D7E81">
              <w:rPr>
                <w:rStyle w:val="normaltextrun"/>
                <w:b/>
                <w:bCs/>
              </w:rPr>
              <w:t xml:space="preserve">Reflect on the content of this elective self-study as you consider how </w:t>
            </w:r>
            <w:r>
              <w:rPr>
                <w:rStyle w:val="normaltextrun"/>
                <w:b/>
                <w:bCs/>
              </w:rPr>
              <w:t>Miss</w:t>
            </w:r>
            <w:r w:rsidRPr="007D7E81">
              <w:rPr>
                <w:rStyle w:val="normaltextrun"/>
                <w:b/>
                <w:bCs/>
              </w:rPr>
              <w:t xml:space="preserve"> Green might meet individual needs without creating unnecessary workload.</w:t>
            </w:r>
          </w:p>
          <w:p w14:paraId="6C32FF93" w14:textId="77777777" w:rsidR="00D9382D" w:rsidRPr="007D7E81" w:rsidRDefault="00D9382D" w:rsidP="00D9382D">
            <w:pPr>
              <w:rPr>
                <w:rStyle w:val="normaltextrun"/>
                <w:b/>
                <w:bCs/>
              </w:rPr>
            </w:pPr>
            <w:r w:rsidRPr="007D7E81">
              <w:rPr>
                <w:rStyle w:val="normaltextrun"/>
                <w:b/>
                <w:bCs/>
              </w:rPr>
              <w:t>Here are some options that can support your reflection:</w:t>
            </w:r>
          </w:p>
          <w:p w14:paraId="4C263425" w14:textId="77777777" w:rsidR="00D9382D" w:rsidRPr="008F496B" w:rsidRDefault="00D9382D" w:rsidP="00D9382D">
            <w:pPr>
              <w:rPr>
                <w:rStyle w:val="normaltextrun"/>
                <w:b/>
                <w:bCs/>
              </w:rPr>
            </w:pPr>
            <w:r w:rsidRPr="005154A4">
              <w:rPr>
                <w:rStyle w:val="normaltextrun"/>
              </w:rPr>
              <w:t xml:space="preserve">A) </w:t>
            </w:r>
            <w:r w:rsidRPr="008F496B">
              <w:rPr>
                <w:rStyle w:val="normaltextrun"/>
                <w:b/>
                <w:bCs/>
              </w:rPr>
              <w:t>Pre-teach key vocabulary using multimodal supports.</w:t>
            </w:r>
          </w:p>
          <w:p w14:paraId="70AB5784" w14:textId="588C9607" w:rsidR="00D9382D" w:rsidRPr="007D7E81" w:rsidRDefault="00D9382D" w:rsidP="00D9382D">
            <w:pPr>
              <w:rPr>
                <w:rStyle w:val="normaltextrun"/>
              </w:rPr>
            </w:pPr>
            <w:r>
              <w:rPr>
                <w:rStyle w:val="normaltextrun"/>
              </w:rPr>
              <w:t>Miss</w:t>
            </w:r>
            <w:r w:rsidRPr="007D7E81">
              <w:rPr>
                <w:rStyle w:val="normaltextrun"/>
              </w:rPr>
              <w:t xml:space="preserve"> Green could introduce a small number of key words before the lesson using images, short video clips or audio definitions. Tools like talking tins or text-to-speech apps can help pupils revisit the words in their own time. This approach supports schema building without needing multiple versions of resources.</w:t>
            </w:r>
          </w:p>
          <w:p w14:paraId="78494841" w14:textId="77777777" w:rsidR="00D9382D" w:rsidRPr="00D93D10" w:rsidRDefault="00D9382D" w:rsidP="00D9382D">
            <w:pPr>
              <w:rPr>
                <w:rStyle w:val="normaltextrun"/>
                <w:b/>
                <w:bCs/>
              </w:rPr>
            </w:pPr>
            <w:r w:rsidRPr="005154A4">
              <w:rPr>
                <w:rStyle w:val="normaltextrun"/>
              </w:rPr>
              <w:t xml:space="preserve">B) </w:t>
            </w:r>
            <w:r w:rsidRPr="00D93D10">
              <w:rPr>
                <w:rStyle w:val="normaltextrun"/>
                <w:b/>
                <w:bCs/>
              </w:rPr>
              <w:t>Use short retrieval routines to link to earlier learning.</w:t>
            </w:r>
          </w:p>
          <w:p w14:paraId="2E65D5A2" w14:textId="24646A4E" w:rsidR="00D9382D" w:rsidRPr="007D7E81" w:rsidRDefault="00D9382D" w:rsidP="00D9382D">
            <w:pPr>
              <w:rPr>
                <w:rStyle w:val="normaltextrun"/>
              </w:rPr>
            </w:pPr>
            <w:r w:rsidRPr="007D7E81">
              <w:rPr>
                <w:rStyle w:val="normaltextrun"/>
              </w:rPr>
              <w:t xml:space="preserve">To help pupils connect to previous topics or themes, </w:t>
            </w:r>
            <w:r>
              <w:rPr>
                <w:rStyle w:val="normaltextrun"/>
              </w:rPr>
              <w:t>Miss</w:t>
            </w:r>
            <w:r w:rsidRPr="007D7E81">
              <w:rPr>
                <w:rStyle w:val="normaltextrun"/>
              </w:rPr>
              <w:t xml:space="preserve"> Green might begin with a short quiz, true or false activity or group recall task. This helps pupils activate what they already know and reduces anxiety about unfamiliar material, without creating new content from scratch.</w:t>
            </w:r>
          </w:p>
          <w:p w14:paraId="13C1709C" w14:textId="77777777" w:rsidR="00D9382D" w:rsidRPr="00D93D10" w:rsidRDefault="00D9382D" w:rsidP="00D9382D">
            <w:pPr>
              <w:rPr>
                <w:rStyle w:val="normaltextrun"/>
                <w:b/>
                <w:bCs/>
              </w:rPr>
            </w:pPr>
            <w:r w:rsidRPr="005154A4">
              <w:rPr>
                <w:rStyle w:val="normaltextrun"/>
              </w:rPr>
              <w:t xml:space="preserve">C) </w:t>
            </w:r>
            <w:r w:rsidRPr="00D93D10">
              <w:rPr>
                <w:rStyle w:val="normaltextrun"/>
                <w:b/>
                <w:bCs/>
              </w:rPr>
              <w:t>Provide flexible scaffolds during reading.</w:t>
            </w:r>
          </w:p>
          <w:p w14:paraId="7F09D275" w14:textId="77777777" w:rsidR="00186303" w:rsidRPr="009B3DAA" w:rsidRDefault="00D9382D" w:rsidP="00D9382D">
            <w:r w:rsidRPr="007D7E81">
              <w:rPr>
                <w:rStyle w:val="normaltextrun"/>
              </w:rPr>
              <w:t>She could plan sentence starters, paired talk or teacher modelling that supports reluctant readers without making them feel exposed. Visual summaries or guided annotations could also support access while keeping the reading task consistent for all learners.</w:t>
            </w:r>
          </w:p>
        </w:tc>
      </w:tr>
    </w:tbl>
    <w:p w14:paraId="4217DD26" w14:textId="77777777" w:rsidR="0091718E" w:rsidRDefault="0091718E" w:rsidP="0091718E">
      <w:pPr>
        <w:spacing w:before="0" w:after="200"/>
        <w:rPr>
          <w:rStyle w:val="normaltextrun"/>
          <w:b/>
          <w:bCs/>
          <w:color w:val="7030A0"/>
        </w:rPr>
      </w:pPr>
    </w:p>
    <w:p w14:paraId="56CBDB2B" w14:textId="1084C513" w:rsidR="00C80A5C" w:rsidRPr="00B91DBB" w:rsidRDefault="00B91DBB" w:rsidP="00B91DBB">
      <w:pPr>
        <w:spacing w:before="0" w:after="200"/>
      </w:pPr>
      <w:r w:rsidRPr="00892294">
        <w:t xml:space="preserve">You may wish to ask your ECT to share their notes </w:t>
      </w:r>
      <w:r>
        <w:t>from their reflections during the self-study</w:t>
      </w:r>
      <w:r w:rsidRPr="00892294">
        <w:t xml:space="preserve"> to help elicit their understanding</w:t>
      </w:r>
      <w:r>
        <w:t xml:space="preserve"> and support your discussions</w:t>
      </w:r>
      <w:r w:rsidRPr="00892294">
        <w:t xml:space="preserve">.  </w:t>
      </w:r>
    </w:p>
    <w:p w14:paraId="364F051A" w14:textId="77777777" w:rsidR="00D9382D" w:rsidRDefault="00D9382D">
      <w:pPr>
        <w:spacing w:before="0" w:after="200"/>
        <w:jc w:val="both"/>
        <w:rPr>
          <w:rFonts w:ascii="Tahoma" w:hAnsi="Tahoma" w:cs="Tahoma"/>
          <w:b/>
          <w:bCs/>
          <w:color w:val="007559" w:themeColor="accent1"/>
          <w:szCs w:val="24"/>
          <w:lang w:val="en-US"/>
        </w:rPr>
      </w:pPr>
      <w:r>
        <w:rPr>
          <w:lang w:val="en-US"/>
        </w:rPr>
        <w:br w:type="page"/>
      </w:r>
    </w:p>
    <w:p w14:paraId="6B5E78C1" w14:textId="77777777" w:rsidR="009854D9" w:rsidRDefault="009854D9" w:rsidP="009B7821">
      <w:pPr>
        <w:pStyle w:val="Subheading"/>
        <w:rPr>
          <w:lang w:val="en-US"/>
        </w:rPr>
      </w:pPr>
      <w:r>
        <w:rPr>
          <w:lang w:val="en-US"/>
        </w:rPr>
        <w:lastRenderedPageBreak/>
        <w:t>Suggested action steps</w:t>
      </w:r>
    </w:p>
    <w:p w14:paraId="224B6D64" w14:textId="77777777" w:rsidR="009854D9" w:rsidRDefault="009854D9" w:rsidP="009B7821">
      <w:pPr>
        <w:tabs>
          <w:tab w:val="left" w:pos="1240"/>
        </w:tabs>
        <w:spacing w:before="0" w:after="200"/>
      </w:pPr>
      <w:r>
        <w:t xml:space="preserve">Early career teachers were prompted to identify an upcoming lesson and consider how they might implement one of the following actions, however you may wish to select an alternative step based on your lesson observations and discussions with your ECT. In your discussion, the focus should be on identifying the ‘active ingredients’ for the action step and how these will be enacted in the classroom.  </w:t>
      </w:r>
    </w:p>
    <w:p w14:paraId="42B050BF" w14:textId="77777777" w:rsidR="009854D9" w:rsidRDefault="009854D9" w:rsidP="009B7821">
      <w:pPr>
        <w:spacing w:before="0" w:after="200"/>
      </w:pPr>
      <w:r>
        <w:t xml:space="preserve">See the following </w:t>
      </w:r>
      <w:r w:rsidRPr="00446921">
        <w:t xml:space="preserve">examples and accompanying guidance for developing specific areas of </w:t>
      </w:r>
      <w:r>
        <w:t xml:space="preserve">practice. The suggested actions were also shared with ECTs. </w:t>
      </w:r>
    </w:p>
    <w:p w14:paraId="01168ACE" w14:textId="77777777" w:rsidR="009854D9" w:rsidRDefault="009854D9" w:rsidP="009854D9">
      <w:pPr>
        <w:spacing w:before="0" w:after="200"/>
      </w:pPr>
      <w:r>
        <w:t xml:space="preserve">The ‘active ingredients’ have been included to help you plan and practice the action. </w:t>
      </w:r>
    </w:p>
    <w:tbl>
      <w:tblPr>
        <w:tblStyle w:val="TableGrid1"/>
        <w:tblW w:w="0" w:type="auto"/>
        <w:tblLook w:val="04A0" w:firstRow="1" w:lastRow="0" w:firstColumn="1" w:lastColumn="0" w:noHBand="0" w:noVBand="1"/>
      </w:tblPr>
      <w:tblGrid>
        <w:gridCol w:w="8996"/>
      </w:tblGrid>
      <w:tr w:rsidR="0075157D" w14:paraId="6B7BC417" w14:textId="77777777" w:rsidTr="009B7821">
        <w:trPr>
          <w:trHeight w:val="850"/>
        </w:trPr>
        <w:tc>
          <w:tcPr>
            <w:tcW w:w="8996" w:type="dxa"/>
          </w:tcPr>
          <w:p w14:paraId="3904A3C1" w14:textId="462C5746" w:rsidR="007E1A6C" w:rsidRDefault="007E1A6C" w:rsidP="009B7821">
            <w:pPr>
              <w:tabs>
                <w:tab w:val="left" w:pos="1240"/>
              </w:tabs>
              <w:rPr>
                <w:b/>
                <w:bCs/>
              </w:rPr>
            </w:pPr>
            <w:r w:rsidRPr="007E1A6C">
              <w:rPr>
                <w:b/>
                <w:bCs/>
              </w:rPr>
              <w:t>Plan how you will apply adaptive practice to support pupil success</w:t>
            </w:r>
            <w:r w:rsidR="00452608">
              <w:rPr>
                <w:b/>
                <w:bCs/>
              </w:rPr>
              <w:t>.</w:t>
            </w:r>
          </w:p>
          <w:p w14:paraId="03FC7C9C" w14:textId="5B4C432C" w:rsidR="00303A10" w:rsidRDefault="00303A10" w:rsidP="00303A10">
            <w:pPr>
              <w:tabs>
                <w:tab w:val="left" w:pos="1240"/>
              </w:tabs>
            </w:pPr>
            <w:r>
              <w:t>Plan three specific strategies to help you respond to pupil needs during lessons, without lowering expectations or increasing workload. Think about how and when you’ll apply these strategies in upcoming teaching.</w:t>
            </w:r>
          </w:p>
          <w:p w14:paraId="6050B391" w14:textId="50F2CC29" w:rsidR="00303A10" w:rsidRDefault="00303A10" w:rsidP="00303A10">
            <w:pPr>
              <w:tabs>
                <w:tab w:val="left" w:pos="1240"/>
              </w:tabs>
            </w:pPr>
            <w:r>
              <w:t xml:space="preserve">The </w:t>
            </w:r>
            <w:r w:rsidR="00A56071">
              <w:t>‘</w:t>
            </w:r>
            <w:r>
              <w:t>active ingredients</w:t>
            </w:r>
            <w:r w:rsidR="006B0984">
              <w:t>’</w:t>
            </w:r>
            <w:r>
              <w:t xml:space="preserve"> that will help increase the effectiveness include:</w:t>
            </w:r>
          </w:p>
          <w:p w14:paraId="5DA11548" w14:textId="1E413BD4" w:rsidR="00303A10" w:rsidRPr="00303A10" w:rsidRDefault="00303A10" w:rsidP="00303A10">
            <w:pPr>
              <w:pStyle w:val="ListParagraph"/>
              <w:numPr>
                <w:ilvl w:val="0"/>
                <w:numId w:val="92"/>
              </w:numPr>
              <w:tabs>
                <w:tab w:val="left" w:pos="1240"/>
              </w:tabs>
            </w:pPr>
            <w:r w:rsidRPr="00BF22C7">
              <w:t>Clarifying learning intentions and activating prior knowledge</w:t>
            </w:r>
            <w:r w:rsidR="003C74F6">
              <w:rPr>
                <w:b/>
                <w:bCs/>
              </w:rPr>
              <w:t xml:space="preserve"> </w:t>
            </w:r>
            <w:r w:rsidR="003C74F6" w:rsidRPr="00BF22C7">
              <w:t>-</w:t>
            </w:r>
            <w:r w:rsidRPr="00303A10">
              <w:t xml:space="preserve"> </w:t>
            </w:r>
            <w:r w:rsidR="00AF72D0">
              <w:t>s</w:t>
            </w:r>
            <w:r w:rsidRPr="00303A10">
              <w:t>tart each lesson by clearly stating the goal and linking to what pupils already know using quick checks or low-stakes questions.</w:t>
            </w:r>
          </w:p>
          <w:p w14:paraId="11ECC5AE" w14:textId="06449743" w:rsidR="00303A10" w:rsidRPr="00303A10" w:rsidRDefault="00303A10" w:rsidP="00303A10">
            <w:pPr>
              <w:pStyle w:val="ListParagraph"/>
              <w:numPr>
                <w:ilvl w:val="0"/>
                <w:numId w:val="92"/>
              </w:numPr>
              <w:tabs>
                <w:tab w:val="left" w:pos="1240"/>
              </w:tabs>
            </w:pPr>
            <w:r w:rsidRPr="00BF22C7">
              <w:t>Using responsive formative assessment</w:t>
            </w:r>
            <w:r w:rsidR="001F6508">
              <w:t xml:space="preserve"> </w:t>
            </w:r>
            <w:r w:rsidR="00177C2B" w:rsidRPr="00177C2B">
              <w:t>-</w:t>
            </w:r>
            <w:r w:rsidRPr="00303A10">
              <w:t xml:space="preserve"> </w:t>
            </w:r>
            <w:r w:rsidR="0075494C">
              <w:t>b</w:t>
            </w:r>
            <w:r w:rsidRPr="00303A10">
              <w:t>uild in ways to check understanding regularly</w:t>
            </w:r>
            <w:r w:rsidR="00C83BDD">
              <w:t xml:space="preserve">: </w:t>
            </w:r>
            <w:r w:rsidRPr="00303A10">
              <w:t>mini-whiteboards, ‘Show Me’ routines, or paired discussions. Use what you learn to rephrase, model again, or add a scaffold as needed.</w:t>
            </w:r>
          </w:p>
          <w:p w14:paraId="160FA011" w14:textId="0D591E81" w:rsidR="00303A10" w:rsidRPr="00303A10" w:rsidRDefault="00303A10" w:rsidP="00303A10">
            <w:pPr>
              <w:pStyle w:val="ListParagraph"/>
              <w:numPr>
                <w:ilvl w:val="0"/>
                <w:numId w:val="92"/>
              </w:numPr>
              <w:tabs>
                <w:tab w:val="left" w:pos="1240"/>
              </w:tabs>
            </w:pPr>
            <w:r w:rsidRPr="00BF22C7">
              <w:t>Modelling and scaffolding learning</w:t>
            </w:r>
            <w:r w:rsidR="0075494C">
              <w:t xml:space="preserve"> -</w:t>
            </w:r>
            <w:r w:rsidRPr="00303A10">
              <w:t xml:space="preserve"> </w:t>
            </w:r>
            <w:r w:rsidR="0075494C">
              <w:t>u</w:t>
            </w:r>
            <w:r w:rsidRPr="00303A10">
              <w:t>se ‘I do, we do, you do’ and support pupils with sentence stems or checklists before expecting independent work. Reduce support gradually to build confidence.</w:t>
            </w:r>
          </w:p>
          <w:p w14:paraId="6BCE7C19" w14:textId="5DFFFD4E" w:rsidR="0075157D" w:rsidRPr="00303A10" w:rsidRDefault="00303A10" w:rsidP="00303A10">
            <w:pPr>
              <w:pStyle w:val="ListParagraph"/>
              <w:numPr>
                <w:ilvl w:val="0"/>
                <w:numId w:val="92"/>
              </w:numPr>
              <w:rPr>
                <w:b/>
                <w:bCs/>
              </w:rPr>
            </w:pPr>
            <w:r w:rsidRPr="00BF22C7">
              <w:t>Reviewing and planning next steps</w:t>
            </w:r>
            <w:r w:rsidR="00493A6A">
              <w:t xml:space="preserve"> -</w:t>
            </w:r>
            <w:r w:rsidRPr="00303A10">
              <w:t xml:space="preserve"> </w:t>
            </w:r>
            <w:r w:rsidR="00493A6A">
              <w:t>u</w:t>
            </w:r>
            <w:r w:rsidRPr="00303A10">
              <w:t>se pupil work or feedback to adjust your next lesson, ensuring every pupil has the chance to revisit or move forward confidently.</w:t>
            </w:r>
          </w:p>
        </w:tc>
      </w:tr>
      <w:tr w:rsidR="0075157D" w14:paraId="211A75D3" w14:textId="77777777" w:rsidTr="009B7821">
        <w:trPr>
          <w:trHeight w:val="850"/>
        </w:trPr>
        <w:tc>
          <w:tcPr>
            <w:tcW w:w="8996" w:type="dxa"/>
          </w:tcPr>
          <w:p w14:paraId="1EACDA57" w14:textId="2A6FCEA8" w:rsidR="00C83BDD" w:rsidRDefault="00C83BDD" w:rsidP="009B7821">
            <w:pPr>
              <w:tabs>
                <w:tab w:val="left" w:pos="1240"/>
              </w:tabs>
              <w:rPr>
                <w:b/>
                <w:bCs/>
              </w:rPr>
            </w:pPr>
            <w:r w:rsidRPr="00C83BDD">
              <w:rPr>
                <w:b/>
                <w:bCs/>
              </w:rPr>
              <w:t>Plan how you will connect new content with pupils’ prior knowledge</w:t>
            </w:r>
            <w:r w:rsidR="00817B40">
              <w:rPr>
                <w:b/>
                <w:bCs/>
              </w:rPr>
              <w:t>.</w:t>
            </w:r>
          </w:p>
          <w:p w14:paraId="7FD886E5" w14:textId="104AA453" w:rsidR="00C83BDD" w:rsidRDefault="00C83BDD" w:rsidP="00C83BDD">
            <w:pPr>
              <w:tabs>
                <w:tab w:val="left" w:pos="1240"/>
              </w:tabs>
            </w:pPr>
            <w:r>
              <w:t>Choose two or three ways to help pupils link new learning with what they already know. Identify a topic you’re teaching soon where you can try this approach.</w:t>
            </w:r>
          </w:p>
          <w:p w14:paraId="35A3AA10" w14:textId="7DFEA32D" w:rsidR="00C83BDD" w:rsidRDefault="00C83BDD" w:rsidP="00C83BDD">
            <w:pPr>
              <w:tabs>
                <w:tab w:val="left" w:pos="1240"/>
              </w:tabs>
            </w:pPr>
            <w:r>
              <w:t xml:space="preserve">The </w:t>
            </w:r>
            <w:r w:rsidR="00817B40">
              <w:t>‘</w:t>
            </w:r>
            <w:r>
              <w:t>active ingredients</w:t>
            </w:r>
            <w:r w:rsidR="00817B40">
              <w:t>’</w:t>
            </w:r>
            <w:r>
              <w:t xml:space="preserve"> that will help increase the effectiveness include:</w:t>
            </w:r>
          </w:p>
          <w:p w14:paraId="78F86D43" w14:textId="2620B872" w:rsidR="00C83BDD" w:rsidRPr="00C83BDD" w:rsidRDefault="00C83BDD" w:rsidP="00C83BDD">
            <w:pPr>
              <w:pStyle w:val="ListParagraph"/>
              <w:numPr>
                <w:ilvl w:val="0"/>
                <w:numId w:val="93"/>
              </w:numPr>
              <w:tabs>
                <w:tab w:val="left" w:pos="1240"/>
              </w:tabs>
            </w:pPr>
            <w:r w:rsidRPr="00BF22C7">
              <w:t>Starting with what pupils already know</w:t>
            </w:r>
            <w:r w:rsidR="00F82588">
              <w:t xml:space="preserve"> -</w:t>
            </w:r>
            <w:r w:rsidRPr="00C83BDD">
              <w:t xml:space="preserve"> </w:t>
            </w:r>
            <w:r w:rsidR="00F82588">
              <w:t>u</w:t>
            </w:r>
            <w:r w:rsidRPr="00C83BDD">
              <w:t>se retrieval tasks, short Q&amp;As or discussion to check for gaps or misconceptions before teaching new ideas.</w:t>
            </w:r>
          </w:p>
          <w:p w14:paraId="13B6C65A" w14:textId="41333140" w:rsidR="00C83BDD" w:rsidRPr="00C83BDD" w:rsidRDefault="00C83BDD" w:rsidP="00C83BDD">
            <w:pPr>
              <w:pStyle w:val="ListParagraph"/>
              <w:numPr>
                <w:ilvl w:val="0"/>
                <w:numId w:val="93"/>
              </w:numPr>
              <w:tabs>
                <w:tab w:val="left" w:pos="1240"/>
              </w:tabs>
            </w:pPr>
            <w:r w:rsidRPr="00BF22C7">
              <w:lastRenderedPageBreak/>
              <w:t>Making links between new and familiar ideas</w:t>
            </w:r>
            <w:r w:rsidR="00F82588">
              <w:t xml:space="preserve"> -</w:t>
            </w:r>
            <w:r w:rsidRPr="00C83BDD">
              <w:t xml:space="preserve"> </w:t>
            </w:r>
            <w:r w:rsidR="00F82588">
              <w:t>u</w:t>
            </w:r>
            <w:r w:rsidRPr="00C83BDD">
              <w:t>se comparisons, visuals or concept maps to show how today’s learning connects to previous work. Revisit these links regularly to help learning stick.</w:t>
            </w:r>
          </w:p>
          <w:p w14:paraId="7EF2A6C9" w14:textId="504DC1B1" w:rsidR="00C83BDD" w:rsidRPr="00C83BDD" w:rsidRDefault="00C83BDD" w:rsidP="00C83BDD">
            <w:pPr>
              <w:pStyle w:val="ListParagraph"/>
              <w:numPr>
                <w:ilvl w:val="0"/>
                <w:numId w:val="93"/>
              </w:numPr>
              <w:tabs>
                <w:tab w:val="left" w:pos="1240"/>
              </w:tabs>
            </w:pPr>
            <w:r w:rsidRPr="00BF22C7">
              <w:t>Sequencing in small steps</w:t>
            </w:r>
            <w:r w:rsidR="00B54106">
              <w:t xml:space="preserve"> -</w:t>
            </w:r>
            <w:r w:rsidRPr="00C83BDD">
              <w:t xml:space="preserve"> </w:t>
            </w:r>
            <w:r w:rsidR="00B54106">
              <w:t>p</w:t>
            </w:r>
            <w:r w:rsidRPr="00C83BDD">
              <w:t>lan clear stages and check understanding before moving on. Use sentence starters or examples that pupils can refer to as they work.</w:t>
            </w:r>
          </w:p>
          <w:p w14:paraId="51ED8BD6" w14:textId="47E114F1" w:rsidR="0075157D" w:rsidRPr="00C83BDD" w:rsidRDefault="00C83BDD" w:rsidP="00C83BDD">
            <w:pPr>
              <w:pStyle w:val="ListParagraph"/>
              <w:numPr>
                <w:ilvl w:val="0"/>
                <w:numId w:val="93"/>
              </w:numPr>
              <w:tabs>
                <w:tab w:val="left" w:pos="1240"/>
              </w:tabs>
            </w:pPr>
            <w:r w:rsidRPr="00BF22C7">
              <w:t>Using retrieval to help ideas stick</w:t>
            </w:r>
            <w:r w:rsidR="00FD38CD">
              <w:t xml:space="preserve"> -</w:t>
            </w:r>
            <w:r w:rsidRPr="00FD38CD">
              <w:t xml:space="preserve"> </w:t>
            </w:r>
            <w:r w:rsidR="00FD38CD">
              <w:t>b</w:t>
            </w:r>
            <w:r w:rsidRPr="00FD38CD">
              <w:t>uild</w:t>
            </w:r>
            <w:r w:rsidRPr="00C83BDD">
              <w:t xml:space="preserve"> in short, spaced recall tasks that keep key knowledge fresh</w:t>
            </w:r>
            <w:r w:rsidR="00BF7E2D">
              <w:t xml:space="preserve">: </w:t>
            </w:r>
            <w:r w:rsidRPr="00C83BDD">
              <w:t>this could be a question, a peer explanation or a short writing task.</w:t>
            </w:r>
          </w:p>
        </w:tc>
      </w:tr>
      <w:tr w:rsidR="0075157D" w14:paraId="68D129CE" w14:textId="77777777" w:rsidTr="009B7821">
        <w:trPr>
          <w:trHeight w:val="850"/>
        </w:trPr>
        <w:tc>
          <w:tcPr>
            <w:tcW w:w="8996" w:type="dxa"/>
          </w:tcPr>
          <w:p w14:paraId="01231289" w14:textId="0E22D749" w:rsidR="00BF7E2D" w:rsidRDefault="00BF7E2D" w:rsidP="009B7821">
            <w:pPr>
              <w:tabs>
                <w:tab w:val="left" w:pos="1240"/>
              </w:tabs>
              <w:rPr>
                <w:b/>
                <w:bCs/>
              </w:rPr>
            </w:pPr>
            <w:r w:rsidRPr="00BF7E2D">
              <w:rPr>
                <w:b/>
                <w:bCs/>
              </w:rPr>
              <w:lastRenderedPageBreak/>
              <w:t>Plan how you will use structured resources and technology to manage workload</w:t>
            </w:r>
            <w:r w:rsidR="009B5BBC">
              <w:rPr>
                <w:b/>
                <w:bCs/>
              </w:rPr>
              <w:t>.</w:t>
            </w:r>
          </w:p>
          <w:p w14:paraId="57A5A8BC" w14:textId="4958E1B0" w:rsidR="00BF7E2D" w:rsidRDefault="00BF7E2D" w:rsidP="00BF7E2D">
            <w:pPr>
              <w:tabs>
                <w:tab w:val="left" w:pos="1240"/>
              </w:tabs>
            </w:pPr>
            <w:r>
              <w:t>Choose one or two approaches to reduce planning time while keeping learning accessible and inclusive. Map out where and how you’ll use these strategies in an upcoming unit or topic.</w:t>
            </w:r>
          </w:p>
          <w:p w14:paraId="0A65934E" w14:textId="03C6CF08" w:rsidR="00BF7E2D" w:rsidRDefault="00BF7E2D" w:rsidP="00BF7E2D">
            <w:pPr>
              <w:tabs>
                <w:tab w:val="left" w:pos="1240"/>
              </w:tabs>
            </w:pPr>
            <w:r>
              <w:t xml:space="preserve">The </w:t>
            </w:r>
            <w:r w:rsidR="009B5BBC">
              <w:t>‘</w:t>
            </w:r>
            <w:r>
              <w:t>active ingredients</w:t>
            </w:r>
            <w:r w:rsidR="009B5BBC">
              <w:t>’</w:t>
            </w:r>
            <w:r>
              <w:t xml:space="preserve"> that will help increase the effectiveness include:</w:t>
            </w:r>
          </w:p>
          <w:p w14:paraId="69349A60" w14:textId="4A87806B" w:rsidR="00BF7E2D" w:rsidRPr="00BF7E2D" w:rsidRDefault="00BF7E2D" w:rsidP="00BF7E2D">
            <w:pPr>
              <w:pStyle w:val="ListParagraph"/>
              <w:numPr>
                <w:ilvl w:val="0"/>
                <w:numId w:val="94"/>
              </w:numPr>
              <w:tabs>
                <w:tab w:val="left" w:pos="1240"/>
              </w:tabs>
            </w:pPr>
            <w:r w:rsidRPr="00BF22C7">
              <w:t>Using high-quality textbooks and structured resources</w:t>
            </w:r>
            <w:r w:rsidR="00594946">
              <w:t xml:space="preserve"> -</w:t>
            </w:r>
            <w:r w:rsidRPr="00BF7E2D">
              <w:t xml:space="preserve"> </w:t>
            </w:r>
            <w:r w:rsidR="00594946">
              <w:t>s</w:t>
            </w:r>
            <w:r w:rsidRPr="00BF7E2D">
              <w:t>elect materials with clear models, explanations and questions. Use them for guided tasks, retrieval, or independent work</w:t>
            </w:r>
            <w:r>
              <w:t xml:space="preserve">, </w:t>
            </w:r>
            <w:r w:rsidRPr="00BF7E2D">
              <w:t>rather than starting from scratch.</w:t>
            </w:r>
          </w:p>
          <w:p w14:paraId="571BDB52" w14:textId="4D82C15D" w:rsidR="00BF7E2D" w:rsidRPr="00BF7E2D" w:rsidRDefault="00BF7E2D" w:rsidP="00BF7E2D">
            <w:pPr>
              <w:pStyle w:val="ListParagraph"/>
              <w:numPr>
                <w:ilvl w:val="0"/>
                <w:numId w:val="94"/>
              </w:numPr>
              <w:tabs>
                <w:tab w:val="left" w:pos="1240"/>
              </w:tabs>
            </w:pPr>
            <w:r w:rsidRPr="00BF22C7">
              <w:t>Embedding assistive technology</w:t>
            </w:r>
            <w:r w:rsidR="00B07B85">
              <w:t xml:space="preserve"> -</w:t>
            </w:r>
            <w:r w:rsidRPr="00BF7E2D">
              <w:t xml:space="preserve"> </w:t>
            </w:r>
            <w:r w:rsidR="00B07B85">
              <w:t>u</w:t>
            </w:r>
            <w:r w:rsidRPr="00BF7E2D">
              <w:t>se text-to-speech or speech-to-text tools for pupils who find reading or writing harder. Add simple visual supports like symbol cards or routines to help pupils follow tasks independently.</w:t>
            </w:r>
          </w:p>
          <w:p w14:paraId="0B1D441C" w14:textId="52D922E8" w:rsidR="00BF7E2D" w:rsidRPr="00BF7E2D" w:rsidRDefault="00BF7E2D" w:rsidP="00BF7E2D">
            <w:pPr>
              <w:pStyle w:val="ListParagraph"/>
              <w:numPr>
                <w:ilvl w:val="0"/>
                <w:numId w:val="94"/>
              </w:numPr>
              <w:tabs>
                <w:tab w:val="left" w:pos="1240"/>
              </w:tabs>
            </w:pPr>
            <w:r w:rsidRPr="00BF22C7">
              <w:t>Using digital tools and AI to save time</w:t>
            </w:r>
            <w:r w:rsidR="006B6F99">
              <w:t xml:space="preserve"> -</w:t>
            </w:r>
            <w:r w:rsidRPr="00BF7E2D">
              <w:t xml:space="preserve"> </w:t>
            </w:r>
            <w:r w:rsidR="006B6F99">
              <w:t>e</w:t>
            </w:r>
            <w:r w:rsidRPr="00BF7E2D">
              <w:t>xplore AI tools to generate quiz questions or scaffolds. Use online quizzes or note-taking apps to help pupils recall and organise information.</w:t>
            </w:r>
          </w:p>
          <w:p w14:paraId="5AAE3918" w14:textId="4542309D" w:rsidR="0075157D" w:rsidRPr="00BF7E2D" w:rsidRDefault="00BF7E2D" w:rsidP="00BF7E2D">
            <w:pPr>
              <w:pStyle w:val="ListParagraph"/>
              <w:numPr>
                <w:ilvl w:val="0"/>
                <w:numId w:val="94"/>
              </w:numPr>
              <w:tabs>
                <w:tab w:val="left" w:pos="1240"/>
              </w:tabs>
            </w:pPr>
            <w:r w:rsidRPr="00BF22C7">
              <w:t>Supporting personalised learning without extra planning</w:t>
            </w:r>
            <w:r w:rsidR="006B6F99">
              <w:t xml:space="preserve"> -</w:t>
            </w:r>
            <w:r w:rsidRPr="00BF7E2D">
              <w:t xml:space="preserve"> </w:t>
            </w:r>
            <w:r w:rsidR="006B6F99">
              <w:t>u</w:t>
            </w:r>
            <w:r w:rsidRPr="00BF7E2D">
              <w:t>se adaptive platforms or audio tools that respond to pupil needs automatically. Let pupils use tools like reminders or voice notes to stay organised and engaged without needing individualised resources.</w:t>
            </w:r>
          </w:p>
        </w:tc>
      </w:tr>
    </w:tbl>
    <w:p w14:paraId="36AA7487" w14:textId="77777777" w:rsidR="00F85F48" w:rsidRDefault="00F85F48" w:rsidP="00FA310B">
      <w:pPr>
        <w:spacing w:before="0" w:after="200"/>
      </w:pPr>
    </w:p>
    <w:p w14:paraId="4F403488" w14:textId="2A19B110" w:rsidR="00FA310B" w:rsidRDefault="00FA310B" w:rsidP="00FA310B">
      <w:pPr>
        <w:spacing w:before="0" w:after="200"/>
      </w:pPr>
      <w:r>
        <w:t>You may also wish to select an alternative action step following your observation that relates to the early career teacher’s use of adaptive practice</w:t>
      </w:r>
      <w:r w:rsidR="00FB6D0A">
        <w:t>, linking to prior knowledge or technology</w:t>
      </w:r>
      <w:r>
        <w:t>, depending on what is most appropriate for your context and the needs of your pupils.</w:t>
      </w:r>
    </w:p>
    <w:p w14:paraId="6D2C1713" w14:textId="77777777" w:rsidR="00FA310B" w:rsidRPr="00586728" w:rsidRDefault="00FA310B" w:rsidP="00FA310B">
      <w:pPr>
        <w:rPr>
          <w:b/>
          <w:bCs/>
        </w:rPr>
      </w:pPr>
      <w:r w:rsidRPr="00206C14">
        <w:rPr>
          <w:b/>
          <w:bCs/>
        </w:rPr>
        <w:t>S</w:t>
      </w:r>
      <w:r w:rsidRPr="00586728">
        <w:rPr>
          <w:b/>
          <w:bCs/>
        </w:rPr>
        <w:t>tretch and challenge</w:t>
      </w:r>
    </w:p>
    <w:p w14:paraId="4F7E33A8" w14:textId="1F166C02" w:rsidR="00FA310B" w:rsidRPr="000D0915" w:rsidRDefault="00FA310B" w:rsidP="00FA310B">
      <w:pPr>
        <w:spacing w:before="0" w:after="200"/>
        <w:rPr>
          <w:b/>
          <w:bCs/>
        </w:rPr>
      </w:pPr>
      <w:r>
        <w:t>If your ECT</w:t>
      </w:r>
      <w:r w:rsidR="00D9382D">
        <w:t xml:space="preserve"> need to be challenged and stretched</w:t>
      </w:r>
      <w:r>
        <w:t xml:space="preserve">, you may want to select more than one action that </w:t>
      </w:r>
      <w:r w:rsidR="00D9382D">
        <w:t xml:space="preserve">helps them to develop their practice by embedding multiple approaches at once. </w:t>
      </w:r>
    </w:p>
    <w:p w14:paraId="37908255" w14:textId="77777777" w:rsidR="00FA310B" w:rsidRDefault="00FA310B" w:rsidP="00FA310B">
      <w:pPr>
        <w:pStyle w:val="Subheading"/>
      </w:pPr>
      <w:r>
        <w:lastRenderedPageBreak/>
        <w:t>Lesson observation of your early career teacher</w:t>
      </w:r>
    </w:p>
    <w:p w14:paraId="3DE4C99A" w14:textId="5AA15E81" w:rsidR="00FA310B" w:rsidRDefault="00FA310B" w:rsidP="00FA310B">
      <w:pPr>
        <w:pStyle w:val="paragraph"/>
        <w:spacing w:before="0" w:beforeAutospacing="0" w:after="200" w:afterAutospacing="0" w:line="276" w:lineRule="auto"/>
        <w:textAlignment w:val="baseline"/>
        <w:rPr>
          <w:rStyle w:val="normaltextrun"/>
          <w:rFonts w:asciiTheme="minorHAnsi" w:eastAsiaTheme="minorEastAsia" w:hAnsiTheme="minorHAnsi" w:cstheme="minorHAnsi"/>
          <w:color w:val="000000"/>
          <w:szCs w:val="22"/>
          <w:lang w:eastAsia="en-US"/>
        </w:rPr>
      </w:pPr>
      <w:r>
        <w:rPr>
          <w:rStyle w:val="normaltextrun"/>
          <w:rFonts w:asciiTheme="minorHAnsi" w:hAnsiTheme="minorHAnsi" w:cstheme="minorHAnsi"/>
          <w:color w:val="000000"/>
        </w:rPr>
        <w:t>Arrange to observe your early career teaching putting the action step</w:t>
      </w:r>
      <w:r w:rsidR="008B520C">
        <w:rPr>
          <w:rStyle w:val="normaltextrun"/>
          <w:rFonts w:asciiTheme="minorHAnsi" w:hAnsiTheme="minorHAnsi" w:cstheme="minorHAnsi"/>
          <w:color w:val="000000"/>
        </w:rPr>
        <w:t>s</w:t>
      </w:r>
      <w:r>
        <w:rPr>
          <w:rStyle w:val="normaltextrun"/>
          <w:rFonts w:asciiTheme="minorHAnsi" w:hAnsiTheme="minorHAnsi" w:cstheme="minorHAnsi"/>
          <w:color w:val="000000"/>
        </w:rPr>
        <w:t xml:space="preserve"> into practice in their classroom, focusing on the effective implementation of the ‘active ingredients’. </w:t>
      </w:r>
    </w:p>
    <w:p w14:paraId="41BAF9BB" w14:textId="107FBA3E" w:rsidR="00FA310B" w:rsidRPr="00FB6D0A" w:rsidRDefault="00FA310B" w:rsidP="00FB6D0A">
      <w:pPr>
        <w:pStyle w:val="paragraph"/>
        <w:spacing w:before="0" w:beforeAutospacing="0" w:after="200" w:afterAutospacing="0" w:line="276" w:lineRule="auto"/>
        <w:textAlignment w:val="baseline"/>
        <w:rPr>
          <w:rFonts w:asciiTheme="minorHAnsi" w:hAnsiTheme="minorHAnsi" w:cstheme="minorHAnsi"/>
          <w:lang w:val="en-US"/>
        </w:rPr>
      </w:pPr>
      <w:r w:rsidRPr="008E3308">
        <w:rPr>
          <w:rStyle w:val="normaltextrun"/>
          <w:rFonts w:asciiTheme="minorHAnsi" w:hAnsiTheme="minorHAnsi" w:cstheme="minorHAnsi"/>
          <w:color w:val="FF0000"/>
        </w:rPr>
        <w:t>The National Institute of Teaching uses the six-step observation and feedback model that is based on the work of Bambrick-Santoyo (2016)</w:t>
      </w:r>
      <w:r w:rsidRPr="008E3308">
        <w:rPr>
          <w:rStyle w:val="eop"/>
          <w:rFonts w:asciiTheme="minorHAnsi" w:hAnsiTheme="minorHAnsi" w:cstheme="minorHAnsi"/>
          <w:color w:val="FF0000"/>
          <w:lang w:val="en-US"/>
        </w:rPr>
        <w:t xml:space="preserve">​, however, your school or trust may have their own model for observation and feedback.  </w:t>
      </w:r>
    </w:p>
    <w:p w14:paraId="277B0A9D" w14:textId="174FDFB6" w:rsidR="00EE2EF4" w:rsidRPr="006A16D8" w:rsidRDefault="00FA310B" w:rsidP="00EE2EF4">
      <w:pPr>
        <w:rPr>
          <w:rStyle w:val="Hyperlink"/>
          <w:b/>
          <w:bCs/>
          <w:color w:val="auto"/>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EE2EF4" w:rsidRPr="009B3DAA">
        <w:rPr>
          <w:rFonts w:ascii="Tahoma" w:hAnsi="Tahoma" w:cs="Tahoma"/>
          <w:b/>
          <w:bCs/>
          <w:color w:val="007559" w:themeColor="accent1"/>
          <w:szCs w:val="24"/>
        </w:rPr>
        <w:fldChar w:fldCharType="begin"/>
      </w:r>
      <w:r w:rsidR="00EE2EF4">
        <w:rPr>
          <w:rFonts w:ascii="Tahoma" w:hAnsi="Tahoma" w:cs="Tahoma"/>
          <w:b/>
          <w:bCs/>
          <w:color w:val="007559" w:themeColor="accent1"/>
          <w:szCs w:val="24"/>
        </w:rPr>
        <w:instrText>HYPERLINK  \l "Contents"</w:instrText>
      </w:r>
      <w:r w:rsidR="00EE2EF4" w:rsidRPr="009B3DAA">
        <w:rPr>
          <w:rFonts w:ascii="Tahoma" w:hAnsi="Tahoma" w:cs="Tahoma"/>
          <w:b/>
          <w:bCs/>
          <w:color w:val="007559" w:themeColor="accent1"/>
          <w:szCs w:val="24"/>
        </w:rPr>
      </w:r>
      <w:r w:rsidR="00EE2EF4" w:rsidRPr="009B3DAA">
        <w:rPr>
          <w:rFonts w:ascii="Tahoma" w:hAnsi="Tahoma" w:cs="Tahoma"/>
          <w:b/>
          <w:bCs/>
          <w:color w:val="007559" w:themeColor="accent1"/>
          <w:szCs w:val="24"/>
        </w:rPr>
        <w:fldChar w:fldCharType="separate"/>
      </w:r>
      <w:hyperlink w:anchor="Contents" w:history="1">
        <w:r w:rsidR="00EE2EF4" w:rsidRPr="00483AF1">
          <w:rPr>
            <w:rStyle w:val="Hyperlink"/>
            <w:b/>
            <w:bCs/>
            <w:color w:val="0070C0"/>
          </w:rPr>
          <w:t>Click here to return to Content page</w:t>
        </w:r>
      </w:hyperlink>
    </w:p>
    <w:p w14:paraId="055F3F03" w14:textId="3652EF9E" w:rsidR="00AA2300" w:rsidRPr="00AA2300" w:rsidRDefault="00EE2EF4" w:rsidP="00EE2EF4">
      <w:pPr>
        <w:rPr>
          <w:color w:val="0070C0"/>
        </w:rPr>
      </w:pPr>
      <w:r w:rsidRPr="009B3DAA">
        <w:fldChar w:fldCharType="end"/>
      </w:r>
      <w:r w:rsidRPr="00AA2300">
        <w:rPr>
          <w:color w:val="0070C0"/>
        </w:rPr>
        <w:t xml:space="preserve"> </w:t>
      </w:r>
    </w:p>
    <w:p w14:paraId="3D0B4BEE" w14:textId="320107B2" w:rsidR="00FA310B" w:rsidRPr="009B3DAA" w:rsidRDefault="00FA310B" w:rsidP="00FA310B">
      <w:pPr>
        <w:pStyle w:val="Subheading"/>
        <w:rPr>
          <w:rStyle w:val="Hyperlink"/>
        </w:rPr>
      </w:pPr>
    </w:p>
    <w:p w14:paraId="35F2BDA0" w14:textId="77777777" w:rsidR="00CF1CE8" w:rsidRDefault="00FA310B" w:rsidP="00FA310B">
      <w:r w:rsidRPr="009B3DAA">
        <w:fldChar w:fldCharType="end"/>
      </w:r>
    </w:p>
    <w:p w14:paraId="7F425CB2" w14:textId="77777777" w:rsidR="00CF1CE8" w:rsidRDefault="00CF1CE8">
      <w:pPr>
        <w:spacing w:before="0" w:after="200"/>
        <w:jc w:val="both"/>
      </w:pPr>
      <w:r>
        <w:br w:type="page"/>
      </w:r>
    </w:p>
    <w:p w14:paraId="6997BA20" w14:textId="1D72066E" w:rsidR="00E15ABB" w:rsidRPr="009B3DAA" w:rsidRDefault="000D64DA" w:rsidP="00915123">
      <w:pPr>
        <w:pStyle w:val="Heading"/>
        <w:rPr>
          <w:rStyle w:val="eop"/>
        </w:rPr>
      </w:pPr>
      <w:bookmarkStart w:id="14" w:name="RelatedITTECFStatements"/>
      <w:bookmarkEnd w:id="8"/>
      <w:r>
        <w:lastRenderedPageBreak/>
        <w:t xml:space="preserve">Related </w:t>
      </w:r>
      <w:r w:rsidR="00E15ABB" w:rsidRPr="009B3DAA">
        <w:rPr>
          <w:rStyle w:val="normaltextrun"/>
        </w:rPr>
        <w:t>Initial Teacher Training and Early Career Framework statements</w:t>
      </w:r>
      <w:r w:rsidR="00E15ABB" w:rsidRPr="009B3DAA">
        <w:rPr>
          <w:rStyle w:val="eop"/>
        </w:rPr>
        <w:t> </w:t>
      </w:r>
      <w:r w:rsidR="002E721A" w:rsidRPr="009B3DAA">
        <w:rPr>
          <w:rStyle w:val="eop"/>
        </w:rPr>
        <w:t xml:space="preserve"> </w:t>
      </w:r>
    </w:p>
    <w:bookmarkEnd w:id="14"/>
    <w:p w14:paraId="20775823" w14:textId="23599937" w:rsidR="00AA2FC7" w:rsidRPr="009B3DAA" w:rsidRDefault="00AA2FC7" w:rsidP="00AA2FC7">
      <w:pPr>
        <w:pStyle w:val="Subheading"/>
      </w:pPr>
      <w:r w:rsidRPr="009B3DAA">
        <w:t xml:space="preserve">Adaptive </w:t>
      </w:r>
      <w:r w:rsidR="006B091A">
        <w:t>t</w:t>
      </w:r>
      <w:r w:rsidRPr="009B3DAA">
        <w:t xml:space="preserve">eaching </w:t>
      </w:r>
    </w:p>
    <w:p w14:paraId="1D7CFC41" w14:textId="77777777" w:rsidR="00AA2FC7" w:rsidRPr="002E721A" w:rsidRDefault="00AA2FC7" w:rsidP="00AA2FC7">
      <w:r w:rsidRPr="009B3DAA">
        <w:rPr>
          <w:b/>
          <w:bCs/>
        </w:rPr>
        <w:t>Learn that…</w:t>
      </w:r>
    </w:p>
    <w:p w14:paraId="79816D47" w14:textId="77777777" w:rsidR="004E7F5D" w:rsidRDefault="004E7F5D" w:rsidP="004E7F5D">
      <w:r>
        <w:t xml:space="preserve">5.4. Adaptive teaching is less likely to be valuable if it causes the teacher to artificially create distinct tasks for different groups of pupils or to set lower expectations for particular pupils. </w:t>
      </w:r>
    </w:p>
    <w:p w14:paraId="1D26E2E5" w14:textId="77777777" w:rsidR="004E7F5D" w:rsidRDefault="004E7F5D" w:rsidP="004E7F5D">
      <w:r>
        <w:t>5.5. Flexibly grouping pupils within a class to provide more tailored support can support learning, but care should be taken to monitor its impact on attainment, behaviour, engagement and motivation, particularly for low attaining pupils.</w:t>
      </w:r>
    </w:p>
    <w:p w14:paraId="0330DC5F" w14:textId="3E63FE7D" w:rsidR="00AA2FC7" w:rsidRPr="002E721A" w:rsidRDefault="00AA2FC7" w:rsidP="004E7F5D">
      <w:r w:rsidRPr="009B3DAA">
        <w:rPr>
          <w:b/>
          <w:bCs/>
        </w:rPr>
        <w:t>Learn how to…</w:t>
      </w:r>
    </w:p>
    <w:p w14:paraId="20332DB5" w14:textId="77777777" w:rsidR="00771813" w:rsidRDefault="00771813" w:rsidP="00771813">
      <w:r>
        <w:t>Meet individual needs without creating unnecessary workload, by:</w:t>
      </w:r>
    </w:p>
    <w:p w14:paraId="666D2A0E" w14:textId="6C06367A" w:rsidR="00771813" w:rsidRDefault="00771813" w:rsidP="00771813">
      <w:pPr>
        <w:pStyle w:val="ListParagraph"/>
        <w:numPr>
          <w:ilvl w:val="0"/>
          <w:numId w:val="52"/>
        </w:numPr>
      </w:pPr>
      <w:r>
        <w:t>5.k. Making use of well-designed resources (</w:t>
      </w:r>
      <w:r w:rsidR="00C430FF">
        <w:t>for example:</w:t>
      </w:r>
      <w:r>
        <w:t xml:space="preserve"> textbooks, manipulatives).</w:t>
      </w:r>
    </w:p>
    <w:p w14:paraId="04F348DC" w14:textId="77777777" w:rsidR="00771813" w:rsidRDefault="00771813" w:rsidP="00771813">
      <w:pPr>
        <w:pStyle w:val="ListParagraph"/>
        <w:numPr>
          <w:ilvl w:val="0"/>
          <w:numId w:val="52"/>
        </w:numPr>
      </w:pPr>
      <w:r>
        <w:t>5.l. Planning to connect new content with pupils' existing knowledge or providing additional pre-teaching if pupils lack critical knowledge.</w:t>
      </w:r>
    </w:p>
    <w:p w14:paraId="043ED75F" w14:textId="77777777" w:rsidR="00771813" w:rsidRDefault="00771813" w:rsidP="00771813">
      <w:pPr>
        <w:pStyle w:val="ListParagraph"/>
        <w:numPr>
          <w:ilvl w:val="0"/>
          <w:numId w:val="52"/>
        </w:numPr>
      </w:pPr>
      <w:r>
        <w:t>5.m. Building in additional practice or removing unnecessary expositions.</w:t>
      </w:r>
    </w:p>
    <w:p w14:paraId="79D91ADE" w14:textId="77777777" w:rsidR="00771813" w:rsidRDefault="00771813" w:rsidP="00771813">
      <w:pPr>
        <w:pStyle w:val="ListParagraph"/>
        <w:numPr>
          <w:ilvl w:val="0"/>
          <w:numId w:val="52"/>
        </w:numPr>
      </w:pPr>
      <w:r>
        <w:t>5.n. Reframing questions to provide greater scaffolding or greater stretch.</w:t>
      </w:r>
    </w:p>
    <w:p w14:paraId="38204509" w14:textId="77777777" w:rsidR="00771813" w:rsidRDefault="00771813" w:rsidP="00771813">
      <w:pPr>
        <w:pStyle w:val="ListParagraph"/>
        <w:numPr>
          <w:ilvl w:val="0"/>
          <w:numId w:val="52"/>
        </w:numPr>
      </w:pPr>
      <w:r>
        <w:t>5.o. Considering carefully whether intervening within lessons with individuals and small groups would be more efficient and effective than planning different lessons for different groups of pupils.</w:t>
      </w:r>
    </w:p>
    <w:p w14:paraId="54DFA682" w14:textId="3995851C" w:rsidR="00AA2FC7" w:rsidRPr="009B3DAA" w:rsidRDefault="00AA2FC7" w:rsidP="00771813">
      <w:pPr>
        <w:rPr>
          <w:rFonts w:ascii="Tahoma" w:hAnsi="Tahoma" w:cs="Tahoma"/>
          <w:b/>
          <w:bCs/>
          <w:color w:val="007559" w:themeColor="accent1"/>
          <w:szCs w:val="24"/>
        </w:rPr>
      </w:pPr>
      <w:r w:rsidRPr="009B3DAA">
        <w:rPr>
          <w:rFonts w:ascii="Tahoma" w:hAnsi="Tahoma" w:cs="Tahoma"/>
          <w:b/>
          <w:bCs/>
          <w:color w:val="007559" w:themeColor="accent1"/>
          <w:szCs w:val="24"/>
        </w:rPr>
        <w:t xml:space="preserve">Professional </w:t>
      </w:r>
      <w:r w:rsidR="006B091A">
        <w:rPr>
          <w:rFonts w:ascii="Tahoma" w:hAnsi="Tahoma" w:cs="Tahoma"/>
          <w:b/>
          <w:bCs/>
          <w:color w:val="007559" w:themeColor="accent1"/>
          <w:szCs w:val="24"/>
        </w:rPr>
        <w:t>b</w:t>
      </w:r>
      <w:r w:rsidRPr="009B3DAA">
        <w:rPr>
          <w:rFonts w:ascii="Tahoma" w:hAnsi="Tahoma" w:cs="Tahoma"/>
          <w:b/>
          <w:bCs/>
          <w:color w:val="007559" w:themeColor="accent1"/>
          <w:szCs w:val="24"/>
        </w:rPr>
        <w:t xml:space="preserve">ehaviours </w:t>
      </w:r>
    </w:p>
    <w:p w14:paraId="304C44BD" w14:textId="77777777" w:rsidR="00AA2FC7" w:rsidRPr="009B3DAA" w:rsidRDefault="00AA2FC7" w:rsidP="00AA2FC7">
      <w:pPr>
        <w:rPr>
          <w:b/>
          <w:bCs/>
        </w:rPr>
      </w:pPr>
      <w:r w:rsidRPr="009B3DAA">
        <w:rPr>
          <w:b/>
          <w:bCs/>
        </w:rPr>
        <w:t>Learn how to…</w:t>
      </w:r>
    </w:p>
    <w:p w14:paraId="3C5C1403" w14:textId="77777777" w:rsidR="00291D40" w:rsidRDefault="00291D40" w:rsidP="00291D40">
      <w:r>
        <w:t>Manage workload and wellbeing, by:</w:t>
      </w:r>
    </w:p>
    <w:p w14:paraId="337899FF" w14:textId="4564E70C" w:rsidR="00291D40" w:rsidRDefault="00291D40" w:rsidP="00291D40">
      <w:pPr>
        <w:pStyle w:val="ListParagraph"/>
        <w:numPr>
          <w:ilvl w:val="0"/>
          <w:numId w:val="54"/>
        </w:numPr>
      </w:pPr>
      <w:r>
        <w:t>8.n. Understanding the right to support (</w:t>
      </w:r>
      <w:r w:rsidR="0008246C">
        <w:t>for example:</w:t>
      </w:r>
      <w:r>
        <w:t xml:space="preserve"> to deal with misbehaviour, or support pupils with SEND).</w:t>
      </w:r>
    </w:p>
    <w:p w14:paraId="35F12560" w14:textId="4B009399" w:rsidR="00291D40" w:rsidRPr="00291D40" w:rsidRDefault="00291D40" w:rsidP="00291D40">
      <w:pPr>
        <w:pStyle w:val="ListParagraph"/>
        <w:numPr>
          <w:ilvl w:val="0"/>
          <w:numId w:val="54"/>
        </w:numPr>
      </w:pPr>
      <w:r w:rsidRPr="00291D40">
        <w:t>8.o. Collaborating with colleagues to share the load of planning and preparation and making use of shared resources (</w:t>
      </w:r>
      <w:r w:rsidR="0008246C">
        <w:t>for example:</w:t>
      </w:r>
      <w:r w:rsidRPr="00291D40">
        <w:t xml:space="preserve"> textbooks).</w:t>
      </w:r>
    </w:p>
    <w:p w14:paraId="28BACC4B" w14:textId="702B1F0F" w:rsidR="00DE049F" w:rsidRPr="006A16D8" w:rsidRDefault="0070606E" w:rsidP="00DE049F">
      <w:pPr>
        <w:rPr>
          <w:rStyle w:val="Hyperlink"/>
          <w:b/>
          <w:bCs/>
          <w:color w:val="auto"/>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DE049F" w:rsidRPr="009B3DAA">
        <w:rPr>
          <w:rFonts w:ascii="Tahoma" w:hAnsi="Tahoma" w:cs="Tahoma"/>
          <w:b/>
          <w:bCs/>
          <w:color w:val="007559" w:themeColor="accent1"/>
          <w:szCs w:val="24"/>
        </w:rPr>
        <w:fldChar w:fldCharType="begin"/>
      </w:r>
      <w:r w:rsidR="00DE049F">
        <w:rPr>
          <w:rFonts w:ascii="Tahoma" w:hAnsi="Tahoma" w:cs="Tahoma"/>
          <w:b/>
          <w:bCs/>
          <w:color w:val="007559" w:themeColor="accent1"/>
          <w:szCs w:val="24"/>
        </w:rPr>
        <w:instrText>HYPERLINK  \l "Contents"</w:instrText>
      </w:r>
      <w:r w:rsidR="00DE049F" w:rsidRPr="009B3DAA">
        <w:rPr>
          <w:rFonts w:ascii="Tahoma" w:hAnsi="Tahoma" w:cs="Tahoma"/>
          <w:b/>
          <w:bCs/>
          <w:color w:val="007559" w:themeColor="accent1"/>
          <w:szCs w:val="24"/>
        </w:rPr>
      </w:r>
      <w:r w:rsidR="00DE049F" w:rsidRPr="009B3DAA">
        <w:rPr>
          <w:rFonts w:ascii="Tahoma" w:hAnsi="Tahoma" w:cs="Tahoma"/>
          <w:b/>
          <w:bCs/>
          <w:color w:val="007559" w:themeColor="accent1"/>
          <w:szCs w:val="24"/>
        </w:rPr>
        <w:fldChar w:fldCharType="separate"/>
      </w:r>
      <w:hyperlink w:anchor="Contents" w:history="1">
        <w:r w:rsidR="00DE049F" w:rsidRPr="00483AF1">
          <w:rPr>
            <w:rStyle w:val="Hyperlink"/>
            <w:b/>
            <w:bCs/>
            <w:color w:val="0070C0"/>
          </w:rPr>
          <w:t>Click here to return to Content page</w:t>
        </w:r>
      </w:hyperlink>
    </w:p>
    <w:p w14:paraId="43029F92" w14:textId="213C0EAC" w:rsidR="0008246C" w:rsidRPr="0008246C" w:rsidRDefault="00DE049F" w:rsidP="00DE049F">
      <w:pPr>
        <w:rPr>
          <w:color w:val="0070C0"/>
        </w:rPr>
      </w:pPr>
      <w:r w:rsidRPr="009B3DAA">
        <w:fldChar w:fldCharType="end"/>
      </w:r>
      <w:r w:rsidRPr="0008246C">
        <w:rPr>
          <w:color w:val="0070C0"/>
        </w:rPr>
        <w:t xml:space="preserve"> </w:t>
      </w:r>
    </w:p>
    <w:p w14:paraId="6CC194BA" w14:textId="56B06E97" w:rsidR="0070606E" w:rsidRPr="009B3DAA" w:rsidRDefault="0070606E" w:rsidP="00291D40">
      <w:pPr>
        <w:pStyle w:val="Subheading"/>
        <w:rPr>
          <w:rStyle w:val="Hyperlink"/>
        </w:rPr>
      </w:pPr>
    </w:p>
    <w:p w14:paraId="0D9DD535" w14:textId="07769896" w:rsidR="00211DD4" w:rsidRPr="009B3DAA" w:rsidRDefault="0070606E" w:rsidP="00196BF0">
      <w:pPr>
        <w:spacing w:before="0" w:after="200"/>
        <w:rPr>
          <w:rFonts w:ascii="Tahoma" w:hAnsi="Tahoma" w:cs="Tahoma"/>
          <w:b/>
          <w:bCs/>
          <w:color w:val="004B62" w:themeColor="text1"/>
          <w:sz w:val="28"/>
          <w:szCs w:val="28"/>
        </w:rPr>
      </w:pPr>
      <w:r w:rsidRPr="009B3DAA">
        <w:fldChar w:fldCharType="end"/>
      </w:r>
      <w:r w:rsidR="00211DD4" w:rsidRPr="009B3DAA">
        <w:br w:type="page"/>
      </w:r>
    </w:p>
    <w:p w14:paraId="679B168F" w14:textId="46A39BD3" w:rsidR="004123C1" w:rsidRPr="009B3DAA" w:rsidRDefault="004123C1" w:rsidP="004123C1">
      <w:pPr>
        <w:pStyle w:val="Heading"/>
      </w:pPr>
      <w:bookmarkStart w:id="15" w:name="References"/>
      <w:bookmarkEnd w:id="15"/>
      <w:r w:rsidRPr="009B3DAA">
        <w:lastRenderedPageBreak/>
        <w:t>References</w:t>
      </w:r>
    </w:p>
    <w:p w14:paraId="1EBBC9FB" w14:textId="39C2F506" w:rsidR="004123C1" w:rsidRPr="009B3DAA" w:rsidRDefault="004123C1" w:rsidP="004123C1">
      <w:pPr>
        <w:tabs>
          <w:tab w:val="left" w:pos="1240"/>
        </w:tabs>
        <w:rPr>
          <w:b/>
          <w:bCs/>
        </w:rPr>
        <w:sectPr w:rsidR="004123C1" w:rsidRPr="009B3DAA" w:rsidSect="00F84B5B">
          <w:pgSz w:w="11906" w:h="16838"/>
          <w:pgMar w:top="1440" w:right="1440" w:bottom="1440" w:left="1440" w:header="720" w:footer="720" w:gutter="0"/>
          <w:cols w:space="720"/>
        </w:sectPr>
      </w:pPr>
    </w:p>
    <w:p w14:paraId="0693525F" w14:textId="77777777" w:rsidR="00D554B9" w:rsidRPr="00430BD5" w:rsidRDefault="00D554B9" w:rsidP="00D554B9">
      <w:pPr>
        <w:spacing w:before="0" w:after="200"/>
      </w:pPr>
      <w:r w:rsidRPr="5A03C9E0">
        <w:t>Bambrick-Santoyo, P. (2016). Get better faster: A 90-day plan for coaching new teachers. John Wiley &amp; Sons.</w:t>
      </w:r>
      <w:r>
        <w:t xml:space="preserve"> </w:t>
      </w:r>
    </w:p>
    <w:p w14:paraId="5CCBC60D" w14:textId="77777777" w:rsidR="00D554B9" w:rsidRDefault="00D554B9" w:rsidP="00D554B9">
      <w:pPr>
        <w:spacing w:before="0" w:after="200"/>
      </w:pPr>
      <w:r w:rsidRPr="00430BD5">
        <w:t xml:space="preserve">Deans for Impact (2015) The Science of Learning </w:t>
      </w:r>
      <w:r w:rsidRPr="0083336C">
        <w:rPr>
          <w:b/>
          <w:bCs/>
        </w:rPr>
        <w:t>Section 1</w:t>
      </w:r>
      <w:r w:rsidRPr="00430BD5">
        <w:t xml:space="preserve"> [Online] Accessible from:   </w:t>
      </w:r>
      <w:hyperlink r:id="rId24" w:tgtFrame="_blank" w:history="1">
        <w:r w:rsidRPr="00430BD5">
          <w:rPr>
            <w:rStyle w:val="Hyperlink"/>
          </w:rPr>
          <w:t>thescienceoflearning.pdf (deansforimpact.org)</w:t>
        </w:r>
      </w:hyperlink>
      <w:r w:rsidRPr="00430BD5">
        <w:t xml:space="preserve"> [Accessed 11 September 2024].  </w:t>
      </w:r>
    </w:p>
    <w:p w14:paraId="391D1417" w14:textId="4153716B" w:rsidR="00DE049F" w:rsidRPr="006A16D8" w:rsidRDefault="0070606E" w:rsidP="00DE049F">
      <w:pPr>
        <w:rPr>
          <w:rStyle w:val="Hyperlink"/>
          <w:b/>
          <w:bCs/>
          <w:color w:val="auto"/>
          <w:u w:val="none"/>
        </w:rPr>
      </w:pPr>
      <w:r w:rsidRPr="009B3DAA">
        <w:rPr>
          <w:rFonts w:ascii="Tahoma" w:hAnsi="Tahoma" w:cs="Tahoma"/>
          <w:b/>
          <w:bCs/>
          <w:color w:val="007559" w:themeColor="accent1"/>
          <w:szCs w:val="24"/>
        </w:rPr>
        <w:fldChar w:fldCharType="begin"/>
      </w:r>
      <w:r w:rsidRPr="009B3DAA">
        <w:instrText>HYPERLINK  \l "Contentpage"</w:instrText>
      </w:r>
      <w:r w:rsidRPr="009B3DAA">
        <w:rPr>
          <w:rFonts w:ascii="Tahoma" w:hAnsi="Tahoma" w:cs="Tahoma"/>
          <w:b/>
          <w:bCs/>
          <w:color w:val="007559" w:themeColor="accent1"/>
          <w:szCs w:val="24"/>
        </w:rPr>
      </w:r>
      <w:r w:rsidRPr="009B3DAA">
        <w:rPr>
          <w:rFonts w:ascii="Tahoma" w:hAnsi="Tahoma" w:cs="Tahoma"/>
          <w:b/>
          <w:bCs/>
          <w:color w:val="007559" w:themeColor="accent1"/>
          <w:szCs w:val="24"/>
        </w:rPr>
        <w:fldChar w:fldCharType="separate"/>
      </w:r>
      <w:r w:rsidR="00DE049F" w:rsidRPr="009B3DAA">
        <w:rPr>
          <w:rFonts w:ascii="Tahoma" w:hAnsi="Tahoma" w:cs="Tahoma"/>
          <w:b/>
          <w:bCs/>
          <w:color w:val="007559" w:themeColor="accent1"/>
          <w:szCs w:val="24"/>
        </w:rPr>
        <w:fldChar w:fldCharType="begin"/>
      </w:r>
      <w:r w:rsidR="00DE049F">
        <w:rPr>
          <w:rFonts w:ascii="Tahoma" w:hAnsi="Tahoma" w:cs="Tahoma"/>
          <w:b/>
          <w:bCs/>
          <w:color w:val="007559" w:themeColor="accent1"/>
          <w:szCs w:val="24"/>
        </w:rPr>
        <w:instrText>HYPERLINK  \l "Contents"</w:instrText>
      </w:r>
      <w:r w:rsidR="00DE049F" w:rsidRPr="009B3DAA">
        <w:rPr>
          <w:rFonts w:ascii="Tahoma" w:hAnsi="Tahoma" w:cs="Tahoma"/>
          <w:b/>
          <w:bCs/>
          <w:color w:val="007559" w:themeColor="accent1"/>
          <w:szCs w:val="24"/>
        </w:rPr>
      </w:r>
      <w:r w:rsidR="00DE049F" w:rsidRPr="009B3DAA">
        <w:rPr>
          <w:rFonts w:ascii="Tahoma" w:hAnsi="Tahoma" w:cs="Tahoma"/>
          <w:b/>
          <w:bCs/>
          <w:color w:val="007559" w:themeColor="accent1"/>
          <w:szCs w:val="24"/>
        </w:rPr>
        <w:fldChar w:fldCharType="separate"/>
      </w:r>
      <w:hyperlink w:anchor="Contents" w:history="1">
        <w:r w:rsidR="00DE049F" w:rsidRPr="00483AF1">
          <w:rPr>
            <w:rStyle w:val="Hyperlink"/>
            <w:b/>
            <w:bCs/>
            <w:color w:val="0070C0"/>
          </w:rPr>
          <w:t>Click here to return to Content page</w:t>
        </w:r>
      </w:hyperlink>
    </w:p>
    <w:p w14:paraId="5488E9CF" w14:textId="2B987825" w:rsidR="00D65708" w:rsidRPr="00D65708" w:rsidRDefault="00DE049F" w:rsidP="00DE049F">
      <w:pPr>
        <w:rPr>
          <w:color w:val="0070C0"/>
        </w:rPr>
      </w:pPr>
      <w:r w:rsidRPr="009B3DAA">
        <w:fldChar w:fldCharType="end"/>
      </w:r>
      <w:r w:rsidRPr="00D65708">
        <w:rPr>
          <w:color w:val="0070C0"/>
        </w:rPr>
        <w:t xml:space="preserve"> </w:t>
      </w:r>
    </w:p>
    <w:p w14:paraId="46B31D69" w14:textId="237E9DF7" w:rsidR="0070606E" w:rsidRPr="009B3DAA" w:rsidRDefault="0070606E" w:rsidP="0070606E">
      <w:pPr>
        <w:pStyle w:val="Subheading"/>
        <w:rPr>
          <w:rStyle w:val="Hyperlink"/>
        </w:rPr>
      </w:pPr>
    </w:p>
    <w:p w14:paraId="4427D214" w14:textId="607C1E4F" w:rsidR="00D9382D" w:rsidRDefault="0070606E" w:rsidP="0070606E">
      <w:pPr>
        <w:pStyle w:val="ListParagraph"/>
        <w:spacing w:before="0" w:after="200"/>
        <w:jc w:val="both"/>
      </w:pPr>
      <w:r w:rsidRPr="009B3DAA">
        <w:fldChar w:fldCharType="end"/>
      </w:r>
    </w:p>
    <w:p w14:paraId="76D801EB" w14:textId="77777777" w:rsidR="00D9382D" w:rsidRDefault="00D9382D">
      <w:pPr>
        <w:spacing w:before="0" w:after="200"/>
        <w:jc w:val="both"/>
      </w:pPr>
      <w:r>
        <w:br w:type="page"/>
      </w:r>
    </w:p>
    <w:p w14:paraId="57CE9493" w14:textId="77777777" w:rsidR="00D9382D" w:rsidRDefault="00D9382D" w:rsidP="00D9382D">
      <w:pPr>
        <w:pStyle w:val="Heading"/>
      </w:pPr>
      <w:bookmarkStart w:id="16" w:name="Appendix"/>
      <w:r>
        <w:lastRenderedPageBreak/>
        <w:t xml:space="preserve">Appendix </w:t>
      </w:r>
    </w:p>
    <w:bookmarkEnd w:id="16"/>
    <w:p w14:paraId="2B269D27" w14:textId="77777777" w:rsidR="00D9382D" w:rsidRDefault="00D9382D" w:rsidP="00D9382D">
      <w:pPr>
        <w:pStyle w:val="Subheading"/>
      </w:pPr>
      <w:r>
        <w:t xml:space="preserve">Mentor and ECT meeting template </w:t>
      </w:r>
    </w:p>
    <w:p w14:paraId="03679B2B" w14:textId="77777777" w:rsidR="00D9382D" w:rsidRDefault="00D9382D" w:rsidP="00D9382D">
      <w:pPr>
        <w:pStyle w:val="paragraph"/>
        <w:spacing w:before="0" w:beforeAutospacing="0" w:after="0" w:afterAutospacing="0" w:line="276" w:lineRule="auto"/>
        <w:textAlignment w:val="baseline"/>
        <w:rPr>
          <w:rStyle w:val="eop"/>
          <w:rFonts w:asciiTheme="minorHAnsi" w:hAnsiTheme="minorHAnsi" w:cstheme="minorHAnsi"/>
          <w:lang w:val="en-US"/>
        </w:rPr>
      </w:pPr>
      <w:r>
        <w:rPr>
          <w:rStyle w:val="normaltextrun"/>
          <w:rFonts w:asciiTheme="minorHAnsi" w:hAnsiTheme="minorHAnsi" w:cstheme="minorHAnsi"/>
          <w:color w:val="FF0000"/>
        </w:rPr>
        <w:t>This template is based on the</w:t>
      </w:r>
      <w:r w:rsidRPr="008E3308">
        <w:rPr>
          <w:rStyle w:val="normaltextrun"/>
          <w:rFonts w:asciiTheme="minorHAnsi" w:hAnsiTheme="minorHAnsi" w:cstheme="minorHAnsi"/>
          <w:color w:val="FF0000"/>
        </w:rPr>
        <w:t xml:space="preserve"> six-step observation and feedback model </w:t>
      </w:r>
      <w:r>
        <w:rPr>
          <w:rStyle w:val="normaltextrun"/>
          <w:rFonts w:asciiTheme="minorHAnsi" w:hAnsiTheme="minorHAnsi" w:cstheme="minorHAnsi"/>
          <w:color w:val="FF0000"/>
        </w:rPr>
        <w:t>used by the National Institute of Teaching (</w:t>
      </w:r>
      <w:r w:rsidRPr="008E3308">
        <w:rPr>
          <w:rStyle w:val="normaltextrun"/>
          <w:rFonts w:asciiTheme="minorHAnsi" w:hAnsiTheme="minorHAnsi" w:cstheme="minorHAnsi"/>
          <w:color w:val="FF0000"/>
        </w:rPr>
        <w:t>Bambrick-Santoy</w:t>
      </w:r>
      <w:r>
        <w:rPr>
          <w:rStyle w:val="normaltextrun"/>
          <w:rFonts w:asciiTheme="minorHAnsi" w:hAnsiTheme="minorHAnsi" w:cstheme="minorHAnsi"/>
          <w:color w:val="FF0000"/>
        </w:rPr>
        <w:t xml:space="preserve">o, </w:t>
      </w:r>
      <w:r w:rsidRPr="008E3308">
        <w:rPr>
          <w:rStyle w:val="normaltextrun"/>
          <w:rFonts w:asciiTheme="minorHAnsi" w:hAnsiTheme="minorHAnsi" w:cstheme="minorHAnsi"/>
          <w:color w:val="FF0000"/>
        </w:rPr>
        <w:t>2016)</w:t>
      </w:r>
      <w:r>
        <w:rPr>
          <w:rStyle w:val="normaltextrun"/>
          <w:rFonts w:asciiTheme="minorHAnsi" w:hAnsiTheme="minorHAnsi" w:cstheme="minorHAnsi"/>
          <w:color w:val="FF0000"/>
        </w:rPr>
        <w:t>. Schools</w:t>
      </w:r>
      <w:r w:rsidRPr="008E3308">
        <w:rPr>
          <w:rStyle w:val="eop"/>
          <w:rFonts w:asciiTheme="minorHAnsi" w:hAnsiTheme="minorHAnsi" w:cstheme="minorHAnsi"/>
          <w:color w:val="FF0000"/>
          <w:lang w:val="en-US"/>
        </w:rPr>
        <w:t xml:space="preserve"> or trust</w:t>
      </w:r>
      <w:r>
        <w:rPr>
          <w:rStyle w:val="eop"/>
          <w:rFonts w:asciiTheme="minorHAnsi" w:hAnsiTheme="minorHAnsi" w:cstheme="minorHAnsi"/>
          <w:color w:val="FF0000"/>
          <w:lang w:val="en-US"/>
        </w:rPr>
        <w:t xml:space="preserve">s </w:t>
      </w:r>
      <w:r w:rsidRPr="008E3308">
        <w:rPr>
          <w:rStyle w:val="eop"/>
          <w:rFonts w:asciiTheme="minorHAnsi" w:hAnsiTheme="minorHAnsi" w:cstheme="minorHAnsi"/>
          <w:color w:val="FF0000"/>
          <w:lang w:val="en-US"/>
        </w:rPr>
        <w:t xml:space="preserve">may </w:t>
      </w:r>
      <w:r>
        <w:rPr>
          <w:rStyle w:val="eop"/>
          <w:rFonts w:asciiTheme="minorHAnsi" w:hAnsiTheme="minorHAnsi" w:cstheme="minorHAnsi"/>
          <w:color w:val="FF0000"/>
          <w:lang w:val="en-US"/>
        </w:rPr>
        <w:t>wish to adapt this to align with</w:t>
      </w:r>
      <w:r w:rsidRPr="008E3308">
        <w:rPr>
          <w:rStyle w:val="eop"/>
          <w:rFonts w:asciiTheme="minorHAnsi" w:hAnsiTheme="minorHAnsi" w:cstheme="minorHAnsi"/>
          <w:color w:val="FF0000"/>
          <w:lang w:val="en-US"/>
        </w:rPr>
        <w:t xml:space="preserve"> their own model for observation and feedback.  </w:t>
      </w:r>
    </w:p>
    <w:tbl>
      <w:tblPr>
        <w:tblStyle w:val="TableGrid"/>
        <w:tblW w:w="0" w:type="auto"/>
        <w:tblLook w:val="04A0" w:firstRow="1" w:lastRow="0" w:firstColumn="1" w:lastColumn="0" w:noHBand="0" w:noVBand="1"/>
      </w:tblPr>
      <w:tblGrid>
        <w:gridCol w:w="9016"/>
      </w:tblGrid>
      <w:tr w:rsidR="00D9382D" w14:paraId="347C3D82" w14:textId="77777777">
        <w:tc>
          <w:tcPr>
            <w:tcW w:w="9016" w:type="dxa"/>
            <w:shd w:val="clear" w:color="auto" w:fill="E7E6E6" w:themeFill="background2"/>
          </w:tcPr>
          <w:p w14:paraId="14EF0FEA" w14:textId="77777777" w:rsidR="00D9382D" w:rsidRDefault="00D9382D">
            <w:pPr>
              <w:rPr>
                <w:b/>
                <w:bCs/>
              </w:rPr>
            </w:pPr>
            <w:r>
              <w:rPr>
                <w:b/>
                <w:bCs/>
              </w:rPr>
              <w:t>Check-in</w:t>
            </w:r>
          </w:p>
          <w:p w14:paraId="32424C77" w14:textId="77777777" w:rsidR="00D9382D" w:rsidRPr="006E1929" w:rsidRDefault="00D9382D">
            <w:pPr>
              <w:rPr>
                <w:b/>
                <w:bCs/>
              </w:rPr>
            </w:pPr>
            <w:r w:rsidRPr="00A75ABC">
              <w:t>Start by asking your ECT how their week has been, both in and out of school</w:t>
            </w:r>
            <w:r>
              <w:t xml:space="preserve">, </w:t>
            </w:r>
            <w:r w:rsidRPr="00A75ABC">
              <w:t xml:space="preserve">check in on their wellbeing, workload, and energy levels. You could invite them to share any successes, challenges, or areas where they’d like support. </w:t>
            </w:r>
          </w:p>
        </w:tc>
      </w:tr>
      <w:tr w:rsidR="00D9382D" w14:paraId="6CC26348" w14:textId="77777777">
        <w:tc>
          <w:tcPr>
            <w:tcW w:w="9016" w:type="dxa"/>
            <w:shd w:val="clear" w:color="auto" w:fill="auto"/>
          </w:tcPr>
          <w:p w14:paraId="1D507A9F" w14:textId="77777777" w:rsidR="00D9382D" w:rsidRDefault="00D9382D">
            <w:pPr>
              <w:rPr>
                <w:b/>
                <w:bCs/>
              </w:rPr>
            </w:pPr>
          </w:p>
          <w:p w14:paraId="337CE9CC" w14:textId="77777777" w:rsidR="00D9382D" w:rsidRDefault="00D9382D">
            <w:pPr>
              <w:rPr>
                <w:b/>
                <w:bCs/>
              </w:rPr>
            </w:pPr>
          </w:p>
          <w:p w14:paraId="5A220E40" w14:textId="77777777" w:rsidR="00D9382D" w:rsidRDefault="00D9382D">
            <w:pPr>
              <w:rPr>
                <w:b/>
                <w:bCs/>
              </w:rPr>
            </w:pPr>
          </w:p>
          <w:p w14:paraId="6789909A" w14:textId="77777777" w:rsidR="00D9382D" w:rsidRDefault="00D9382D">
            <w:pPr>
              <w:rPr>
                <w:b/>
                <w:bCs/>
              </w:rPr>
            </w:pPr>
          </w:p>
          <w:p w14:paraId="237D5E9B" w14:textId="77777777" w:rsidR="00D9382D" w:rsidRDefault="00D9382D">
            <w:pPr>
              <w:rPr>
                <w:b/>
                <w:bCs/>
              </w:rPr>
            </w:pPr>
          </w:p>
          <w:p w14:paraId="1BA3210D" w14:textId="77777777" w:rsidR="00D9382D" w:rsidRDefault="00D9382D">
            <w:pPr>
              <w:rPr>
                <w:b/>
                <w:bCs/>
              </w:rPr>
            </w:pPr>
          </w:p>
          <w:p w14:paraId="5C37A0CD" w14:textId="77777777" w:rsidR="00D9382D" w:rsidRDefault="00D9382D">
            <w:pPr>
              <w:rPr>
                <w:b/>
                <w:bCs/>
              </w:rPr>
            </w:pPr>
          </w:p>
          <w:p w14:paraId="5D20B156" w14:textId="77777777" w:rsidR="00D9382D" w:rsidRDefault="00D9382D">
            <w:pPr>
              <w:rPr>
                <w:b/>
                <w:bCs/>
              </w:rPr>
            </w:pPr>
          </w:p>
          <w:p w14:paraId="4A401A6A" w14:textId="77777777" w:rsidR="00D9382D" w:rsidRDefault="00D9382D">
            <w:pPr>
              <w:rPr>
                <w:b/>
                <w:bCs/>
              </w:rPr>
            </w:pPr>
          </w:p>
          <w:p w14:paraId="18423D1C" w14:textId="77777777" w:rsidR="00D9382D" w:rsidRDefault="00D9382D">
            <w:pPr>
              <w:rPr>
                <w:b/>
                <w:bCs/>
              </w:rPr>
            </w:pPr>
          </w:p>
          <w:p w14:paraId="402F2487" w14:textId="77777777" w:rsidR="00D9382D" w:rsidRDefault="00D9382D">
            <w:pPr>
              <w:rPr>
                <w:b/>
                <w:bCs/>
              </w:rPr>
            </w:pPr>
          </w:p>
          <w:p w14:paraId="6B992236" w14:textId="77777777" w:rsidR="00D9382D" w:rsidRPr="006E1929" w:rsidRDefault="00D9382D">
            <w:pPr>
              <w:rPr>
                <w:b/>
                <w:bCs/>
              </w:rPr>
            </w:pPr>
          </w:p>
        </w:tc>
      </w:tr>
      <w:tr w:rsidR="00D9382D" w14:paraId="3CDC95EA" w14:textId="77777777">
        <w:tc>
          <w:tcPr>
            <w:tcW w:w="9016" w:type="dxa"/>
            <w:shd w:val="clear" w:color="auto" w:fill="E7E6E6" w:themeFill="background2"/>
          </w:tcPr>
          <w:p w14:paraId="7867B01F" w14:textId="77777777" w:rsidR="00D9382D" w:rsidRDefault="00D9382D">
            <w:r w:rsidRPr="006E1929">
              <w:rPr>
                <w:b/>
                <w:bCs/>
              </w:rPr>
              <w:t>Praise strengths</w:t>
            </w:r>
            <w:r w:rsidRPr="006E1929">
              <w:rPr>
                <w:b/>
                <w:bCs/>
              </w:rPr>
              <w:br/>
            </w:r>
            <w:r w:rsidRPr="0036149C">
              <w:t xml:space="preserve">Following the observation of your </w:t>
            </w:r>
            <w:r>
              <w:t>ECT</w:t>
            </w:r>
            <w:r w:rsidRPr="0036149C">
              <w:t xml:space="preserve"> this week, praise a specific area of their practice based on your observations from the lesson. This may be a previous action step that they have successfully implemented. </w:t>
            </w:r>
          </w:p>
        </w:tc>
      </w:tr>
      <w:tr w:rsidR="00D9382D" w14:paraId="1B493346" w14:textId="77777777">
        <w:tc>
          <w:tcPr>
            <w:tcW w:w="9016" w:type="dxa"/>
          </w:tcPr>
          <w:p w14:paraId="75700733" w14:textId="77777777" w:rsidR="00D9382D" w:rsidRDefault="00D9382D">
            <w:pPr>
              <w:pStyle w:val="Subsubheading"/>
            </w:pPr>
            <w:r>
              <w:t xml:space="preserve">Notes </w:t>
            </w:r>
          </w:p>
          <w:p w14:paraId="65D11D85" w14:textId="77777777" w:rsidR="00D9382D" w:rsidRDefault="00D9382D">
            <w:pPr>
              <w:pStyle w:val="Subsubheading"/>
            </w:pPr>
          </w:p>
          <w:p w14:paraId="22666A09" w14:textId="77777777" w:rsidR="00D9382D" w:rsidRDefault="00D9382D">
            <w:pPr>
              <w:pStyle w:val="Subheading"/>
            </w:pPr>
          </w:p>
          <w:p w14:paraId="4DFE9244" w14:textId="77777777" w:rsidR="00D9382D" w:rsidRDefault="00D9382D">
            <w:pPr>
              <w:pStyle w:val="Subheading"/>
            </w:pPr>
          </w:p>
          <w:p w14:paraId="3A3E20FB" w14:textId="77777777" w:rsidR="00D9382D" w:rsidRDefault="00D9382D">
            <w:pPr>
              <w:pStyle w:val="Subheading"/>
            </w:pPr>
          </w:p>
          <w:p w14:paraId="7C8414B2" w14:textId="77777777" w:rsidR="00D9382D" w:rsidRDefault="00D9382D">
            <w:pPr>
              <w:pStyle w:val="Subheading"/>
            </w:pPr>
          </w:p>
          <w:p w14:paraId="721AF6DC" w14:textId="77777777" w:rsidR="00D9382D" w:rsidRDefault="00D9382D">
            <w:pPr>
              <w:pStyle w:val="Subheading"/>
            </w:pPr>
          </w:p>
          <w:p w14:paraId="0F7D3C0D" w14:textId="77777777" w:rsidR="00D9382D" w:rsidRDefault="00D9382D">
            <w:pPr>
              <w:pStyle w:val="Subheading"/>
            </w:pPr>
          </w:p>
          <w:p w14:paraId="52758860" w14:textId="77777777" w:rsidR="00D9382D" w:rsidRDefault="00D9382D">
            <w:pPr>
              <w:pStyle w:val="Subheading"/>
            </w:pPr>
          </w:p>
          <w:p w14:paraId="01FDB9EC" w14:textId="77777777" w:rsidR="00D9382D" w:rsidRDefault="00D9382D">
            <w:pPr>
              <w:pStyle w:val="Subheading"/>
            </w:pPr>
          </w:p>
          <w:p w14:paraId="7DD24D8D" w14:textId="77777777" w:rsidR="00D9382D" w:rsidRDefault="00D9382D">
            <w:pPr>
              <w:pStyle w:val="Subheading"/>
            </w:pPr>
          </w:p>
          <w:p w14:paraId="07F60A9F" w14:textId="77777777" w:rsidR="00D9382D" w:rsidRDefault="00D9382D">
            <w:pPr>
              <w:pStyle w:val="Subheading"/>
            </w:pPr>
          </w:p>
          <w:p w14:paraId="05022BA4" w14:textId="77777777" w:rsidR="00D9382D" w:rsidRDefault="00D9382D">
            <w:pPr>
              <w:pStyle w:val="Subheading"/>
            </w:pPr>
          </w:p>
          <w:p w14:paraId="3F50D6B2" w14:textId="77777777" w:rsidR="00D9382D" w:rsidRDefault="00D9382D">
            <w:pPr>
              <w:pStyle w:val="Subheading"/>
            </w:pPr>
          </w:p>
        </w:tc>
      </w:tr>
      <w:tr w:rsidR="00D9382D" w14:paraId="27E34B7C" w14:textId="77777777">
        <w:tc>
          <w:tcPr>
            <w:tcW w:w="9016" w:type="dxa"/>
            <w:shd w:val="clear" w:color="auto" w:fill="E7E6E6" w:themeFill="background2"/>
          </w:tcPr>
          <w:p w14:paraId="6240B847" w14:textId="77777777" w:rsidR="00D9382D" w:rsidRDefault="00D9382D">
            <w:pPr>
              <w:spacing w:line="276" w:lineRule="auto"/>
            </w:pPr>
            <w:r w:rsidRPr="00B4474D">
              <w:rPr>
                <w:b/>
                <w:bCs/>
              </w:rPr>
              <w:lastRenderedPageBreak/>
              <w:t>Probe areas for development</w:t>
            </w:r>
            <w:r w:rsidRPr="00B4474D">
              <w:rPr>
                <w:b/>
                <w:bCs/>
              </w:rPr>
              <w:br/>
            </w:r>
            <w:r w:rsidRPr="00B4474D">
              <w:t xml:space="preserve">Based on your notes from the observation, identify an area for development </w:t>
            </w:r>
            <w:r>
              <w:t xml:space="preserve">linked to the current focus area. </w:t>
            </w:r>
            <w:r w:rsidRPr="00892294">
              <w:t xml:space="preserve">You may wish to ask your ECT to share their notes </w:t>
            </w:r>
            <w:r>
              <w:t>from their reflections during the self-study</w:t>
            </w:r>
            <w:r w:rsidRPr="00892294">
              <w:t xml:space="preserve"> as part of this process to help elicit their understanding and drive the dialogic process.  </w:t>
            </w:r>
          </w:p>
          <w:p w14:paraId="67EA704E" w14:textId="77777777" w:rsidR="00D9382D" w:rsidRDefault="00D9382D">
            <w:pPr>
              <w:spacing w:line="276" w:lineRule="auto"/>
            </w:pPr>
            <w:r w:rsidRPr="00B4474D">
              <w:t xml:space="preserve"> </w:t>
            </w:r>
          </w:p>
        </w:tc>
      </w:tr>
      <w:tr w:rsidR="00D9382D" w14:paraId="481D5EF6" w14:textId="77777777">
        <w:tc>
          <w:tcPr>
            <w:tcW w:w="9016" w:type="dxa"/>
          </w:tcPr>
          <w:p w14:paraId="55D3A425" w14:textId="77777777" w:rsidR="00D9382D" w:rsidRDefault="00D9382D">
            <w:pPr>
              <w:pStyle w:val="Subsubheading"/>
            </w:pPr>
            <w:r>
              <w:t>Notes (include relevant dates and details from specific observations)</w:t>
            </w:r>
          </w:p>
          <w:p w14:paraId="334CFFF3" w14:textId="77777777" w:rsidR="00D9382D" w:rsidRDefault="00D9382D">
            <w:pPr>
              <w:pStyle w:val="Subheading"/>
            </w:pPr>
          </w:p>
          <w:p w14:paraId="2C03E552" w14:textId="77777777" w:rsidR="00D9382D" w:rsidRDefault="00D9382D">
            <w:pPr>
              <w:pStyle w:val="Subheading"/>
            </w:pPr>
          </w:p>
          <w:p w14:paraId="2C813EAD" w14:textId="77777777" w:rsidR="00D9382D" w:rsidRDefault="00D9382D">
            <w:pPr>
              <w:pStyle w:val="Subheading"/>
            </w:pPr>
          </w:p>
          <w:p w14:paraId="754E3C0D" w14:textId="77777777" w:rsidR="00D9382D" w:rsidRDefault="00D9382D">
            <w:pPr>
              <w:pStyle w:val="Subheading"/>
            </w:pPr>
          </w:p>
          <w:p w14:paraId="5562AA52" w14:textId="77777777" w:rsidR="00D9382D" w:rsidRDefault="00D9382D">
            <w:pPr>
              <w:pStyle w:val="Subheading"/>
            </w:pPr>
          </w:p>
          <w:p w14:paraId="452CDF56" w14:textId="77777777" w:rsidR="00D9382D" w:rsidRDefault="00D9382D">
            <w:pPr>
              <w:pStyle w:val="Subheading"/>
            </w:pPr>
          </w:p>
          <w:p w14:paraId="6580AE06" w14:textId="77777777" w:rsidR="00D9382D" w:rsidRDefault="00D9382D">
            <w:pPr>
              <w:pStyle w:val="Subheading"/>
            </w:pPr>
          </w:p>
          <w:p w14:paraId="14A0F679" w14:textId="77777777" w:rsidR="00D9382D" w:rsidRDefault="00D9382D">
            <w:pPr>
              <w:pStyle w:val="Subheading"/>
            </w:pPr>
          </w:p>
          <w:p w14:paraId="7E1C2EB5" w14:textId="77777777" w:rsidR="00D9382D" w:rsidRDefault="00D9382D">
            <w:pPr>
              <w:pStyle w:val="Subheading"/>
            </w:pPr>
          </w:p>
          <w:p w14:paraId="1A38E325" w14:textId="77777777" w:rsidR="00D9382D" w:rsidRDefault="00D9382D">
            <w:pPr>
              <w:pStyle w:val="Subheading"/>
            </w:pPr>
          </w:p>
          <w:p w14:paraId="136ED2FE" w14:textId="77777777" w:rsidR="00D9382D" w:rsidRDefault="00D9382D">
            <w:pPr>
              <w:pStyle w:val="Subheading"/>
            </w:pPr>
          </w:p>
          <w:p w14:paraId="1DA117DE" w14:textId="77777777" w:rsidR="00D9382D" w:rsidRDefault="00D9382D">
            <w:pPr>
              <w:pStyle w:val="Subheading"/>
            </w:pPr>
          </w:p>
        </w:tc>
      </w:tr>
      <w:tr w:rsidR="00D9382D" w14:paraId="30A8BEC7" w14:textId="77777777">
        <w:tc>
          <w:tcPr>
            <w:tcW w:w="9016" w:type="dxa"/>
            <w:shd w:val="clear" w:color="auto" w:fill="E7E6E6" w:themeFill="background2"/>
          </w:tcPr>
          <w:p w14:paraId="29D0EFDD" w14:textId="77777777" w:rsidR="00D9382D" w:rsidRPr="00B04257" w:rsidRDefault="00D9382D">
            <w:pPr>
              <w:spacing w:line="276" w:lineRule="auto"/>
              <w:rPr>
                <w:rStyle w:val="normaltextrun"/>
                <w:rFonts w:cstheme="minorBidi"/>
                <w:color w:val="000000"/>
              </w:rPr>
            </w:pPr>
            <w:r w:rsidRPr="00B04257">
              <w:rPr>
                <w:b/>
                <w:bCs/>
              </w:rPr>
              <w:lastRenderedPageBreak/>
              <w:t>Set precise actions</w:t>
            </w:r>
            <w:r w:rsidRPr="00B04257">
              <w:rPr>
                <w:b/>
                <w:bCs/>
              </w:rPr>
              <w:br/>
            </w:r>
            <w:r>
              <w:t>Having probed areas for development, e</w:t>
            </w:r>
            <w:r w:rsidRPr="0012796C">
              <w:t>licit a precise action your ECT can implement to develop their practice</w:t>
            </w:r>
            <w:r w:rsidRPr="003042E3">
              <w:t xml:space="preserve"> relating </w:t>
            </w:r>
            <w:r>
              <w:t>to the focus area.</w:t>
            </w:r>
            <w:r w:rsidRPr="003042E3">
              <w:t> </w:t>
            </w:r>
            <w:r>
              <w:t>Ensure it is:</w:t>
            </w:r>
          </w:p>
          <w:p w14:paraId="4F8ECBB9" w14:textId="77777777" w:rsidR="00D9382D" w:rsidRPr="00B04257" w:rsidRDefault="00D9382D">
            <w:pPr>
              <w:pStyle w:val="ListParagraph"/>
              <w:numPr>
                <w:ilvl w:val="0"/>
                <w:numId w:val="100"/>
              </w:numPr>
              <w:spacing w:line="276" w:lineRule="auto"/>
              <w:rPr>
                <w:rStyle w:val="normaltextrun"/>
                <w:rFonts w:cstheme="minorBidi"/>
                <w:sz w:val="16"/>
                <w:szCs w:val="16"/>
                <w:lang w:val="en-US"/>
              </w:rPr>
            </w:pPr>
            <w:r w:rsidRPr="00B04257">
              <w:rPr>
                <w:rStyle w:val="normaltextrun"/>
                <w:rFonts w:cstheme="minorBidi"/>
                <w:b/>
                <w:color w:val="000000"/>
                <w:sz w:val="20"/>
                <w:szCs w:val="18"/>
              </w:rPr>
              <w:t>Observable</w:t>
            </w:r>
            <w:r w:rsidRPr="00B04257">
              <w:rPr>
                <w:rStyle w:val="normaltextrun"/>
                <w:rFonts w:cstheme="minorBidi"/>
                <w:color w:val="000000"/>
                <w:sz w:val="20"/>
                <w:szCs w:val="18"/>
              </w:rPr>
              <w:t xml:space="preserve"> – ensure it is something that can be seen during the lesson observation. </w:t>
            </w:r>
          </w:p>
          <w:p w14:paraId="342A5B43" w14:textId="77777777" w:rsidR="00D9382D" w:rsidRPr="00B04257" w:rsidRDefault="00D9382D">
            <w:pPr>
              <w:pStyle w:val="ListParagraph"/>
              <w:numPr>
                <w:ilvl w:val="0"/>
                <w:numId w:val="100"/>
              </w:numPr>
              <w:spacing w:line="276" w:lineRule="auto"/>
              <w:rPr>
                <w:rFonts w:cstheme="minorBidi"/>
                <w:sz w:val="16"/>
                <w:szCs w:val="16"/>
                <w:lang w:val="en-US"/>
              </w:rPr>
            </w:pPr>
            <w:r w:rsidRPr="00B04257">
              <w:rPr>
                <w:rStyle w:val="normaltextrun"/>
                <w:rFonts w:cstheme="minorBidi"/>
                <w:b/>
                <w:color w:val="000000"/>
                <w:sz w:val="20"/>
                <w:szCs w:val="18"/>
              </w:rPr>
              <w:t>Practice-able</w:t>
            </w:r>
            <w:r w:rsidRPr="00B04257">
              <w:rPr>
                <w:rStyle w:val="normaltextrun"/>
                <w:rFonts w:cstheme="minorBidi"/>
                <w:color w:val="000000"/>
                <w:sz w:val="20"/>
                <w:szCs w:val="18"/>
              </w:rPr>
              <w:t xml:space="preserve"> – is this something that your ECT can successfully achieve? Aspirational targets should be avoided. </w:t>
            </w:r>
          </w:p>
          <w:p w14:paraId="57FBF81F" w14:textId="77777777" w:rsidR="00D9382D" w:rsidRPr="00B04257" w:rsidRDefault="00D9382D">
            <w:pPr>
              <w:pStyle w:val="ListParagraph"/>
              <w:numPr>
                <w:ilvl w:val="0"/>
                <w:numId w:val="100"/>
              </w:numPr>
              <w:spacing w:line="276" w:lineRule="auto"/>
              <w:rPr>
                <w:sz w:val="16"/>
                <w:szCs w:val="16"/>
                <w:lang w:val="en-US"/>
              </w:rPr>
            </w:pPr>
            <w:r w:rsidRPr="00B04257">
              <w:rPr>
                <w:rStyle w:val="normaltextrun"/>
                <w:b/>
                <w:color w:val="000000"/>
                <w:sz w:val="20"/>
                <w:szCs w:val="18"/>
              </w:rPr>
              <w:t>Bite-sized</w:t>
            </w:r>
            <w:r w:rsidRPr="00B04257">
              <w:rPr>
                <w:rStyle w:val="normaltextrun"/>
                <w:color w:val="000000"/>
                <w:sz w:val="20"/>
                <w:szCs w:val="18"/>
              </w:rPr>
              <w:t xml:space="preserve"> – the action should be granular so that ECTs can achieve it by the next observation rather than long-term, multi-faceted targets. </w:t>
            </w:r>
          </w:p>
          <w:p w14:paraId="786AB4D8" w14:textId="77777777" w:rsidR="00D9382D" w:rsidRDefault="00D9382D">
            <w:pPr>
              <w:pStyle w:val="ListParagraph"/>
              <w:numPr>
                <w:ilvl w:val="0"/>
                <w:numId w:val="100"/>
              </w:numPr>
            </w:pPr>
            <w:r w:rsidRPr="00B04257">
              <w:rPr>
                <w:rStyle w:val="normaltextrun"/>
                <w:rFonts w:cstheme="minorBidi"/>
                <w:b/>
                <w:color w:val="000000"/>
                <w:sz w:val="20"/>
                <w:szCs w:val="18"/>
                <w:lang w:val="en-US"/>
              </w:rPr>
              <w:t>Include the ‘how’ not just ‘what’</w:t>
            </w:r>
            <w:r w:rsidRPr="00B04257">
              <w:rPr>
                <w:rStyle w:val="normaltextrun"/>
                <w:rFonts w:cstheme="minorBidi"/>
                <w:color w:val="000000"/>
                <w:sz w:val="20"/>
                <w:szCs w:val="18"/>
                <w:lang w:val="en-US"/>
              </w:rPr>
              <w:t xml:space="preserve"> – </w:t>
            </w:r>
            <w:r>
              <w:rPr>
                <w:rStyle w:val="normaltextrun"/>
                <w:rFonts w:cstheme="minorBidi"/>
                <w:color w:val="000000"/>
                <w:sz w:val="20"/>
                <w:szCs w:val="18"/>
                <w:lang w:val="en-US"/>
              </w:rPr>
              <w:t>s</w:t>
            </w:r>
            <w:r w:rsidRPr="00B04257">
              <w:rPr>
                <w:rStyle w:val="normaltextrun"/>
                <w:rFonts w:cstheme="minorBidi"/>
                <w:color w:val="000000"/>
                <w:sz w:val="20"/>
                <w:szCs w:val="18"/>
                <w:lang w:val="en-US"/>
              </w:rPr>
              <w:t xml:space="preserve">uccess criteria will help determine how the action will be achieved. This could be written jointly with the ECT. </w:t>
            </w:r>
          </w:p>
        </w:tc>
      </w:tr>
      <w:tr w:rsidR="00D9382D" w14:paraId="3A321F8A" w14:textId="77777777">
        <w:tc>
          <w:tcPr>
            <w:tcW w:w="9016" w:type="dxa"/>
          </w:tcPr>
          <w:p w14:paraId="54AB98F5" w14:textId="77777777" w:rsidR="00D9382D" w:rsidRDefault="00D9382D">
            <w:pPr>
              <w:pStyle w:val="Subsubheading"/>
            </w:pPr>
            <w:r>
              <w:t xml:space="preserve">Agreed precise action </w:t>
            </w:r>
          </w:p>
          <w:p w14:paraId="5617BF7A" w14:textId="77777777" w:rsidR="00D9382D" w:rsidRDefault="00D9382D">
            <w:pPr>
              <w:pStyle w:val="Subheading"/>
            </w:pPr>
          </w:p>
          <w:p w14:paraId="6819884E" w14:textId="77777777" w:rsidR="00D9382D" w:rsidRDefault="00D9382D">
            <w:pPr>
              <w:pStyle w:val="Subheading"/>
            </w:pPr>
          </w:p>
          <w:p w14:paraId="368F0223" w14:textId="77777777" w:rsidR="00D9382D" w:rsidRDefault="00D9382D">
            <w:pPr>
              <w:pStyle w:val="Subheading"/>
            </w:pPr>
          </w:p>
          <w:p w14:paraId="2751BE7A" w14:textId="77777777" w:rsidR="00D9382D" w:rsidRDefault="00D9382D">
            <w:pPr>
              <w:pStyle w:val="Subheading"/>
            </w:pPr>
          </w:p>
          <w:p w14:paraId="060505EC" w14:textId="77777777" w:rsidR="00D9382D" w:rsidRDefault="00D9382D">
            <w:pPr>
              <w:pStyle w:val="Subheading"/>
            </w:pPr>
          </w:p>
          <w:p w14:paraId="09C0D9AC" w14:textId="77777777" w:rsidR="00D9382D" w:rsidRDefault="00D9382D">
            <w:pPr>
              <w:pStyle w:val="Subheading"/>
            </w:pPr>
          </w:p>
          <w:p w14:paraId="466B5208" w14:textId="77777777" w:rsidR="00D9382D" w:rsidRDefault="00D9382D">
            <w:pPr>
              <w:pStyle w:val="Subheading"/>
            </w:pPr>
          </w:p>
          <w:p w14:paraId="1E36DFBD" w14:textId="77777777" w:rsidR="00D9382D" w:rsidRDefault="00D9382D">
            <w:pPr>
              <w:pStyle w:val="Subheading"/>
            </w:pPr>
          </w:p>
        </w:tc>
      </w:tr>
      <w:tr w:rsidR="00D9382D" w14:paraId="16456DEA" w14:textId="77777777">
        <w:tc>
          <w:tcPr>
            <w:tcW w:w="9016" w:type="dxa"/>
            <w:shd w:val="clear" w:color="auto" w:fill="E7E6E6" w:themeFill="background2"/>
          </w:tcPr>
          <w:p w14:paraId="2FF0CEB8" w14:textId="77777777" w:rsidR="00D9382D" w:rsidRDefault="00D9382D">
            <w:pPr>
              <w:pStyle w:val="Subheading"/>
              <w:rPr>
                <w:b w:val="0"/>
                <w:bCs w:val="0"/>
                <w:color w:val="auto"/>
              </w:rPr>
            </w:pPr>
            <w:r w:rsidRPr="000513B7">
              <w:rPr>
                <w:color w:val="auto"/>
              </w:rPr>
              <w:t xml:space="preserve">Plan based on actions: </w:t>
            </w:r>
            <w:r w:rsidRPr="000513B7">
              <w:rPr>
                <w:b w:val="0"/>
                <w:bCs w:val="0"/>
                <w:color w:val="auto"/>
              </w:rPr>
              <w:t>Work with your ECT to review and refine their</w:t>
            </w:r>
            <w:r>
              <w:rPr>
                <w:b w:val="0"/>
                <w:bCs w:val="0"/>
                <w:color w:val="auto"/>
              </w:rPr>
              <w:t xml:space="preserve"> chosen action</w:t>
            </w:r>
            <w:r w:rsidRPr="000513B7">
              <w:rPr>
                <w:b w:val="0"/>
                <w:bCs w:val="0"/>
                <w:color w:val="auto"/>
              </w:rPr>
              <w:t>.</w:t>
            </w:r>
            <w:r>
              <w:rPr>
                <w:b w:val="0"/>
                <w:bCs w:val="0"/>
                <w:color w:val="auto"/>
              </w:rPr>
              <w:t xml:space="preserve"> This could include a script or product to be used live with pupils. </w:t>
            </w:r>
            <w:r w:rsidRPr="000513B7">
              <w:rPr>
                <w:b w:val="0"/>
                <w:bCs w:val="0"/>
                <w:color w:val="auto"/>
              </w:rPr>
              <w:t> Identify success criteria</w:t>
            </w:r>
            <w:r w:rsidRPr="00EF59D4">
              <w:rPr>
                <w:b w:val="0"/>
                <w:bCs w:val="0"/>
                <w:color w:val="auto"/>
              </w:rPr>
              <w:t xml:space="preserve"> together</w:t>
            </w:r>
            <w:r>
              <w:rPr>
                <w:b w:val="0"/>
                <w:bCs w:val="0"/>
                <w:color w:val="auto"/>
              </w:rPr>
              <w:t xml:space="preserve"> focusing on the ‘active ingredients’ of the approach</w:t>
            </w:r>
            <w:r w:rsidRPr="000513B7">
              <w:rPr>
                <w:b w:val="0"/>
                <w:bCs w:val="0"/>
                <w:color w:val="auto"/>
              </w:rPr>
              <w:t xml:space="preserve">. Through questioning and dialogue, support your ECT to identify ways to </w:t>
            </w:r>
            <w:r w:rsidRPr="00EF59D4">
              <w:rPr>
                <w:b w:val="0"/>
                <w:bCs w:val="0"/>
                <w:color w:val="auto"/>
              </w:rPr>
              <w:t>successfully implement their action</w:t>
            </w:r>
            <w:r w:rsidRPr="000513B7">
              <w:rPr>
                <w:b w:val="0"/>
                <w:bCs w:val="0"/>
                <w:color w:val="auto"/>
              </w:rPr>
              <w:t>.  </w:t>
            </w:r>
          </w:p>
          <w:p w14:paraId="44373DAA" w14:textId="77777777" w:rsidR="00D9382D" w:rsidRPr="004739ED" w:rsidRDefault="00D9382D">
            <w:pPr>
              <w:pStyle w:val="Subsubheading"/>
              <w:rPr>
                <w:b w:val="0"/>
                <w:bCs w:val="0"/>
              </w:rPr>
            </w:pPr>
          </w:p>
        </w:tc>
      </w:tr>
      <w:tr w:rsidR="00D9382D" w14:paraId="56D6035D" w14:textId="77777777">
        <w:tc>
          <w:tcPr>
            <w:tcW w:w="9016" w:type="dxa"/>
          </w:tcPr>
          <w:p w14:paraId="0096649B" w14:textId="77777777" w:rsidR="00D9382D" w:rsidRDefault="00D9382D">
            <w:pPr>
              <w:pStyle w:val="Subheading"/>
              <w:rPr>
                <w:color w:val="auto"/>
              </w:rPr>
            </w:pPr>
            <w:r>
              <w:rPr>
                <w:color w:val="auto"/>
              </w:rPr>
              <w:t>Observations of colleagues?</w:t>
            </w:r>
          </w:p>
          <w:p w14:paraId="249E436F" w14:textId="77777777" w:rsidR="00D9382D" w:rsidRDefault="00D9382D">
            <w:pPr>
              <w:pStyle w:val="Subheading"/>
              <w:spacing w:line="276" w:lineRule="auto"/>
              <w:rPr>
                <w:color w:val="auto"/>
              </w:rPr>
            </w:pPr>
          </w:p>
          <w:p w14:paraId="668DCAD8" w14:textId="77777777" w:rsidR="00D9382D" w:rsidRDefault="00D9382D">
            <w:pPr>
              <w:pStyle w:val="Subheading"/>
              <w:spacing w:line="276" w:lineRule="auto"/>
              <w:rPr>
                <w:color w:val="auto"/>
              </w:rPr>
            </w:pPr>
          </w:p>
          <w:p w14:paraId="68ABBDC9" w14:textId="77777777" w:rsidR="00D9382D" w:rsidRDefault="00D9382D">
            <w:pPr>
              <w:pStyle w:val="Subheading"/>
              <w:spacing w:line="276" w:lineRule="auto"/>
              <w:rPr>
                <w:color w:val="auto"/>
              </w:rPr>
            </w:pPr>
            <w:r>
              <w:rPr>
                <w:color w:val="auto"/>
              </w:rPr>
              <w:t>When will the action be implemented within the lesson?</w:t>
            </w:r>
          </w:p>
          <w:p w14:paraId="1F9CAD2D" w14:textId="77777777" w:rsidR="00D9382D" w:rsidRDefault="00D9382D">
            <w:pPr>
              <w:pStyle w:val="Subheading"/>
              <w:spacing w:line="276" w:lineRule="auto"/>
              <w:rPr>
                <w:color w:val="auto"/>
              </w:rPr>
            </w:pPr>
          </w:p>
          <w:p w14:paraId="58AC5310" w14:textId="77777777" w:rsidR="00D9382D" w:rsidRDefault="00D9382D">
            <w:pPr>
              <w:pStyle w:val="Subheading"/>
              <w:spacing w:line="276" w:lineRule="auto"/>
              <w:rPr>
                <w:color w:val="auto"/>
              </w:rPr>
            </w:pPr>
          </w:p>
          <w:p w14:paraId="26B30007" w14:textId="77777777" w:rsidR="00D9382D" w:rsidRDefault="00D9382D">
            <w:pPr>
              <w:pStyle w:val="Subheading"/>
              <w:spacing w:line="276" w:lineRule="auto"/>
              <w:rPr>
                <w:color w:val="auto"/>
              </w:rPr>
            </w:pPr>
            <w:r>
              <w:rPr>
                <w:color w:val="auto"/>
              </w:rPr>
              <w:lastRenderedPageBreak/>
              <w:t xml:space="preserve">Together, prepare a script/create a product </w:t>
            </w:r>
            <w:r w:rsidRPr="00F31CDE">
              <w:rPr>
                <w:rFonts w:asciiTheme="minorHAnsi" w:hAnsiTheme="minorHAnsi" w:cstheme="minorHAnsi"/>
                <w:color w:val="auto"/>
                <w:szCs w:val="22"/>
              </w:rPr>
              <w:t>that would be delivered live to pupils.</w:t>
            </w:r>
            <w:r w:rsidRPr="004006E8">
              <w:rPr>
                <w:rFonts w:asciiTheme="minorHAnsi" w:hAnsiTheme="minorHAnsi" w:cstheme="minorHAnsi"/>
                <w:b w:val="0"/>
                <w:bCs w:val="0"/>
                <w:color w:val="auto"/>
                <w:szCs w:val="22"/>
              </w:rPr>
              <w:t xml:space="preserve"> </w:t>
            </w:r>
            <w:r>
              <w:rPr>
                <w:color w:val="auto"/>
              </w:rPr>
              <w:t xml:space="preserve">Outline the success criteria below. You may wish to review the ‘active ingredients’ highlighted in the elective self-study. </w:t>
            </w:r>
          </w:p>
          <w:p w14:paraId="3C14D4B3" w14:textId="77777777" w:rsidR="00D9382D" w:rsidRDefault="00D9382D">
            <w:pPr>
              <w:pStyle w:val="Subheading"/>
              <w:spacing w:line="276" w:lineRule="auto"/>
              <w:rPr>
                <w:color w:val="auto"/>
              </w:rPr>
            </w:pPr>
          </w:p>
          <w:p w14:paraId="0630ADCC" w14:textId="77777777" w:rsidR="00D9382D" w:rsidRDefault="00D9382D">
            <w:pPr>
              <w:pStyle w:val="Subheading"/>
              <w:spacing w:line="276" w:lineRule="auto"/>
              <w:rPr>
                <w:color w:val="auto"/>
              </w:rPr>
            </w:pPr>
          </w:p>
          <w:p w14:paraId="14882BA0" w14:textId="77777777" w:rsidR="00D9382D" w:rsidRDefault="00D9382D">
            <w:pPr>
              <w:pStyle w:val="Subheading"/>
              <w:spacing w:line="276" w:lineRule="auto"/>
              <w:rPr>
                <w:color w:val="auto"/>
              </w:rPr>
            </w:pPr>
          </w:p>
          <w:p w14:paraId="46FE5BA9" w14:textId="77777777" w:rsidR="00D9382D" w:rsidRDefault="00D9382D">
            <w:pPr>
              <w:pStyle w:val="Subheading"/>
              <w:rPr>
                <w:color w:val="auto"/>
              </w:rPr>
            </w:pPr>
          </w:p>
          <w:p w14:paraId="270F47A0" w14:textId="77777777" w:rsidR="00D9382D" w:rsidRDefault="00D9382D">
            <w:pPr>
              <w:pStyle w:val="Subheading"/>
              <w:rPr>
                <w:color w:val="auto"/>
              </w:rPr>
            </w:pPr>
          </w:p>
          <w:p w14:paraId="103B87D0" w14:textId="77777777" w:rsidR="00D9382D" w:rsidRPr="000513B7" w:rsidRDefault="00D9382D">
            <w:pPr>
              <w:pStyle w:val="Subheading"/>
              <w:rPr>
                <w:color w:val="auto"/>
              </w:rPr>
            </w:pPr>
          </w:p>
        </w:tc>
      </w:tr>
      <w:tr w:rsidR="00D9382D" w14:paraId="3D089D9B" w14:textId="77777777">
        <w:tc>
          <w:tcPr>
            <w:tcW w:w="9016" w:type="dxa"/>
            <w:shd w:val="clear" w:color="auto" w:fill="E7E6E6" w:themeFill="background2"/>
          </w:tcPr>
          <w:p w14:paraId="6B4BE797" w14:textId="77777777" w:rsidR="00D9382D" w:rsidRDefault="00D9382D">
            <w:pPr>
              <w:pStyle w:val="Subheading"/>
              <w:spacing w:line="276" w:lineRule="auto"/>
              <w:rPr>
                <w:rFonts w:asciiTheme="minorHAnsi" w:hAnsiTheme="minorHAnsi" w:cstheme="minorHAnsi"/>
                <w:b w:val="0"/>
                <w:bCs w:val="0"/>
                <w:color w:val="auto"/>
                <w:szCs w:val="22"/>
              </w:rPr>
            </w:pPr>
            <w:r w:rsidRPr="000513B7">
              <w:rPr>
                <w:color w:val="auto"/>
              </w:rPr>
              <w:lastRenderedPageBreak/>
              <w:t xml:space="preserve">Practice based on plan: </w:t>
            </w:r>
            <w:r w:rsidRPr="004006E8">
              <w:rPr>
                <w:rStyle w:val="eop"/>
                <w:b w:val="0"/>
                <w:bCs w:val="0"/>
                <w:color w:val="auto"/>
                <w:lang w:val="en-US"/>
              </w:rPr>
              <w:t xml:space="preserve">Practice </w:t>
            </w:r>
            <w:r w:rsidRPr="004006E8">
              <w:rPr>
                <w:rFonts w:asciiTheme="minorHAnsi" w:hAnsiTheme="minorHAnsi" w:cstheme="minorHAnsi"/>
                <w:b w:val="0"/>
                <w:bCs w:val="0"/>
                <w:color w:val="auto"/>
                <w:szCs w:val="22"/>
              </w:rPr>
              <w:t xml:space="preserve">could involve creating a product, such as a resource or </w:t>
            </w:r>
            <w:r>
              <w:rPr>
                <w:rFonts w:asciiTheme="minorHAnsi" w:hAnsiTheme="minorHAnsi" w:cstheme="minorHAnsi"/>
                <w:b w:val="0"/>
                <w:bCs w:val="0"/>
                <w:color w:val="auto"/>
                <w:szCs w:val="22"/>
              </w:rPr>
              <w:t xml:space="preserve">it may include planning </w:t>
            </w:r>
            <w:r w:rsidRPr="004006E8">
              <w:rPr>
                <w:rFonts w:asciiTheme="minorHAnsi" w:hAnsiTheme="minorHAnsi" w:cstheme="minorHAnsi"/>
                <w:b w:val="0"/>
                <w:bCs w:val="0"/>
                <w:color w:val="auto"/>
                <w:szCs w:val="22"/>
              </w:rPr>
              <w:t xml:space="preserve">a scripted performance that would ultimately be delivered live to pupils. </w:t>
            </w:r>
          </w:p>
          <w:p w14:paraId="5A007FC5" w14:textId="77777777" w:rsidR="00D9382D" w:rsidRPr="00F31CDE" w:rsidRDefault="00D9382D">
            <w:pPr>
              <w:pStyle w:val="ListParagraph"/>
              <w:numPr>
                <w:ilvl w:val="0"/>
                <w:numId w:val="101"/>
              </w:numPr>
              <w:spacing w:before="0" w:after="0" w:line="276" w:lineRule="auto"/>
              <w:rPr>
                <w:rFonts w:cstheme="minorBidi"/>
              </w:rPr>
            </w:pPr>
            <w:r>
              <w:rPr>
                <w:b/>
                <w:bCs/>
              </w:rPr>
              <w:t>Review</w:t>
            </w:r>
            <w:r w:rsidRPr="000513B7">
              <w:t xml:space="preserve"> what effective delivery would look like</w:t>
            </w:r>
            <w:r>
              <w:t>.</w:t>
            </w:r>
          </w:p>
          <w:p w14:paraId="60328267" w14:textId="77777777" w:rsidR="00D9382D" w:rsidRPr="00CE720A" w:rsidRDefault="00D9382D">
            <w:pPr>
              <w:pStyle w:val="ListParagraph"/>
              <w:numPr>
                <w:ilvl w:val="0"/>
                <w:numId w:val="101"/>
              </w:numPr>
              <w:spacing w:before="0" w:after="0" w:line="276" w:lineRule="auto"/>
            </w:pPr>
            <w:r w:rsidRPr="008E78FD">
              <w:rPr>
                <w:rFonts w:cstheme="minorBidi"/>
              </w:rPr>
              <w:t xml:space="preserve">Provide your ECT with a </w:t>
            </w:r>
            <w:r w:rsidRPr="008E78FD">
              <w:rPr>
                <w:rFonts w:cstheme="minorBidi"/>
                <w:b/>
                <w:bCs/>
              </w:rPr>
              <w:t>model or exemplar</w:t>
            </w:r>
            <w:r w:rsidRPr="008E78FD">
              <w:rPr>
                <w:rFonts w:cstheme="minorBidi"/>
              </w:rPr>
              <w:t xml:space="preserve"> of how to implement the chosen strategy or approach before supporting them with practice. </w:t>
            </w:r>
          </w:p>
          <w:p w14:paraId="0CC1A175" w14:textId="77777777" w:rsidR="00D9382D" w:rsidRPr="008E78FD" w:rsidRDefault="00D9382D">
            <w:pPr>
              <w:pStyle w:val="ListParagraph"/>
              <w:numPr>
                <w:ilvl w:val="0"/>
                <w:numId w:val="101"/>
              </w:numPr>
              <w:spacing w:before="0" w:after="0" w:line="276" w:lineRule="auto"/>
              <w:rPr>
                <w:b/>
                <w:bCs/>
              </w:rPr>
            </w:pPr>
            <w:r w:rsidRPr="00CE720A">
              <w:t xml:space="preserve">Having shared the model or exemplar with your ECTs, they should then </w:t>
            </w:r>
            <w:r w:rsidRPr="008E78FD">
              <w:rPr>
                <w:b/>
                <w:bCs/>
              </w:rPr>
              <w:t>undertake practice</w:t>
            </w:r>
            <w:r w:rsidRPr="00CE720A">
              <w:t xml:space="preserve"> using the success criteria you have written together.</w:t>
            </w:r>
          </w:p>
          <w:p w14:paraId="7B5BB887" w14:textId="77777777" w:rsidR="00D9382D" w:rsidRDefault="00D9382D">
            <w:pPr>
              <w:pStyle w:val="ListParagraph"/>
              <w:numPr>
                <w:ilvl w:val="0"/>
                <w:numId w:val="101"/>
              </w:numPr>
              <w:spacing w:before="0" w:after="0"/>
            </w:pPr>
            <w:r w:rsidRPr="004739ED">
              <w:t xml:space="preserve">Provide </w:t>
            </w:r>
            <w:r w:rsidRPr="006637C9">
              <w:rPr>
                <w:b/>
                <w:bCs/>
              </w:rPr>
              <w:t>feedback</w:t>
            </w:r>
            <w:r w:rsidRPr="004739ED">
              <w:t xml:space="preserve"> based on the success criteria and support your ECT as required. ​ This may involve repeating the practice until all the success criteria are successfully achieved</w:t>
            </w:r>
            <w:r>
              <w:t>.</w:t>
            </w:r>
          </w:p>
          <w:p w14:paraId="08C307A3" w14:textId="77777777" w:rsidR="00D9382D" w:rsidRPr="004739ED" w:rsidRDefault="00D9382D">
            <w:pPr>
              <w:spacing w:line="276" w:lineRule="auto"/>
            </w:pPr>
          </w:p>
        </w:tc>
      </w:tr>
      <w:tr w:rsidR="00D9382D" w14:paraId="479BB1F6" w14:textId="77777777">
        <w:tc>
          <w:tcPr>
            <w:tcW w:w="9016" w:type="dxa"/>
            <w:shd w:val="clear" w:color="auto" w:fill="auto"/>
          </w:tcPr>
          <w:p w14:paraId="0E930F4A" w14:textId="77777777" w:rsidR="00D9382D" w:rsidRDefault="00D9382D">
            <w:pPr>
              <w:rPr>
                <w:b/>
                <w:bCs/>
              </w:rPr>
            </w:pPr>
            <w:r>
              <w:rPr>
                <w:b/>
                <w:bCs/>
              </w:rPr>
              <w:t xml:space="preserve">Feedback: </w:t>
            </w:r>
          </w:p>
          <w:p w14:paraId="3ABE4467" w14:textId="77777777" w:rsidR="00D9382D" w:rsidRDefault="00D9382D">
            <w:pPr>
              <w:rPr>
                <w:b/>
                <w:bCs/>
              </w:rPr>
            </w:pPr>
          </w:p>
          <w:p w14:paraId="3052F7F0" w14:textId="77777777" w:rsidR="00D9382D" w:rsidRDefault="00D9382D">
            <w:pPr>
              <w:rPr>
                <w:b/>
                <w:bCs/>
              </w:rPr>
            </w:pPr>
          </w:p>
          <w:p w14:paraId="79FE87D4" w14:textId="77777777" w:rsidR="00D9382D" w:rsidRDefault="00D9382D">
            <w:pPr>
              <w:rPr>
                <w:b/>
                <w:bCs/>
              </w:rPr>
            </w:pPr>
          </w:p>
          <w:p w14:paraId="34ADC175" w14:textId="77777777" w:rsidR="00D9382D" w:rsidRDefault="00D9382D">
            <w:pPr>
              <w:rPr>
                <w:b/>
                <w:bCs/>
              </w:rPr>
            </w:pPr>
          </w:p>
          <w:p w14:paraId="30E6851A" w14:textId="77777777" w:rsidR="00D9382D" w:rsidRDefault="00D9382D">
            <w:pPr>
              <w:rPr>
                <w:b/>
                <w:bCs/>
              </w:rPr>
            </w:pPr>
          </w:p>
          <w:p w14:paraId="168CF876" w14:textId="77777777" w:rsidR="00D9382D" w:rsidRDefault="00D9382D">
            <w:pPr>
              <w:rPr>
                <w:b/>
                <w:bCs/>
              </w:rPr>
            </w:pPr>
          </w:p>
          <w:p w14:paraId="286B66EB" w14:textId="77777777" w:rsidR="00B265A3" w:rsidRDefault="00B265A3">
            <w:pPr>
              <w:rPr>
                <w:b/>
                <w:bCs/>
              </w:rPr>
            </w:pPr>
          </w:p>
          <w:p w14:paraId="3C6D866A" w14:textId="77777777" w:rsidR="00B265A3" w:rsidRDefault="00B265A3">
            <w:pPr>
              <w:rPr>
                <w:b/>
                <w:bCs/>
              </w:rPr>
            </w:pPr>
          </w:p>
          <w:p w14:paraId="39247B51" w14:textId="77777777" w:rsidR="00D9382D" w:rsidRPr="000513B7" w:rsidRDefault="00D9382D">
            <w:pPr>
              <w:pStyle w:val="Subheading"/>
              <w:rPr>
                <w:color w:val="auto"/>
              </w:rPr>
            </w:pPr>
          </w:p>
        </w:tc>
      </w:tr>
      <w:tr w:rsidR="00D9382D" w14:paraId="1398FD19" w14:textId="77777777">
        <w:tc>
          <w:tcPr>
            <w:tcW w:w="9016" w:type="dxa"/>
            <w:shd w:val="clear" w:color="auto" w:fill="E7E6E6" w:themeFill="background2"/>
          </w:tcPr>
          <w:p w14:paraId="3B06F48C" w14:textId="77777777" w:rsidR="00D9382D" w:rsidRDefault="00D9382D">
            <w:pPr>
              <w:pStyle w:val="Subheading"/>
              <w:rPr>
                <w:b w:val="0"/>
                <w:bCs w:val="0"/>
                <w:color w:val="auto"/>
              </w:rPr>
            </w:pPr>
            <w:r>
              <w:rPr>
                <w:color w:val="auto"/>
              </w:rPr>
              <w:lastRenderedPageBreak/>
              <w:t xml:space="preserve">Follow up: </w:t>
            </w:r>
            <w:r w:rsidRPr="000513B7">
              <w:rPr>
                <w:b w:val="0"/>
                <w:bCs w:val="0"/>
                <w:color w:val="auto"/>
              </w:rPr>
              <w:t>Plan a follow-up observation of your ECT to see the</w:t>
            </w:r>
            <w:r w:rsidRPr="00EF59D4">
              <w:rPr>
                <w:b w:val="0"/>
                <w:bCs w:val="0"/>
                <w:color w:val="auto"/>
              </w:rPr>
              <w:t xml:space="preserve">m put their plan into action. </w:t>
            </w:r>
          </w:p>
          <w:p w14:paraId="14E071F5" w14:textId="77777777" w:rsidR="00D9382D" w:rsidRDefault="00D9382D">
            <w:pPr>
              <w:pStyle w:val="Subheading"/>
              <w:rPr>
                <w:b w:val="0"/>
                <w:bCs w:val="0"/>
                <w:color w:val="auto"/>
              </w:rPr>
            </w:pPr>
          </w:p>
          <w:p w14:paraId="01808858" w14:textId="77777777" w:rsidR="00D9382D" w:rsidRPr="008E78FD" w:rsidRDefault="00D9382D">
            <w:pPr>
              <w:pStyle w:val="Subheading"/>
              <w:rPr>
                <w:color w:val="auto"/>
              </w:rPr>
            </w:pPr>
            <w:r w:rsidRPr="008E78FD">
              <w:rPr>
                <w:color w:val="auto"/>
              </w:rPr>
              <w:t xml:space="preserve">Time and date agreed with ECT: </w:t>
            </w:r>
          </w:p>
          <w:p w14:paraId="3AFB3E42" w14:textId="77777777" w:rsidR="00D9382D" w:rsidRDefault="00D9382D">
            <w:pPr>
              <w:pStyle w:val="Subheading"/>
              <w:rPr>
                <w:b w:val="0"/>
                <w:bCs w:val="0"/>
                <w:color w:val="auto"/>
              </w:rPr>
            </w:pPr>
          </w:p>
          <w:p w14:paraId="53903CD9" w14:textId="77777777" w:rsidR="00D9382D" w:rsidRPr="000513B7" w:rsidRDefault="00D9382D">
            <w:pPr>
              <w:pStyle w:val="Subheading"/>
              <w:rPr>
                <w:b w:val="0"/>
                <w:bCs w:val="0"/>
                <w:color w:val="auto"/>
              </w:rPr>
            </w:pPr>
          </w:p>
          <w:p w14:paraId="5F7B3216" w14:textId="77777777" w:rsidR="00D9382D" w:rsidRDefault="00D9382D">
            <w:pPr>
              <w:pStyle w:val="Subheading"/>
              <w:rPr>
                <w:color w:val="auto"/>
              </w:rPr>
            </w:pPr>
          </w:p>
          <w:p w14:paraId="143D6D5B" w14:textId="77777777" w:rsidR="00D9382D" w:rsidRPr="000513B7" w:rsidRDefault="00D9382D">
            <w:pPr>
              <w:pStyle w:val="Subheading"/>
              <w:rPr>
                <w:color w:val="auto"/>
              </w:rPr>
            </w:pPr>
          </w:p>
        </w:tc>
      </w:tr>
      <w:tr w:rsidR="00D9382D" w14:paraId="5F4DB56D" w14:textId="77777777">
        <w:tc>
          <w:tcPr>
            <w:tcW w:w="9016" w:type="dxa"/>
            <w:shd w:val="clear" w:color="auto" w:fill="E7E6E6" w:themeFill="background2"/>
          </w:tcPr>
          <w:p w14:paraId="6F327508" w14:textId="77777777" w:rsidR="00D9382D" w:rsidRPr="00830712" w:rsidRDefault="00D9382D">
            <w:pPr>
              <w:pStyle w:val="Subsubheading"/>
            </w:pPr>
            <w:r w:rsidRPr="00EE7008">
              <w:rPr>
                <w:rStyle w:val="normaltextrun"/>
              </w:rPr>
              <w:t>Observing </w:t>
            </w:r>
            <w:r>
              <w:rPr>
                <w:rStyle w:val="eop"/>
              </w:rPr>
              <w:t xml:space="preserve">expert practice </w:t>
            </w:r>
          </w:p>
          <w:p w14:paraId="7DC0A2A6" w14:textId="72CDA804" w:rsidR="00D9382D" w:rsidRDefault="00D9382D">
            <w:pPr>
              <w:pStyle w:val="paragraph"/>
              <w:spacing w:before="0" w:beforeAutospacing="0" w:after="0" w:afterAutospacing="0" w:line="276" w:lineRule="auto"/>
              <w:textAlignment w:val="baseline"/>
              <w:rPr>
                <w:rFonts w:ascii="Tahoma" w:hAnsi="Tahoma" w:cs="Tahoma"/>
              </w:rPr>
            </w:pPr>
            <w:r w:rsidRPr="00BB3EE5">
              <w:rPr>
                <w:rFonts w:ascii="Tahoma" w:hAnsi="Tahoma" w:cs="Tahoma"/>
              </w:rPr>
              <w:t xml:space="preserve">If possible, </w:t>
            </w:r>
            <w:r>
              <w:rPr>
                <w:rFonts w:ascii="Tahoma" w:hAnsi="Tahoma" w:cs="Tahoma"/>
              </w:rPr>
              <w:t>arrange</w:t>
            </w:r>
            <w:r w:rsidRPr="00BB3EE5">
              <w:rPr>
                <w:rFonts w:ascii="Tahoma" w:hAnsi="Tahoma" w:cs="Tahoma"/>
              </w:rPr>
              <w:t xml:space="preserve"> an opportunity for you</w:t>
            </w:r>
            <w:r>
              <w:rPr>
                <w:rFonts w:ascii="Tahoma" w:hAnsi="Tahoma" w:cs="Tahoma"/>
              </w:rPr>
              <w:t xml:space="preserve">r ECT </w:t>
            </w:r>
            <w:r w:rsidRPr="00BB3EE5">
              <w:rPr>
                <w:rFonts w:ascii="Tahoma" w:hAnsi="Tahoma" w:cs="Tahoma"/>
              </w:rPr>
              <w:t xml:space="preserve">to observe </w:t>
            </w:r>
            <w:r>
              <w:rPr>
                <w:rFonts w:ascii="Tahoma" w:hAnsi="Tahoma" w:cs="Tahoma"/>
              </w:rPr>
              <w:t xml:space="preserve">how </w:t>
            </w:r>
            <w:r w:rsidRPr="00BB3EE5">
              <w:rPr>
                <w:rFonts w:ascii="Tahoma" w:hAnsi="Tahoma" w:cs="Tahoma"/>
              </w:rPr>
              <w:t xml:space="preserve">a colleague </w:t>
            </w:r>
            <w:r>
              <w:rPr>
                <w:rFonts w:ascii="Tahoma" w:hAnsi="Tahoma" w:cs="Tahoma"/>
              </w:rPr>
              <w:t xml:space="preserve">in your school or within your trust actively </w:t>
            </w:r>
            <w:r w:rsidR="008146F0">
              <w:rPr>
                <w:rFonts w:ascii="Tahoma" w:hAnsi="Tahoma" w:cs="Tahoma"/>
              </w:rPr>
              <w:t xml:space="preserve">puts the strategies or approaches into practice. </w:t>
            </w:r>
          </w:p>
          <w:p w14:paraId="622CA620" w14:textId="77777777" w:rsidR="00D9382D" w:rsidRDefault="00D9382D">
            <w:pPr>
              <w:pStyle w:val="paragraph"/>
              <w:spacing w:before="0" w:beforeAutospacing="0" w:after="0" w:afterAutospacing="0" w:line="276" w:lineRule="auto"/>
              <w:textAlignment w:val="baseline"/>
              <w:rPr>
                <w:rFonts w:ascii="Tahoma" w:hAnsi="Tahoma" w:cs="Tahoma"/>
              </w:rPr>
            </w:pPr>
          </w:p>
          <w:p w14:paraId="65EE0226" w14:textId="77777777" w:rsidR="00D9382D" w:rsidRDefault="00D9382D">
            <w:pPr>
              <w:pStyle w:val="paragraph"/>
              <w:spacing w:before="0" w:beforeAutospacing="0" w:after="0" w:afterAutospacing="0" w:line="276" w:lineRule="auto"/>
              <w:textAlignment w:val="baseline"/>
              <w:rPr>
                <w:rFonts w:ascii="Tahoma" w:hAnsi="Tahoma" w:cs="Tahoma"/>
                <w:b/>
                <w:bCs/>
              </w:rPr>
            </w:pPr>
            <w:r w:rsidRPr="0036149C">
              <w:rPr>
                <w:rFonts w:ascii="Tahoma" w:hAnsi="Tahoma" w:cs="Tahoma"/>
                <w:b/>
                <w:bCs/>
              </w:rPr>
              <w:t xml:space="preserve">Notes </w:t>
            </w:r>
            <w:r>
              <w:rPr>
                <w:rFonts w:ascii="Tahoma" w:hAnsi="Tahoma" w:cs="Tahoma"/>
                <w:b/>
                <w:bCs/>
              </w:rPr>
              <w:t>(who, when, where)</w:t>
            </w:r>
          </w:p>
          <w:p w14:paraId="76D5548D" w14:textId="77777777" w:rsidR="00D9382D" w:rsidRDefault="00D9382D">
            <w:pPr>
              <w:pStyle w:val="paragraph"/>
              <w:spacing w:before="0" w:beforeAutospacing="0" w:after="0" w:afterAutospacing="0" w:line="276" w:lineRule="auto"/>
              <w:textAlignment w:val="baseline"/>
              <w:rPr>
                <w:rFonts w:ascii="Tahoma" w:hAnsi="Tahoma" w:cs="Tahoma"/>
                <w:b/>
                <w:bCs/>
              </w:rPr>
            </w:pPr>
          </w:p>
          <w:p w14:paraId="7119A2E0" w14:textId="77777777" w:rsidR="00D9382D" w:rsidRDefault="00D9382D">
            <w:pPr>
              <w:pStyle w:val="paragraph"/>
              <w:spacing w:before="0" w:beforeAutospacing="0" w:after="0" w:afterAutospacing="0" w:line="276" w:lineRule="auto"/>
              <w:textAlignment w:val="baseline"/>
              <w:rPr>
                <w:rFonts w:ascii="Tahoma" w:hAnsi="Tahoma" w:cs="Tahoma"/>
              </w:rPr>
            </w:pPr>
          </w:p>
          <w:p w14:paraId="7F8A5CBD" w14:textId="77777777" w:rsidR="00D9382D" w:rsidRDefault="00D9382D">
            <w:pPr>
              <w:pStyle w:val="paragraph"/>
              <w:spacing w:before="0" w:beforeAutospacing="0" w:after="0" w:afterAutospacing="0" w:line="276" w:lineRule="auto"/>
              <w:textAlignment w:val="baseline"/>
              <w:rPr>
                <w:rFonts w:ascii="Tahoma" w:hAnsi="Tahoma" w:cs="Tahoma"/>
                <w:b/>
                <w:bCs/>
              </w:rPr>
            </w:pPr>
          </w:p>
          <w:p w14:paraId="7A14B81E" w14:textId="77777777" w:rsidR="00D9382D" w:rsidRDefault="00D9382D">
            <w:pPr>
              <w:pStyle w:val="Subheading"/>
              <w:rPr>
                <w:color w:val="auto"/>
              </w:rPr>
            </w:pPr>
          </w:p>
          <w:p w14:paraId="07E841AD" w14:textId="77777777" w:rsidR="00D9382D" w:rsidRDefault="00D9382D">
            <w:pPr>
              <w:pStyle w:val="Subheading"/>
              <w:rPr>
                <w:color w:val="auto"/>
              </w:rPr>
            </w:pPr>
          </w:p>
          <w:p w14:paraId="742C372D" w14:textId="77777777" w:rsidR="00D9382D" w:rsidRDefault="00D9382D">
            <w:pPr>
              <w:pStyle w:val="Subheading"/>
              <w:rPr>
                <w:color w:val="auto"/>
              </w:rPr>
            </w:pPr>
          </w:p>
        </w:tc>
      </w:tr>
      <w:tr w:rsidR="00D9382D" w14:paraId="4179C834" w14:textId="77777777">
        <w:tc>
          <w:tcPr>
            <w:tcW w:w="9016" w:type="dxa"/>
            <w:shd w:val="clear" w:color="auto" w:fill="E7E6E6" w:themeFill="background2"/>
          </w:tcPr>
          <w:p w14:paraId="43360F02" w14:textId="77777777" w:rsidR="00D9382D" w:rsidRDefault="00D9382D">
            <w:pPr>
              <w:pStyle w:val="Subsubheading"/>
              <w:rPr>
                <w:rStyle w:val="normaltextrun"/>
              </w:rPr>
            </w:pPr>
            <w:r>
              <w:rPr>
                <w:rStyle w:val="normaltextrun"/>
              </w:rPr>
              <w:t>AOB (any other business)</w:t>
            </w:r>
          </w:p>
          <w:p w14:paraId="0BEA9599" w14:textId="77777777" w:rsidR="00D9382D" w:rsidRPr="00EE7008" w:rsidRDefault="00D9382D">
            <w:pPr>
              <w:pStyle w:val="Subsubheading"/>
              <w:rPr>
                <w:rStyle w:val="normaltextrun"/>
                <w:rFonts w:asciiTheme="minorHAnsi" w:hAnsiTheme="minorHAnsi" w:cstheme="minorHAnsi"/>
                <w:b w:val="0"/>
                <w:bCs w:val="0"/>
                <w:szCs w:val="22"/>
              </w:rPr>
            </w:pPr>
            <w:r w:rsidRPr="009D1973">
              <w:rPr>
                <w:rStyle w:val="normaltextrun"/>
                <w:b w:val="0"/>
                <w:bCs w:val="0"/>
              </w:rPr>
              <w:t>Is there anything else you need to discuss with your ECT today</w:t>
            </w:r>
            <w:r>
              <w:rPr>
                <w:rStyle w:val="normaltextrun"/>
                <w:b w:val="0"/>
                <w:bCs w:val="0"/>
              </w:rPr>
              <w:t>?</w:t>
            </w:r>
            <w:r w:rsidRPr="009D1973">
              <w:rPr>
                <w:rStyle w:val="normaltextrun"/>
                <w:b w:val="0"/>
                <w:bCs w:val="0"/>
              </w:rPr>
              <w:t xml:space="preserve"> This could include upcoming dates in the school diary</w:t>
            </w:r>
            <w:r>
              <w:rPr>
                <w:rStyle w:val="normaltextrun"/>
                <w:b w:val="0"/>
                <w:bCs w:val="0"/>
              </w:rPr>
              <w:t xml:space="preserve"> or any other areas of support they might need.</w:t>
            </w:r>
          </w:p>
        </w:tc>
      </w:tr>
      <w:tr w:rsidR="00D9382D" w14:paraId="3C51F698" w14:textId="77777777">
        <w:tc>
          <w:tcPr>
            <w:tcW w:w="9016" w:type="dxa"/>
            <w:shd w:val="clear" w:color="auto" w:fill="auto"/>
          </w:tcPr>
          <w:p w14:paraId="78024083" w14:textId="77777777" w:rsidR="00D9382D" w:rsidRDefault="00D9382D">
            <w:pPr>
              <w:pStyle w:val="Subheading"/>
              <w:rPr>
                <w:rStyle w:val="normaltextrun"/>
              </w:rPr>
            </w:pPr>
          </w:p>
          <w:p w14:paraId="0971E8B0" w14:textId="77777777" w:rsidR="00D9382D" w:rsidRDefault="00D9382D">
            <w:pPr>
              <w:pStyle w:val="Subheading"/>
              <w:rPr>
                <w:rStyle w:val="normaltextrun"/>
              </w:rPr>
            </w:pPr>
          </w:p>
          <w:p w14:paraId="71F86E98" w14:textId="77777777" w:rsidR="00D9382D" w:rsidRDefault="00D9382D">
            <w:pPr>
              <w:pStyle w:val="Subheading"/>
              <w:rPr>
                <w:rStyle w:val="normaltextrun"/>
              </w:rPr>
            </w:pPr>
          </w:p>
          <w:p w14:paraId="3425C852" w14:textId="77777777" w:rsidR="00D9382D" w:rsidRDefault="00D9382D">
            <w:pPr>
              <w:pStyle w:val="Subheading"/>
              <w:rPr>
                <w:rStyle w:val="normaltextrun"/>
              </w:rPr>
            </w:pPr>
          </w:p>
          <w:p w14:paraId="2882C87C" w14:textId="77777777" w:rsidR="00D9382D" w:rsidRDefault="00D9382D">
            <w:pPr>
              <w:pStyle w:val="Subheading"/>
              <w:rPr>
                <w:rStyle w:val="normaltextrun"/>
              </w:rPr>
            </w:pPr>
          </w:p>
        </w:tc>
      </w:tr>
    </w:tbl>
    <w:p w14:paraId="2F6DEBE1" w14:textId="77777777" w:rsidR="00D9382D" w:rsidRDefault="00D9382D" w:rsidP="00D9382D">
      <w:pPr>
        <w:rPr>
          <w:b/>
          <w:bCs/>
        </w:rPr>
      </w:pPr>
    </w:p>
    <w:p w14:paraId="1540EE57" w14:textId="0077DAEB" w:rsidR="0070606E" w:rsidRPr="00A0023A" w:rsidRDefault="00D9382D" w:rsidP="00D9382D">
      <w:pPr>
        <w:rPr>
          <w:rFonts w:ascii="Tahoma" w:hAnsi="Tahoma" w:cs="Tahoma"/>
        </w:rPr>
      </w:pPr>
      <w:hyperlink w:anchor="Contentpage" w:history="1">
        <w:hyperlink w:anchor="Contents" w:history="1">
          <w:hyperlink w:anchor="Contents" w:history="1">
            <w:r w:rsidRPr="00483AF1">
              <w:rPr>
                <w:rStyle w:val="Hyperlink"/>
                <w:b/>
                <w:bCs/>
                <w:color w:val="0070C0"/>
              </w:rPr>
              <w:t>Click here to return to Content page</w:t>
            </w:r>
          </w:hyperlink>
        </w:hyperlink>
      </w:hyperlink>
    </w:p>
    <w:sectPr w:rsidR="0070606E" w:rsidRPr="00A0023A" w:rsidSect="00DD4124">
      <w:type w:val="continuous"/>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3EF8B6" w14:textId="77777777" w:rsidR="003E4A75" w:rsidRPr="009B3DAA" w:rsidRDefault="003E4A75" w:rsidP="00403260">
      <w:pPr>
        <w:spacing w:after="0" w:line="240" w:lineRule="auto"/>
      </w:pPr>
      <w:r w:rsidRPr="009B3DAA">
        <w:separator/>
      </w:r>
    </w:p>
  </w:endnote>
  <w:endnote w:type="continuationSeparator" w:id="0">
    <w:p w14:paraId="75033D65" w14:textId="77777777" w:rsidR="003E4A75" w:rsidRPr="009B3DAA" w:rsidRDefault="003E4A75" w:rsidP="00403260">
      <w:pPr>
        <w:spacing w:after="0" w:line="240" w:lineRule="auto"/>
      </w:pPr>
      <w:r w:rsidRPr="009B3DAA">
        <w:continuationSeparator/>
      </w:r>
    </w:p>
  </w:endnote>
  <w:endnote w:type="continuationNotice" w:id="1">
    <w:p w14:paraId="667D93BB" w14:textId="77777777" w:rsidR="003E4A75" w:rsidRPr="009B3DAA" w:rsidRDefault="003E4A7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020DC8" w14:textId="5DFCF628" w:rsidR="00EA5F98" w:rsidRPr="009B3DAA" w:rsidRDefault="000C50E2" w:rsidP="00B57FD5">
    <w:pPr>
      <w:pBdr>
        <w:left w:val="single" w:sz="12" w:space="11" w:color="007559" w:themeColor="accent1"/>
      </w:pBdr>
      <w:tabs>
        <w:tab w:val="left" w:pos="622"/>
      </w:tabs>
      <w:spacing w:after="0"/>
      <w:rPr>
        <w:rFonts w:asciiTheme="majorHAnsi" w:eastAsiaTheme="majorEastAsia" w:hAnsiTheme="majorHAnsi" w:cstheme="majorBidi"/>
        <w:color w:val="005742" w:themeColor="accent1" w:themeShade="BF"/>
        <w:sz w:val="26"/>
        <w:szCs w:val="26"/>
      </w:rPr>
    </w:pPr>
    <w:r w:rsidRPr="009B3DAA">
      <w:rPr>
        <w:rFonts w:asciiTheme="majorHAnsi" w:eastAsiaTheme="majorEastAsia" w:hAnsiTheme="majorHAnsi" w:cstheme="majorBidi"/>
        <w:color w:val="005742" w:themeColor="accent1" w:themeShade="BF"/>
        <w:sz w:val="26"/>
        <w:szCs w:val="26"/>
      </w:rPr>
      <w:fldChar w:fldCharType="begin"/>
    </w:r>
    <w:r w:rsidRPr="009B3DAA">
      <w:rPr>
        <w:rFonts w:asciiTheme="majorHAnsi" w:eastAsiaTheme="majorEastAsia" w:hAnsiTheme="majorHAnsi" w:cstheme="majorBidi"/>
        <w:color w:val="005742" w:themeColor="accent1" w:themeShade="BF"/>
        <w:sz w:val="26"/>
        <w:szCs w:val="26"/>
      </w:rPr>
      <w:instrText xml:space="preserve"> PAGE   \* MERGEFORMAT </w:instrText>
    </w:r>
    <w:r w:rsidRPr="009B3DAA">
      <w:rPr>
        <w:rFonts w:asciiTheme="majorHAnsi" w:eastAsiaTheme="majorEastAsia" w:hAnsiTheme="majorHAnsi" w:cstheme="majorBidi"/>
        <w:color w:val="005742" w:themeColor="accent1" w:themeShade="BF"/>
        <w:sz w:val="26"/>
        <w:szCs w:val="26"/>
      </w:rPr>
      <w:fldChar w:fldCharType="separate"/>
    </w:r>
    <w:r w:rsidRPr="009B3DAA">
      <w:rPr>
        <w:rFonts w:asciiTheme="majorHAnsi" w:eastAsiaTheme="majorEastAsia" w:hAnsiTheme="majorHAnsi" w:cstheme="majorBidi"/>
        <w:color w:val="005742" w:themeColor="accent1" w:themeShade="BF"/>
        <w:sz w:val="26"/>
        <w:szCs w:val="26"/>
      </w:rPr>
      <w:t>2</w:t>
    </w:r>
    <w:r w:rsidRPr="009B3DAA">
      <w:rPr>
        <w:rFonts w:asciiTheme="majorHAnsi" w:eastAsiaTheme="majorEastAsia" w:hAnsiTheme="majorHAnsi" w:cstheme="majorBidi"/>
        <w:color w:val="005742" w:themeColor="accent1" w:themeShade="BF"/>
        <w:sz w:val="26"/>
        <w:szCs w:val="2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1BDD6B" w14:textId="77777777" w:rsidR="003E4A75" w:rsidRPr="009B3DAA" w:rsidRDefault="003E4A75" w:rsidP="00403260">
      <w:pPr>
        <w:spacing w:after="0" w:line="240" w:lineRule="auto"/>
      </w:pPr>
      <w:r w:rsidRPr="009B3DAA">
        <w:separator/>
      </w:r>
    </w:p>
  </w:footnote>
  <w:footnote w:type="continuationSeparator" w:id="0">
    <w:p w14:paraId="19AFB6AE" w14:textId="77777777" w:rsidR="003E4A75" w:rsidRPr="009B3DAA" w:rsidRDefault="003E4A75" w:rsidP="00403260">
      <w:pPr>
        <w:spacing w:after="0" w:line="240" w:lineRule="auto"/>
      </w:pPr>
      <w:r w:rsidRPr="009B3DAA">
        <w:continuationSeparator/>
      </w:r>
    </w:p>
  </w:footnote>
  <w:footnote w:type="continuationNotice" w:id="1">
    <w:p w14:paraId="684581FC" w14:textId="77777777" w:rsidR="003E4A75" w:rsidRPr="009B3DAA" w:rsidRDefault="003E4A7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4CD7" w14:textId="563C9C1D" w:rsidR="00EA5F98" w:rsidRPr="009B3DAA" w:rsidRDefault="00000000" w:rsidP="00A62B3F">
    <w:sdt>
      <w:sdtPr>
        <w:alias w:val="Title"/>
        <w:tag w:val=""/>
        <w:id w:val="-925412530"/>
        <w:placeholder>
          <w:docPart w:val="5471FD277D2A421FB2FEB309D13FC891"/>
        </w:placeholder>
        <w:dataBinding w:prefixMappings="xmlns:ns0='http://purl.org/dc/elements/1.1/' xmlns:ns1='http://schemas.openxmlformats.org/package/2006/metadata/core-properties' " w:xpath="/ns1:coreProperties[1]/ns0:title[1]" w:storeItemID="{6C3C8BC8-F283-45AE-878A-BAB7291924A1}"/>
        <w:text/>
      </w:sdtPr>
      <w:sdtContent>
        <w:r w:rsidR="008B2338">
          <w:t>ECT Programme Mentor Support Materials – Adaptive practice elective self-study 3</w:t>
        </w:r>
      </w:sdtContent>
    </w:sdt>
    <w:r w:rsidR="00EA2263" w:rsidRPr="009B3DAA">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11324"/>
    <w:multiLevelType w:val="hybridMultilevel"/>
    <w:tmpl w:val="AB600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41309FE"/>
    <w:multiLevelType w:val="hybridMultilevel"/>
    <w:tmpl w:val="32CC21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489210C"/>
    <w:multiLevelType w:val="hybridMultilevel"/>
    <w:tmpl w:val="04266E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6EA7E92"/>
    <w:multiLevelType w:val="hybridMultilevel"/>
    <w:tmpl w:val="F5B23E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321CFD"/>
    <w:multiLevelType w:val="hybridMultilevel"/>
    <w:tmpl w:val="84C03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0417B3"/>
    <w:multiLevelType w:val="hybridMultilevel"/>
    <w:tmpl w:val="B4E4FF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9066A49"/>
    <w:multiLevelType w:val="hybridMultilevel"/>
    <w:tmpl w:val="8A320A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B795091"/>
    <w:multiLevelType w:val="hybridMultilevel"/>
    <w:tmpl w:val="16CAC68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0BDA5A45"/>
    <w:multiLevelType w:val="hybridMultilevel"/>
    <w:tmpl w:val="BDB67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E06F8C"/>
    <w:multiLevelType w:val="hybridMultilevel"/>
    <w:tmpl w:val="4A087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A3045A"/>
    <w:multiLevelType w:val="hybridMultilevel"/>
    <w:tmpl w:val="37C4AA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108D23B3"/>
    <w:multiLevelType w:val="hybridMultilevel"/>
    <w:tmpl w:val="9A66A2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116D255F"/>
    <w:multiLevelType w:val="hybridMultilevel"/>
    <w:tmpl w:val="CE7629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2044F13"/>
    <w:multiLevelType w:val="hybridMultilevel"/>
    <w:tmpl w:val="47446CF0"/>
    <w:lvl w:ilvl="0" w:tplc="08090001">
      <w:start w:val="1"/>
      <w:numFmt w:val="bullet"/>
      <w:lvlText w:val=""/>
      <w:lvlJc w:val="left"/>
      <w:pPr>
        <w:ind w:left="360" w:hanging="360"/>
      </w:pPr>
      <w:rPr>
        <w:rFonts w:ascii="Symbol" w:hAnsi="Symbol" w:hint="default"/>
      </w:rPr>
    </w:lvl>
    <w:lvl w:ilvl="1" w:tplc="B10C8DFC">
      <w:numFmt w:val="bullet"/>
      <w:lvlText w:val="•"/>
      <w:lvlJc w:val="left"/>
      <w:pPr>
        <w:ind w:left="1080" w:hanging="360"/>
      </w:pPr>
      <w:rPr>
        <w:rFonts w:ascii="Tahoma" w:eastAsiaTheme="minorEastAsia" w:hAnsi="Tahoma" w:cs="Tahoma"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2C6784C"/>
    <w:multiLevelType w:val="hybridMultilevel"/>
    <w:tmpl w:val="9C92FA2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34F7B9B"/>
    <w:multiLevelType w:val="hybridMultilevel"/>
    <w:tmpl w:val="91B8A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3671466"/>
    <w:multiLevelType w:val="hybridMultilevel"/>
    <w:tmpl w:val="9D4E4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40E1009"/>
    <w:multiLevelType w:val="hybridMultilevel"/>
    <w:tmpl w:val="AE8836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40F40A3"/>
    <w:multiLevelType w:val="hybridMultilevel"/>
    <w:tmpl w:val="E90C391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1A154EB7"/>
    <w:multiLevelType w:val="hybridMultilevel"/>
    <w:tmpl w:val="30A4732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1B2B71D8"/>
    <w:multiLevelType w:val="hybridMultilevel"/>
    <w:tmpl w:val="5D6EC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B2F005E"/>
    <w:multiLevelType w:val="hybridMultilevel"/>
    <w:tmpl w:val="A20E63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1B7A4FB4"/>
    <w:multiLevelType w:val="hybridMultilevel"/>
    <w:tmpl w:val="FB3E13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1BA8222C"/>
    <w:multiLevelType w:val="hybridMultilevel"/>
    <w:tmpl w:val="36303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BB763D6"/>
    <w:multiLevelType w:val="hybridMultilevel"/>
    <w:tmpl w:val="CFBAC9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DB266EE"/>
    <w:multiLevelType w:val="hybridMultilevel"/>
    <w:tmpl w:val="292AB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0A17F71"/>
    <w:multiLevelType w:val="hybridMultilevel"/>
    <w:tmpl w:val="C4A811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17A6DF8"/>
    <w:multiLevelType w:val="hybridMultilevel"/>
    <w:tmpl w:val="4784E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2B238F4"/>
    <w:multiLevelType w:val="hybridMultilevel"/>
    <w:tmpl w:val="60BC9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358296F"/>
    <w:multiLevelType w:val="hybridMultilevel"/>
    <w:tmpl w:val="A52857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24951CDD"/>
    <w:multiLevelType w:val="hybridMultilevel"/>
    <w:tmpl w:val="0DF0F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5992A30"/>
    <w:multiLevelType w:val="hybridMultilevel"/>
    <w:tmpl w:val="803637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26280B7A"/>
    <w:multiLevelType w:val="hybridMultilevel"/>
    <w:tmpl w:val="CC64B9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2C6969A3"/>
    <w:multiLevelType w:val="hybridMultilevel"/>
    <w:tmpl w:val="DDFA5A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2FEF214A"/>
    <w:multiLevelType w:val="hybridMultilevel"/>
    <w:tmpl w:val="8A50BC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3128179C"/>
    <w:multiLevelType w:val="hybridMultilevel"/>
    <w:tmpl w:val="DB7CE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32540090"/>
    <w:multiLevelType w:val="hybridMultilevel"/>
    <w:tmpl w:val="995E55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2657D09"/>
    <w:multiLevelType w:val="hybridMultilevel"/>
    <w:tmpl w:val="452283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3350469B"/>
    <w:multiLevelType w:val="hybridMultilevel"/>
    <w:tmpl w:val="BEE61FE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33587827"/>
    <w:multiLevelType w:val="hybridMultilevel"/>
    <w:tmpl w:val="6792B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34862680"/>
    <w:multiLevelType w:val="hybridMultilevel"/>
    <w:tmpl w:val="F21EFF14"/>
    <w:lvl w:ilvl="0" w:tplc="629217DE">
      <w:start w:val="1"/>
      <w:numFmt w:val="decimal"/>
      <w:lvlText w:val="%1."/>
      <w:lvlJc w:val="left"/>
      <w:pPr>
        <w:ind w:left="502"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51B1019"/>
    <w:multiLevelType w:val="hybridMultilevel"/>
    <w:tmpl w:val="70F27F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38704CDA"/>
    <w:multiLevelType w:val="hybridMultilevel"/>
    <w:tmpl w:val="2C008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388A3F22"/>
    <w:multiLevelType w:val="hybridMultilevel"/>
    <w:tmpl w:val="98F201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3ACB45A8"/>
    <w:multiLevelType w:val="hybridMultilevel"/>
    <w:tmpl w:val="E20A2C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3C0D793C"/>
    <w:multiLevelType w:val="hybridMultilevel"/>
    <w:tmpl w:val="7A8E2A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3E0E59C9"/>
    <w:multiLevelType w:val="hybridMultilevel"/>
    <w:tmpl w:val="852201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7" w15:restartNumberingAfterBreak="0">
    <w:nsid w:val="3F6675FC"/>
    <w:multiLevelType w:val="hybridMultilevel"/>
    <w:tmpl w:val="0712B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8" w15:restartNumberingAfterBreak="0">
    <w:nsid w:val="4185536D"/>
    <w:multiLevelType w:val="hybridMultilevel"/>
    <w:tmpl w:val="85DA8D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9" w15:restartNumberingAfterBreak="0">
    <w:nsid w:val="41F16AC9"/>
    <w:multiLevelType w:val="hybridMultilevel"/>
    <w:tmpl w:val="BAA02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4430301"/>
    <w:multiLevelType w:val="hybridMultilevel"/>
    <w:tmpl w:val="CEC85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5BE45CD"/>
    <w:multiLevelType w:val="hybridMultilevel"/>
    <w:tmpl w:val="0AE8D5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2" w15:restartNumberingAfterBreak="0">
    <w:nsid w:val="45C85437"/>
    <w:multiLevelType w:val="hybridMultilevel"/>
    <w:tmpl w:val="37A4067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63D42EC"/>
    <w:multiLevelType w:val="hybridMultilevel"/>
    <w:tmpl w:val="3788C7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4BD74133"/>
    <w:multiLevelType w:val="hybridMultilevel"/>
    <w:tmpl w:val="0D56FD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E7B1589"/>
    <w:multiLevelType w:val="hybridMultilevel"/>
    <w:tmpl w:val="BC0CB2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4EBC4DEB"/>
    <w:multiLevelType w:val="hybridMultilevel"/>
    <w:tmpl w:val="087855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7" w15:restartNumberingAfterBreak="0">
    <w:nsid w:val="4F006873"/>
    <w:multiLevelType w:val="hybridMultilevel"/>
    <w:tmpl w:val="B008B9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4F1D49B9"/>
    <w:multiLevelType w:val="hybridMultilevel"/>
    <w:tmpl w:val="10AA9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9" w15:restartNumberingAfterBreak="0">
    <w:nsid w:val="510561B9"/>
    <w:multiLevelType w:val="hybridMultilevel"/>
    <w:tmpl w:val="7230FE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0" w15:restartNumberingAfterBreak="0">
    <w:nsid w:val="510D3258"/>
    <w:multiLevelType w:val="hybridMultilevel"/>
    <w:tmpl w:val="4434D7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1" w15:restartNumberingAfterBreak="0">
    <w:nsid w:val="51DA4C30"/>
    <w:multiLevelType w:val="hybridMultilevel"/>
    <w:tmpl w:val="4A1CAC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0B6B14"/>
    <w:multiLevelType w:val="hybridMultilevel"/>
    <w:tmpl w:val="6D5E36A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68A2B3A"/>
    <w:multiLevelType w:val="hybridMultilevel"/>
    <w:tmpl w:val="23A2463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4" w15:restartNumberingAfterBreak="0">
    <w:nsid w:val="56D43C18"/>
    <w:multiLevelType w:val="hybridMultilevel"/>
    <w:tmpl w:val="6AA6D0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588B1B65"/>
    <w:multiLevelType w:val="hybridMultilevel"/>
    <w:tmpl w:val="5F268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58BA2959"/>
    <w:multiLevelType w:val="hybridMultilevel"/>
    <w:tmpl w:val="DB20F0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7" w15:restartNumberingAfterBreak="0">
    <w:nsid w:val="58F0270A"/>
    <w:multiLevelType w:val="hybridMultilevel"/>
    <w:tmpl w:val="D23827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8" w15:restartNumberingAfterBreak="0">
    <w:nsid w:val="59B955C3"/>
    <w:multiLevelType w:val="hybridMultilevel"/>
    <w:tmpl w:val="BA76B30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9" w15:restartNumberingAfterBreak="0">
    <w:nsid w:val="59BC54F5"/>
    <w:multiLevelType w:val="hybridMultilevel"/>
    <w:tmpl w:val="0A64F0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59CD5917"/>
    <w:multiLevelType w:val="hybridMultilevel"/>
    <w:tmpl w:val="0FEAFD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9EA2073"/>
    <w:multiLevelType w:val="hybridMultilevel"/>
    <w:tmpl w:val="053873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5A216174"/>
    <w:multiLevelType w:val="hybridMultilevel"/>
    <w:tmpl w:val="C08AFA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5B4B1B75"/>
    <w:multiLevelType w:val="hybridMultilevel"/>
    <w:tmpl w:val="21FE62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5FB623A9"/>
    <w:multiLevelType w:val="hybridMultilevel"/>
    <w:tmpl w:val="A62A07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02D5D3D"/>
    <w:multiLevelType w:val="hybridMultilevel"/>
    <w:tmpl w:val="7AD48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614A129F"/>
    <w:multiLevelType w:val="hybridMultilevel"/>
    <w:tmpl w:val="233ABF1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618454A8"/>
    <w:multiLevelType w:val="hybridMultilevel"/>
    <w:tmpl w:val="E110B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61BF17B3"/>
    <w:multiLevelType w:val="hybridMultilevel"/>
    <w:tmpl w:val="5DF4B50A"/>
    <w:lvl w:ilvl="0" w:tplc="08090001">
      <w:start w:val="1"/>
      <w:numFmt w:val="bullet"/>
      <w:lvlText w:val=""/>
      <w:lvlJc w:val="left"/>
      <w:pPr>
        <w:ind w:left="720" w:hanging="360"/>
      </w:pPr>
      <w:rPr>
        <w:rFonts w:ascii="Symbol" w:hAnsi="Symbol" w:hint="default"/>
      </w:rPr>
    </w:lvl>
    <w:lvl w:ilvl="1" w:tplc="C346D66E">
      <w:start w:val="5"/>
      <w:numFmt w:val="bullet"/>
      <w:lvlText w:val="•"/>
      <w:lvlJc w:val="left"/>
      <w:pPr>
        <w:ind w:left="1440" w:hanging="360"/>
      </w:pPr>
      <w:rPr>
        <w:rFonts w:ascii="Tahoma" w:eastAsiaTheme="minorEastAsia" w:hAnsi="Tahoma" w:cs="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2244899"/>
    <w:multiLevelType w:val="hybridMultilevel"/>
    <w:tmpl w:val="B84CD8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62B04AB2"/>
    <w:multiLevelType w:val="hybridMultilevel"/>
    <w:tmpl w:val="430C9B48"/>
    <w:lvl w:ilvl="0" w:tplc="10B8CB3E">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1" w15:restartNumberingAfterBreak="0">
    <w:nsid w:val="63AE46F9"/>
    <w:multiLevelType w:val="hybridMultilevel"/>
    <w:tmpl w:val="F3FCCB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63CB30D3"/>
    <w:multiLevelType w:val="hybridMultilevel"/>
    <w:tmpl w:val="B7B8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42C2DCC"/>
    <w:multiLevelType w:val="hybridMultilevel"/>
    <w:tmpl w:val="62CEF15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650373BB"/>
    <w:multiLevelType w:val="hybridMultilevel"/>
    <w:tmpl w:val="5A2A8D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66C32423"/>
    <w:multiLevelType w:val="hybridMultilevel"/>
    <w:tmpl w:val="05B08E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693A166C"/>
    <w:multiLevelType w:val="hybridMultilevel"/>
    <w:tmpl w:val="CB0AC2D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6A580E18"/>
    <w:multiLevelType w:val="hybridMultilevel"/>
    <w:tmpl w:val="D1F8BE88"/>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8" w15:restartNumberingAfterBreak="0">
    <w:nsid w:val="6B770F80"/>
    <w:multiLevelType w:val="hybridMultilevel"/>
    <w:tmpl w:val="85DE3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6B7A683E"/>
    <w:multiLevelType w:val="hybridMultilevel"/>
    <w:tmpl w:val="BAA846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0" w15:restartNumberingAfterBreak="0">
    <w:nsid w:val="6BBE3447"/>
    <w:multiLevelType w:val="hybridMultilevel"/>
    <w:tmpl w:val="8404F5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1" w15:restartNumberingAfterBreak="0">
    <w:nsid w:val="726B3615"/>
    <w:multiLevelType w:val="hybridMultilevel"/>
    <w:tmpl w:val="082CD0B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2" w15:restartNumberingAfterBreak="0">
    <w:nsid w:val="749543BD"/>
    <w:multiLevelType w:val="multilevel"/>
    <w:tmpl w:val="B4709FFA"/>
    <w:lvl w:ilvl="0">
      <w:start w:val="1"/>
      <w:numFmt w:val="bullet"/>
      <w:pStyle w:val="DfESOutNumbered"/>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93" w15:restartNumberingAfterBreak="0">
    <w:nsid w:val="75BE4081"/>
    <w:multiLevelType w:val="hybridMultilevel"/>
    <w:tmpl w:val="C3C045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4" w15:restartNumberingAfterBreak="0">
    <w:nsid w:val="7684046F"/>
    <w:multiLevelType w:val="hybridMultilevel"/>
    <w:tmpl w:val="A62090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5" w15:restartNumberingAfterBreak="0">
    <w:nsid w:val="79895E2A"/>
    <w:multiLevelType w:val="hybridMultilevel"/>
    <w:tmpl w:val="595EE8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A794C9B"/>
    <w:multiLevelType w:val="hybridMultilevel"/>
    <w:tmpl w:val="20386B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7" w15:restartNumberingAfterBreak="0">
    <w:nsid w:val="7D1012CF"/>
    <w:multiLevelType w:val="hybridMultilevel"/>
    <w:tmpl w:val="9B128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8" w15:restartNumberingAfterBreak="0">
    <w:nsid w:val="7EF543C4"/>
    <w:multiLevelType w:val="hybridMultilevel"/>
    <w:tmpl w:val="E51AA1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9" w15:restartNumberingAfterBreak="0">
    <w:nsid w:val="7F00031A"/>
    <w:multiLevelType w:val="hybridMultilevel"/>
    <w:tmpl w:val="3FA88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FF35ACE"/>
    <w:multiLevelType w:val="hybridMultilevel"/>
    <w:tmpl w:val="CA187B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31334646">
    <w:abstractNumId w:val="92"/>
  </w:num>
  <w:num w:numId="2" w16cid:durableId="1763648841">
    <w:abstractNumId w:val="33"/>
  </w:num>
  <w:num w:numId="3" w16cid:durableId="414669520">
    <w:abstractNumId w:val="39"/>
  </w:num>
  <w:num w:numId="4" w16cid:durableId="690641440">
    <w:abstractNumId w:val="62"/>
  </w:num>
  <w:num w:numId="5" w16cid:durableId="1050687031">
    <w:abstractNumId w:val="14"/>
  </w:num>
  <w:num w:numId="6" w16cid:durableId="58676010">
    <w:abstractNumId w:val="37"/>
  </w:num>
  <w:num w:numId="7" w16cid:durableId="377434111">
    <w:abstractNumId w:val="0"/>
  </w:num>
  <w:num w:numId="8" w16cid:durableId="1186288197">
    <w:abstractNumId w:val="67"/>
  </w:num>
  <w:num w:numId="9" w16cid:durableId="83382399">
    <w:abstractNumId w:val="84"/>
  </w:num>
  <w:num w:numId="10" w16cid:durableId="148209482">
    <w:abstractNumId w:val="19"/>
  </w:num>
  <w:num w:numId="11" w16cid:durableId="737483876">
    <w:abstractNumId w:val="72"/>
  </w:num>
  <w:num w:numId="12" w16cid:durableId="346366830">
    <w:abstractNumId w:val="69"/>
  </w:num>
  <w:num w:numId="13" w16cid:durableId="752701510">
    <w:abstractNumId w:val="60"/>
  </w:num>
  <w:num w:numId="14" w16cid:durableId="1866823582">
    <w:abstractNumId w:val="53"/>
  </w:num>
  <w:num w:numId="15" w16cid:durableId="509028581">
    <w:abstractNumId w:val="26"/>
  </w:num>
  <w:num w:numId="16" w16cid:durableId="2068796872">
    <w:abstractNumId w:val="13"/>
  </w:num>
  <w:num w:numId="17" w16cid:durableId="761268105">
    <w:abstractNumId w:val="54"/>
  </w:num>
  <w:num w:numId="18" w16cid:durableId="1916013888">
    <w:abstractNumId w:val="97"/>
  </w:num>
  <w:num w:numId="19" w16cid:durableId="1482699388">
    <w:abstractNumId w:val="7"/>
  </w:num>
  <w:num w:numId="20" w16cid:durableId="870728647">
    <w:abstractNumId w:val="73"/>
  </w:num>
  <w:num w:numId="21" w16cid:durableId="1505821088">
    <w:abstractNumId w:val="1"/>
  </w:num>
  <w:num w:numId="22" w16cid:durableId="2072650378">
    <w:abstractNumId w:val="36"/>
  </w:num>
  <w:num w:numId="23" w16cid:durableId="1864587794">
    <w:abstractNumId w:val="22"/>
  </w:num>
  <w:num w:numId="24" w16cid:durableId="1492258392">
    <w:abstractNumId w:val="6"/>
  </w:num>
  <w:num w:numId="25" w16cid:durableId="145586246">
    <w:abstractNumId w:val="77"/>
  </w:num>
  <w:num w:numId="26" w16cid:durableId="831985703">
    <w:abstractNumId w:val="48"/>
  </w:num>
  <w:num w:numId="27" w16cid:durableId="1601060543">
    <w:abstractNumId w:val="79"/>
  </w:num>
  <w:num w:numId="28" w16cid:durableId="765997140">
    <w:abstractNumId w:val="41"/>
  </w:num>
  <w:num w:numId="29" w16cid:durableId="404962335">
    <w:abstractNumId w:val="47"/>
  </w:num>
  <w:num w:numId="30" w16cid:durableId="115608260">
    <w:abstractNumId w:val="32"/>
  </w:num>
  <w:num w:numId="31" w16cid:durableId="319433815">
    <w:abstractNumId w:val="38"/>
  </w:num>
  <w:num w:numId="32" w16cid:durableId="1994018415">
    <w:abstractNumId w:val="42"/>
  </w:num>
  <w:num w:numId="33" w16cid:durableId="757674375">
    <w:abstractNumId w:val="52"/>
  </w:num>
  <w:num w:numId="34" w16cid:durableId="536509036">
    <w:abstractNumId w:val="83"/>
  </w:num>
  <w:num w:numId="35" w16cid:durableId="132186202">
    <w:abstractNumId w:val="43"/>
  </w:num>
  <w:num w:numId="36" w16cid:durableId="547882584">
    <w:abstractNumId w:val="3"/>
  </w:num>
  <w:num w:numId="37" w16cid:durableId="1920796872">
    <w:abstractNumId w:val="98"/>
  </w:num>
  <w:num w:numId="38" w16cid:durableId="776100630">
    <w:abstractNumId w:val="18"/>
  </w:num>
  <w:num w:numId="39" w16cid:durableId="996691666">
    <w:abstractNumId w:val="2"/>
  </w:num>
  <w:num w:numId="40" w16cid:durableId="1709380232">
    <w:abstractNumId w:val="31"/>
  </w:num>
  <w:num w:numId="41" w16cid:durableId="335234267">
    <w:abstractNumId w:val="49"/>
  </w:num>
  <w:num w:numId="42" w16cid:durableId="2048021309">
    <w:abstractNumId w:val="4"/>
  </w:num>
  <w:num w:numId="43" w16cid:durableId="1217621825">
    <w:abstractNumId w:val="85"/>
  </w:num>
  <w:num w:numId="44" w16cid:durableId="847403369">
    <w:abstractNumId w:val="90"/>
  </w:num>
  <w:num w:numId="45" w16cid:durableId="1987782537">
    <w:abstractNumId w:val="76"/>
  </w:num>
  <w:num w:numId="46" w16cid:durableId="836961349">
    <w:abstractNumId w:val="93"/>
  </w:num>
  <w:num w:numId="47" w16cid:durableId="1009214881">
    <w:abstractNumId w:val="17"/>
  </w:num>
  <w:num w:numId="48" w16cid:durableId="380597787">
    <w:abstractNumId w:val="51"/>
  </w:num>
  <w:num w:numId="49" w16cid:durableId="445271913">
    <w:abstractNumId w:val="29"/>
  </w:num>
  <w:num w:numId="50" w16cid:durableId="471021516">
    <w:abstractNumId w:val="59"/>
  </w:num>
  <w:num w:numId="51" w16cid:durableId="492069513">
    <w:abstractNumId w:val="94"/>
  </w:num>
  <w:num w:numId="52" w16cid:durableId="521820411">
    <w:abstractNumId w:val="56"/>
  </w:num>
  <w:num w:numId="53" w16cid:durableId="626275759">
    <w:abstractNumId w:val="44"/>
  </w:num>
  <w:num w:numId="54" w16cid:durableId="1828740557">
    <w:abstractNumId w:val="63"/>
  </w:num>
  <w:num w:numId="55" w16cid:durableId="967050486">
    <w:abstractNumId w:val="100"/>
  </w:num>
  <w:num w:numId="56" w16cid:durableId="1848670795">
    <w:abstractNumId w:val="68"/>
  </w:num>
  <w:num w:numId="57" w16cid:durableId="1278834551">
    <w:abstractNumId w:val="58"/>
  </w:num>
  <w:num w:numId="58" w16cid:durableId="345637668">
    <w:abstractNumId w:val="35"/>
  </w:num>
  <w:num w:numId="59" w16cid:durableId="2037189785">
    <w:abstractNumId w:val="96"/>
  </w:num>
  <w:num w:numId="60" w16cid:durableId="1553299324">
    <w:abstractNumId w:val="12"/>
  </w:num>
  <w:num w:numId="61" w16cid:durableId="1977948440">
    <w:abstractNumId w:val="71"/>
  </w:num>
  <w:num w:numId="62" w16cid:durableId="1138186285">
    <w:abstractNumId w:val="10"/>
  </w:num>
  <w:num w:numId="63" w16cid:durableId="1729305256">
    <w:abstractNumId w:val="81"/>
  </w:num>
  <w:num w:numId="64" w16cid:durableId="271059690">
    <w:abstractNumId w:val="86"/>
  </w:num>
  <w:num w:numId="65" w16cid:durableId="806320410">
    <w:abstractNumId w:val="21"/>
  </w:num>
  <w:num w:numId="66" w16cid:durableId="1890141941">
    <w:abstractNumId w:val="89"/>
  </w:num>
  <w:num w:numId="67" w16cid:durableId="1318875131">
    <w:abstractNumId w:val="55"/>
  </w:num>
  <w:num w:numId="68" w16cid:durableId="1230264371">
    <w:abstractNumId w:val="66"/>
  </w:num>
  <w:num w:numId="69" w16cid:durableId="1607348638">
    <w:abstractNumId w:val="46"/>
  </w:num>
  <w:num w:numId="70" w16cid:durableId="769279308">
    <w:abstractNumId w:val="45"/>
  </w:num>
  <w:num w:numId="71" w16cid:durableId="465243301">
    <w:abstractNumId w:val="64"/>
  </w:num>
  <w:num w:numId="72" w16cid:durableId="2045208649">
    <w:abstractNumId w:val="11"/>
  </w:num>
  <w:num w:numId="73" w16cid:durableId="1539471330">
    <w:abstractNumId w:val="65"/>
  </w:num>
  <w:num w:numId="74" w16cid:durableId="1117987502">
    <w:abstractNumId w:val="20"/>
  </w:num>
  <w:num w:numId="75" w16cid:durableId="1116220235">
    <w:abstractNumId w:val="16"/>
  </w:num>
  <w:num w:numId="76" w16cid:durableId="1213926931">
    <w:abstractNumId w:val="15"/>
  </w:num>
  <w:num w:numId="77" w16cid:durableId="182322958">
    <w:abstractNumId w:val="78"/>
  </w:num>
  <w:num w:numId="78" w16cid:durableId="1206795794">
    <w:abstractNumId w:val="8"/>
  </w:num>
  <w:num w:numId="79" w16cid:durableId="292446648">
    <w:abstractNumId w:val="24"/>
  </w:num>
  <w:num w:numId="80" w16cid:durableId="1997219924">
    <w:abstractNumId w:val="82"/>
  </w:num>
  <w:num w:numId="81" w16cid:durableId="1313214229">
    <w:abstractNumId w:val="50"/>
  </w:num>
  <w:num w:numId="82" w16cid:durableId="1165390220">
    <w:abstractNumId w:val="57"/>
  </w:num>
  <w:num w:numId="83" w16cid:durableId="1933540002">
    <w:abstractNumId w:val="88"/>
  </w:num>
  <w:num w:numId="84" w16cid:durableId="1928345809">
    <w:abstractNumId w:val="87"/>
  </w:num>
  <w:num w:numId="85" w16cid:durableId="1050618368">
    <w:abstractNumId w:val="9"/>
  </w:num>
  <w:num w:numId="86" w16cid:durableId="1030109971">
    <w:abstractNumId w:val="95"/>
  </w:num>
  <w:num w:numId="87" w16cid:durableId="443232374">
    <w:abstractNumId w:val="70"/>
  </w:num>
  <w:num w:numId="88" w16cid:durableId="596133035">
    <w:abstractNumId w:val="25"/>
  </w:num>
  <w:num w:numId="89" w16cid:durableId="712315237">
    <w:abstractNumId w:val="91"/>
  </w:num>
  <w:num w:numId="90" w16cid:durableId="1613391886">
    <w:abstractNumId w:val="30"/>
  </w:num>
  <w:num w:numId="91" w16cid:durableId="1653947098">
    <w:abstractNumId w:val="5"/>
  </w:num>
  <w:num w:numId="92" w16cid:durableId="1404832275">
    <w:abstractNumId w:val="27"/>
  </w:num>
  <w:num w:numId="93" w16cid:durableId="628317065">
    <w:abstractNumId w:val="61"/>
  </w:num>
  <w:num w:numId="94" w16cid:durableId="780299518">
    <w:abstractNumId w:val="28"/>
  </w:num>
  <w:num w:numId="95" w16cid:durableId="1670135080">
    <w:abstractNumId w:val="80"/>
  </w:num>
  <w:num w:numId="96" w16cid:durableId="95753390">
    <w:abstractNumId w:val="23"/>
  </w:num>
  <w:num w:numId="97" w16cid:durableId="207500667">
    <w:abstractNumId w:val="75"/>
  </w:num>
  <w:num w:numId="98" w16cid:durableId="275260467">
    <w:abstractNumId w:val="74"/>
  </w:num>
  <w:num w:numId="99" w16cid:durableId="55321965">
    <w:abstractNumId w:val="99"/>
  </w:num>
  <w:num w:numId="100" w16cid:durableId="490413365">
    <w:abstractNumId w:val="34"/>
  </w:num>
  <w:num w:numId="101" w16cid:durableId="14691822">
    <w:abstractNumId w:val="40"/>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039E"/>
    <w:rsid w:val="000003B2"/>
    <w:rsid w:val="00000C7F"/>
    <w:rsid w:val="00000E36"/>
    <w:rsid w:val="00001060"/>
    <w:rsid w:val="000012BC"/>
    <w:rsid w:val="000012EB"/>
    <w:rsid w:val="00001516"/>
    <w:rsid w:val="00001567"/>
    <w:rsid w:val="00001A25"/>
    <w:rsid w:val="00001D8D"/>
    <w:rsid w:val="000022EC"/>
    <w:rsid w:val="00002700"/>
    <w:rsid w:val="000028C8"/>
    <w:rsid w:val="00002CFF"/>
    <w:rsid w:val="0000363A"/>
    <w:rsid w:val="000039EB"/>
    <w:rsid w:val="00003DC4"/>
    <w:rsid w:val="000040D3"/>
    <w:rsid w:val="00004CAC"/>
    <w:rsid w:val="00004ED7"/>
    <w:rsid w:val="00005769"/>
    <w:rsid w:val="00005C1D"/>
    <w:rsid w:val="00005D00"/>
    <w:rsid w:val="0000600D"/>
    <w:rsid w:val="00006348"/>
    <w:rsid w:val="00006741"/>
    <w:rsid w:val="00006DD7"/>
    <w:rsid w:val="00007440"/>
    <w:rsid w:val="000101D9"/>
    <w:rsid w:val="00010215"/>
    <w:rsid w:val="00010E7B"/>
    <w:rsid w:val="00011548"/>
    <w:rsid w:val="00011A64"/>
    <w:rsid w:val="00011BCF"/>
    <w:rsid w:val="00011BE9"/>
    <w:rsid w:val="000122A7"/>
    <w:rsid w:val="00012AD4"/>
    <w:rsid w:val="000130BE"/>
    <w:rsid w:val="000131D1"/>
    <w:rsid w:val="000133E7"/>
    <w:rsid w:val="0001391B"/>
    <w:rsid w:val="00013A5C"/>
    <w:rsid w:val="00014058"/>
    <w:rsid w:val="00014139"/>
    <w:rsid w:val="0001442D"/>
    <w:rsid w:val="0001467B"/>
    <w:rsid w:val="000147C6"/>
    <w:rsid w:val="000148AD"/>
    <w:rsid w:val="00014CDE"/>
    <w:rsid w:val="00014DC1"/>
    <w:rsid w:val="00015124"/>
    <w:rsid w:val="0001592A"/>
    <w:rsid w:val="000162C3"/>
    <w:rsid w:val="000168A6"/>
    <w:rsid w:val="00017061"/>
    <w:rsid w:val="00017947"/>
    <w:rsid w:val="00017B1D"/>
    <w:rsid w:val="00017B9B"/>
    <w:rsid w:val="00017C13"/>
    <w:rsid w:val="00020003"/>
    <w:rsid w:val="00020B26"/>
    <w:rsid w:val="00021927"/>
    <w:rsid w:val="0002229D"/>
    <w:rsid w:val="00022331"/>
    <w:rsid w:val="000225D6"/>
    <w:rsid w:val="000228D7"/>
    <w:rsid w:val="0002338C"/>
    <w:rsid w:val="00023C88"/>
    <w:rsid w:val="00024705"/>
    <w:rsid w:val="00024F79"/>
    <w:rsid w:val="00025060"/>
    <w:rsid w:val="0002550C"/>
    <w:rsid w:val="0002567C"/>
    <w:rsid w:val="00025D41"/>
    <w:rsid w:val="000266E5"/>
    <w:rsid w:val="00026C3E"/>
    <w:rsid w:val="00026EDB"/>
    <w:rsid w:val="000273D6"/>
    <w:rsid w:val="00027717"/>
    <w:rsid w:val="00030528"/>
    <w:rsid w:val="00030603"/>
    <w:rsid w:val="000307D2"/>
    <w:rsid w:val="00030A7B"/>
    <w:rsid w:val="00030C42"/>
    <w:rsid w:val="00030C58"/>
    <w:rsid w:val="00030FA6"/>
    <w:rsid w:val="0003110F"/>
    <w:rsid w:val="0003199C"/>
    <w:rsid w:val="00031C34"/>
    <w:rsid w:val="00031DA1"/>
    <w:rsid w:val="00031E26"/>
    <w:rsid w:val="00032F47"/>
    <w:rsid w:val="00033657"/>
    <w:rsid w:val="00033822"/>
    <w:rsid w:val="00033ED2"/>
    <w:rsid w:val="00033FBC"/>
    <w:rsid w:val="00034097"/>
    <w:rsid w:val="000341D2"/>
    <w:rsid w:val="00034851"/>
    <w:rsid w:val="00034DC3"/>
    <w:rsid w:val="00035029"/>
    <w:rsid w:val="0003534C"/>
    <w:rsid w:val="00035902"/>
    <w:rsid w:val="00035E8A"/>
    <w:rsid w:val="0003611C"/>
    <w:rsid w:val="00036190"/>
    <w:rsid w:val="0003640C"/>
    <w:rsid w:val="00036B84"/>
    <w:rsid w:val="00037728"/>
    <w:rsid w:val="00037B09"/>
    <w:rsid w:val="00037E32"/>
    <w:rsid w:val="00040187"/>
    <w:rsid w:val="00040771"/>
    <w:rsid w:val="000407E0"/>
    <w:rsid w:val="000408C7"/>
    <w:rsid w:val="0004095E"/>
    <w:rsid w:val="000409F6"/>
    <w:rsid w:val="00040C2D"/>
    <w:rsid w:val="00040FFA"/>
    <w:rsid w:val="000410AF"/>
    <w:rsid w:val="00042F7F"/>
    <w:rsid w:val="00043232"/>
    <w:rsid w:val="000439F5"/>
    <w:rsid w:val="00043B0D"/>
    <w:rsid w:val="00043DEB"/>
    <w:rsid w:val="00043F1C"/>
    <w:rsid w:val="0004409B"/>
    <w:rsid w:val="000442EC"/>
    <w:rsid w:val="0004450A"/>
    <w:rsid w:val="00044AB9"/>
    <w:rsid w:val="00044F89"/>
    <w:rsid w:val="0004524B"/>
    <w:rsid w:val="0004568B"/>
    <w:rsid w:val="000456FE"/>
    <w:rsid w:val="000458AD"/>
    <w:rsid w:val="000458D4"/>
    <w:rsid w:val="000459A0"/>
    <w:rsid w:val="00045D22"/>
    <w:rsid w:val="00046565"/>
    <w:rsid w:val="00046596"/>
    <w:rsid w:val="000465ED"/>
    <w:rsid w:val="00046708"/>
    <w:rsid w:val="000468FB"/>
    <w:rsid w:val="00046F92"/>
    <w:rsid w:val="00046FBD"/>
    <w:rsid w:val="000472E7"/>
    <w:rsid w:val="00047CE1"/>
    <w:rsid w:val="00047E4F"/>
    <w:rsid w:val="00047F35"/>
    <w:rsid w:val="0005043E"/>
    <w:rsid w:val="00050876"/>
    <w:rsid w:val="00050881"/>
    <w:rsid w:val="00050C01"/>
    <w:rsid w:val="00050F23"/>
    <w:rsid w:val="00050FD6"/>
    <w:rsid w:val="0005105D"/>
    <w:rsid w:val="000510F7"/>
    <w:rsid w:val="000522A4"/>
    <w:rsid w:val="00052799"/>
    <w:rsid w:val="00052C71"/>
    <w:rsid w:val="0005316E"/>
    <w:rsid w:val="00053D36"/>
    <w:rsid w:val="00054061"/>
    <w:rsid w:val="00054209"/>
    <w:rsid w:val="0005455E"/>
    <w:rsid w:val="0005466A"/>
    <w:rsid w:val="00054827"/>
    <w:rsid w:val="0005486A"/>
    <w:rsid w:val="0005494F"/>
    <w:rsid w:val="00055AA4"/>
    <w:rsid w:val="00055E5E"/>
    <w:rsid w:val="00055EA7"/>
    <w:rsid w:val="0005616C"/>
    <w:rsid w:val="00056766"/>
    <w:rsid w:val="000567AD"/>
    <w:rsid w:val="00056AA5"/>
    <w:rsid w:val="00057331"/>
    <w:rsid w:val="000576A1"/>
    <w:rsid w:val="00057F7E"/>
    <w:rsid w:val="00060822"/>
    <w:rsid w:val="00060BEE"/>
    <w:rsid w:val="00060C92"/>
    <w:rsid w:val="000611EE"/>
    <w:rsid w:val="00061856"/>
    <w:rsid w:val="000618D0"/>
    <w:rsid w:val="00062775"/>
    <w:rsid w:val="000628B6"/>
    <w:rsid w:val="00062D33"/>
    <w:rsid w:val="000630B2"/>
    <w:rsid w:val="0006396F"/>
    <w:rsid w:val="00063B25"/>
    <w:rsid w:val="000641D1"/>
    <w:rsid w:val="0006445E"/>
    <w:rsid w:val="0006468D"/>
    <w:rsid w:val="000646FC"/>
    <w:rsid w:val="00064CC0"/>
    <w:rsid w:val="00065363"/>
    <w:rsid w:val="0006579D"/>
    <w:rsid w:val="00065853"/>
    <w:rsid w:val="00065C9E"/>
    <w:rsid w:val="00066272"/>
    <w:rsid w:val="000662A9"/>
    <w:rsid w:val="000668D3"/>
    <w:rsid w:val="00066D15"/>
    <w:rsid w:val="0006757F"/>
    <w:rsid w:val="00067780"/>
    <w:rsid w:val="00067B6B"/>
    <w:rsid w:val="00067DA4"/>
    <w:rsid w:val="00067F2A"/>
    <w:rsid w:val="00067FA8"/>
    <w:rsid w:val="0007054B"/>
    <w:rsid w:val="0007066A"/>
    <w:rsid w:val="00070F1B"/>
    <w:rsid w:val="00070F35"/>
    <w:rsid w:val="00071284"/>
    <w:rsid w:val="0007170B"/>
    <w:rsid w:val="0007204D"/>
    <w:rsid w:val="00072691"/>
    <w:rsid w:val="00073389"/>
    <w:rsid w:val="000737B9"/>
    <w:rsid w:val="00073BDF"/>
    <w:rsid w:val="00073F68"/>
    <w:rsid w:val="00074260"/>
    <w:rsid w:val="00074559"/>
    <w:rsid w:val="00074572"/>
    <w:rsid w:val="00074775"/>
    <w:rsid w:val="00075102"/>
    <w:rsid w:val="0007646C"/>
    <w:rsid w:val="00076533"/>
    <w:rsid w:val="00076575"/>
    <w:rsid w:val="000768AF"/>
    <w:rsid w:val="00076C70"/>
    <w:rsid w:val="00076CA4"/>
    <w:rsid w:val="00077B5F"/>
    <w:rsid w:val="00077C4A"/>
    <w:rsid w:val="00080160"/>
    <w:rsid w:val="000808F4"/>
    <w:rsid w:val="00080BA0"/>
    <w:rsid w:val="00080DF3"/>
    <w:rsid w:val="00081228"/>
    <w:rsid w:val="00081278"/>
    <w:rsid w:val="00081BC7"/>
    <w:rsid w:val="00081E63"/>
    <w:rsid w:val="00081E8D"/>
    <w:rsid w:val="00082259"/>
    <w:rsid w:val="0008246C"/>
    <w:rsid w:val="000831E0"/>
    <w:rsid w:val="000833F1"/>
    <w:rsid w:val="00083481"/>
    <w:rsid w:val="00083597"/>
    <w:rsid w:val="00083D5F"/>
    <w:rsid w:val="0008437F"/>
    <w:rsid w:val="0008488F"/>
    <w:rsid w:val="00084A96"/>
    <w:rsid w:val="00084A99"/>
    <w:rsid w:val="00084B93"/>
    <w:rsid w:val="000850C6"/>
    <w:rsid w:val="0008585C"/>
    <w:rsid w:val="00085C1E"/>
    <w:rsid w:val="00085F2D"/>
    <w:rsid w:val="00086496"/>
    <w:rsid w:val="000864C6"/>
    <w:rsid w:val="00086C99"/>
    <w:rsid w:val="000870C6"/>
    <w:rsid w:val="000873B2"/>
    <w:rsid w:val="00087492"/>
    <w:rsid w:val="00087539"/>
    <w:rsid w:val="00087889"/>
    <w:rsid w:val="000879A6"/>
    <w:rsid w:val="000903A6"/>
    <w:rsid w:val="000904A8"/>
    <w:rsid w:val="00090B22"/>
    <w:rsid w:val="0009101E"/>
    <w:rsid w:val="00092103"/>
    <w:rsid w:val="00092434"/>
    <w:rsid w:val="0009243B"/>
    <w:rsid w:val="00092590"/>
    <w:rsid w:val="00092AAB"/>
    <w:rsid w:val="00092CE2"/>
    <w:rsid w:val="00093135"/>
    <w:rsid w:val="000936C0"/>
    <w:rsid w:val="00093F3C"/>
    <w:rsid w:val="000948D5"/>
    <w:rsid w:val="00094FA9"/>
    <w:rsid w:val="00094FF5"/>
    <w:rsid w:val="00095048"/>
    <w:rsid w:val="00095974"/>
    <w:rsid w:val="00095AB3"/>
    <w:rsid w:val="00096201"/>
    <w:rsid w:val="00096348"/>
    <w:rsid w:val="000965E1"/>
    <w:rsid w:val="00096A2D"/>
    <w:rsid w:val="00096F83"/>
    <w:rsid w:val="00097E89"/>
    <w:rsid w:val="000A0426"/>
    <w:rsid w:val="000A0C9C"/>
    <w:rsid w:val="000A12EE"/>
    <w:rsid w:val="000A148F"/>
    <w:rsid w:val="000A15CB"/>
    <w:rsid w:val="000A21A3"/>
    <w:rsid w:val="000A2C09"/>
    <w:rsid w:val="000A2E8C"/>
    <w:rsid w:val="000A34D9"/>
    <w:rsid w:val="000A359C"/>
    <w:rsid w:val="000A3A24"/>
    <w:rsid w:val="000A4052"/>
    <w:rsid w:val="000A4574"/>
    <w:rsid w:val="000A4798"/>
    <w:rsid w:val="000A4B49"/>
    <w:rsid w:val="000A4C98"/>
    <w:rsid w:val="000A5710"/>
    <w:rsid w:val="000A5888"/>
    <w:rsid w:val="000A5D32"/>
    <w:rsid w:val="000A6366"/>
    <w:rsid w:val="000A6862"/>
    <w:rsid w:val="000A703F"/>
    <w:rsid w:val="000A76A8"/>
    <w:rsid w:val="000A7E27"/>
    <w:rsid w:val="000B06BA"/>
    <w:rsid w:val="000B0AF1"/>
    <w:rsid w:val="000B1B32"/>
    <w:rsid w:val="000B1F5E"/>
    <w:rsid w:val="000B1FB5"/>
    <w:rsid w:val="000B24AB"/>
    <w:rsid w:val="000B2BF9"/>
    <w:rsid w:val="000B2DCE"/>
    <w:rsid w:val="000B2E1D"/>
    <w:rsid w:val="000B3292"/>
    <w:rsid w:val="000B348B"/>
    <w:rsid w:val="000B393A"/>
    <w:rsid w:val="000B5388"/>
    <w:rsid w:val="000B55A0"/>
    <w:rsid w:val="000B5741"/>
    <w:rsid w:val="000B591B"/>
    <w:rsid w:val="000B609F"/>
    <w:rsid w:val="000B629A"/>
    <w:rsid w:val="000B6825"/>
    <w:rsid w:val="000B6E7E"/>
    <w:rsid w:val="000B6ECC"/>
    <w:rsid w:val="000B78D4"/>
    <w:rsid w:val="000B7D6F"/>
    <w:rsid w:val="000C013D"/>
    <w:rsid w:val="000C01C8"/>
    <w:rsid w:val="000C0400"/>
    <w:rsid w:val="000C08A7"/>
    <w:rsid w:val="000C0A81"/>
    <w:rsid w:val="000C15AA"/>
    <w:rsid w:val="000C2312"/>
    <w:rsid w:val="000C2DDD"/>
    <w:rsid w:val="000C2EAC"/>
    <w:rsid w:val="000C3939"/>
    <w:rsid w:val="000C395A"/>
    <w:rsid w:val="000C3D11"/>
    <w:rsid w:val="000C3D6E"/>
    <w:rsid w:val="000C3F53"/>
    <w:rsid w:val="000C479E"/>
    <w:rsid w:val="000C4A16"/>
    <w:rsid w:val="000C4A53"/>
    <w:rsid w:val="000C4DFA"/>
    <w:rsid w:val="000C50E2"/>
    <w:rsid w:val="000C532A"/>
    <w:rsid w:val="000C542D"/>
    <w:rsid w:val="000C5DD0"/>
    <w:rsid w:val="000C61F3"/>
    <w:rsid w:val="000C63CD"/>
    <w:rsid w:val="000C6848"/>
    <w:rsid w:val="000C6969"/>
    <w:rsid w:val="000C6CAD"/>
    <w:rsid w:val="000C6CDE"/>
    <w:rsid w:val="000C6E7A"/>
    <w:rsid w:val="000C6F7B"/>
    <w:rsid w:val="000C7597"/>
    <w:rsid w:val="000C7FC9"/>
    <w:rsid w:val="000D072A"/>
    <w:rsid w:val="000D0815"/>
    <w:rsid w:val="000D0C9D"/>
    <w:rsid w:val="000D16B3"/>
    <w:rsid w:val="000D1978"/>
    <w:rsid w:val="000D1D1C"/>
    <w:rsid w:val="000D1D72"/>
    <w:rsid w:val="000D1EF2"/>
    <w:rsid w:val="000D1F0C"/>
    <w:rsid w:val="000D2104"/>
    <w:rsid w:val="000D283A"/>
    <w:rsid w:val="000D2FCA"/>
    <w:rsid w:val="000D337B"/>
    <w:rsid w:val="000D3E1F"/>
    <w:rsid w:val="000D3F19"/>
    <w:rsid w:val="000D4799"/>
    <w:rsid w:val="000D48B2"/>
    <w:rsid w:val="000D48EA"/>
    <w:rsid w:val="000D56C0"/>
    <w:rsid w:val="000D5B7F"/>
    <w:rsid w:val="000D5C1F"/>
    <w:rsid w:val="000D5D71"/>
    <w:rsid w:val="000D5ECA"/>
    <w:rsid w:val="000D64DA"/>
    <w:rsid w:val="000D6646"/>
    <w:rsid w:val="000D66B0"/>
    <w:rsid w:val="000D676F"/>
    <w:rsid w:val="000D67C7"/>
    <w:rsid w:val="000D6939"/>
    <w:rsid w:val="000D7261"/>
    <w:rsid w:val="000D72FB"/>
    <w:rsid w:val="000D73DA"/>
    <w:rsid w:val="000D77B2"/>
    <w:rsid w:val="000D79EC"/>
    <w:rsid w:val="000D7D4F"/>
    <w:rsid w:val="000E002A"/>
    <w:rsid w:val="000E07C4"/>
    <w:rsid w:val="000E084E"/>
    <w:rsid w:val="000E0F29"/>
    <w:rsid w:val="000E0F6B"/>
    <w:rsid w:val="000E1160"/>
    <w:rsid w:val="000E1371"/>
    <w:rsid w:val="000E17EA"/>
    <w:rsid w:val="000E1880"/>
    <w:rsid w:val="000E2392"/>
    <w:rsid w:val="000E2437"/>
    <w:rsid w:val="000E2721"/>
    <w:rsid w:val="000E27D3"/>
    <w:rsid w:val="000E27F9"/>
    <w:rsid w:val="000E2CAC"/>
    <w:rsid w:val="000E2D83"/>
    <w:rsid w:val="000E3455"/>
    <w:rsid w:val="000E357F"/>
    <w:rsid w:val="000E44BE"/>
    <w:rsid w:val="000E4875"/>
    <w:rsid w:val="000E4A4D"/>
    <w:rsid w:val="000E4DB5"/>
    <w:rsid w:val="000E53D1"/>
    <w:rsid w:val="000E5638"/>
    <w:rsid w:val="000E5E71"/>
    <w:rsid w:val="000E633A"/>
    <w:rsid w:val="000E68C8"/>
    <w:rsid w:val="000E693D"/>
    <w:rsid w:val="000E7411"/>
    <w:rsid w:val="000E77B7"/>
    <w:rsid w:val="000E78DF"/>
    <w:rsid w:val="000E7A2F"/>
    <w:rsid w:val="000F0CE5"/>
    <w:rsid w:val="000F0D00"/>
    <w:rsid w:val="000F0E9A"/>
    <w:rsid w:val="000F0ED2"/>
    <w:rsid w:val="000F1272"/>
    <w:rsid w:val="000F16C3"/>
    <w:rsid w:val="000F1962"/>
    <w:rsid w:val="000F19B8"/>
    <w:rsid w:val="000F1CD7"/>
    <w:rsid w:val="000F1F94"/>
    <w:rsid w:val="000F2C15"/>
    <w:rsid w:val="000F328D"/>
    <w:rsid w:val="000F3341"/>
    <w:rsid w:val="000F3406"/>
    <w:rsid w:val="000F3550"/>
    <w:rsid w:val="000F363F"/>
    <w:rsid w:val="000F36F3"/>
    <w:rsid w:val="000F3790"/>
    <w:rsid w:val="000F39AE"/>
    <w:rsid w:val="000F3B87"/>
    <w:rsid w:val="000F3D6F"/>
    <w:rsid w:val="000F47DE"/>
    <w:rsid w:val="000F48FE"/>
    <w:rsid w:val="000F492D"/>
    <w:rsid w:val="000F49B0"/>
    <w:rsid w:val="000F5048"/>
    <w:rsid w:val="000F5803"/>
    <w:rsid w:val="000F6161"/>
    <w:rsid w:val="000F6297"/>
    <w:rsid w:val="000F6C1F"/>
    <w:rsid w:val="000F7697"/>
    <w:rsid w:val="00100069"/>
    <w:rsid w:val="001000F7"/>
    <w:rsid w:val="00100505"/>
    <w:rsid w:val="00100DF5"/>
    <w:rsid w:val="00100F6D"/>
    <w:rsid w:val="00101258"/>
    <w:rsid w:val="00101872"/>
    <w:rsid w:val="00101A41"/>
    <w:rsid w:val="00101A9C"/>
    <w:rsid w:val="00101DBF"/>
    <w:rsid w:val="00101DD3"/>
    <w:rsid w:val="0010265C"/>
    <w:rsid w:val="00102804"/>
    <w:rsid w:val="0010293A"/>
    <w:rsid w:val="001035B7"/>
    <w:rsid w:val="00103704"/>
    <w:rsid w:val="00103BF9"/>
    <w:rsid w:val="00103F05"/>
    <w:rsid w:val="00103F20"/>
    <w:rsid w:val="001040E0"/>
    <w:rsid w:val="0010410B"/>
    <w:rsid w:val="001041E4"/>
    <w:rsid w:val="0010489F"/>
    <w:rsid w:val="00104B29"/>
    <w:rsid w:val="00104E80"/>
    <w:rsid w:val="00105019"/>
    <w:rsid w:val="00105022"/>
    <w:rsid w:val="001052F6"/>
    <w:rsid w:val="0010564A"/>
    <w:rsid w:val="00106100"/>
    <w:rsid w:val="00106294"/>
    <w:rsid w:val="001063D9"/>
    <w:rsid w:val="00107350"/>
    <w:rsid w:val="00107ECE"/>
    <w:rsid w:val="00110067"/>
    <w:rsid w:val="00110164"/>
    <w:rsid w:val="00110846"/>
    <w:rsid w:val="001116B1"/>
    <w:rsid w:val="0011197A"/>
    <w:rsid w:val="00111F21"/>
    <w:rsid w:val="00111F7A"/>
    <w:rsid w:val="00112AF4"/>
    <w:rsid w:val="001131D1"/>
    <w:rsid w:val="001137CA"/>
    <w:rsid w:val="00113C9A"/>
    <w:rsid w:val="0011434A"/>
    <w:rsid w:val="0011470E"/>
    <w:rsid w:val="001147D3"/>
    <w:rsid w:val="001148AC"/>
    <w:rsid w:val="00114B48"/>
    <w:rsid w:val="00115AA4"/>
    <w:rsid w:val="00115D87"/>
    <w:rsid w:val="00115DA6"/>
    <w:rsid w:val="001160C7"/>
    <w:rsid w:val="0011617C"/>
    <w:rsid w:val="0011618D"/>
    <w:rsid w:val="001162FE"/>
    <w:rsid w:val="00116403"/>
    <w:rsid w:val="001165F7"/>
    <w:rsid w:val="001166CE"/>
    <w:rsid w:val="001169CC"/>
    <w:rsid w:val="00116E92"/>
    <w:rsid w:val="00116EFE"/>
    <w:rsid w:val="0011727F"/>
    <w:rsid w:val="00117427"/>
    <w:rsid w:val="00117788"/>
    <w:rsid w:val="00117894"/>
    <w:rsid w:val="0011795F"/>
    <w:rsid w:val="00117A99"/>
    <w:rsid w:val="00117BB5"/>
    <w:rsid w:val="00117DB1"/>
    <w:rsid w:val="00120274"/>
    <w:rsid w:val="0012037E"/>
    <w:rsid w:val="001206B1"/>
    <w:rsid w:val="00120755"/>
    <w:rsid w:val="00120A19"/>
    <w:rsid w:val="00120B6B"/>
    <w:rsid w:val="0012127B"/>
    <w:rsid w:val="001216D4"/>
    <w:rsid w:val="00121E4D"/>
    <w:rsid w:val="001220A9"/>
    <w:rsid w:val="0012279D"/>
    <w:rsid w:val="00122845"/>
    <w:rsid w:val="00122890"/>
    <w:rsid w:val="00122E45"/>
    <w:rsid w:val="00123668"/>
    <w:rsid w:val="001239A6"/>
    <w:rsid w:val="00123E95"/>
    <w:rsid w:val="001240C6"/>
    <w:rsid w:val="00124328"/>
    <w:rsid w:val="00124823"/>
    <w:rsid w:val="00124FF2"/>
    <w:rsid w:val="00125050"/>
    <w:rsid w:val="00125098"/>
    <w:rsid w:val="001251E3"/>
    <w:rsid w:val="00125374"/>
    <w:rsid w:val="001254C4"/>
    <w:rsid w:val="001257FD"/>
    <w:rsid w:val="00125887"/>
    <w:rsid w:val="001259F5"/>
    <w:rsid w:val="00125B02"/>
    <w:rsid w:val="00125E94"/>
    <w:rsid w:val="00126380"/>
    <w:rsid w:val="00126BA9"/>
    <w:rsid w:val="00127186"/>
    <w:rsid w:val="00127750"/>
    <w:rsid w:val="00127947"/>
    <w:rsid w:val="00127B4F"/>
    <w:rsid w:val="00127DE5"/>
    <w:rsid w:val="00130274"/>
    <w:rsid w:val="00130AF6"/>
    <w:rsid w:val="001314AD"/>
    <w:rsid w:val="001318A5"/>
    <w:rsid w:val="00131F47"/>
    <w:rsid w:val="00131FA1"/>
    <w:rsid w:val="0013207B"/>
    <w:rsid w:val="001323BE"/>
    <w:rsid w:val="00132C96"/>
    <w:rsid w:val="00133BE0"/>
    <w:rsid w:val="00133DB4"/>
    <w:rsid w:val="00133EA5"/>
    <w:rsid w:val="00134A78"/>
    <w:rsid w:val="00135C5B"/>
    <w:rsid w:val="00135E3D"/>
    <w:rsid w:val="00135EBF"/>
    <w:rsid w:val="00137272"/>
    <w:rsid w:val="0013753F"/>
    <w:rsid w:val="00137AC5"/>
    <w:rsid w:val="0014001A"/>
    <w:rsid w:val="001407E2"/>
    <w:rsid w:val="00140B91"/>
    <w:rsid w:val="00140DDC"/>
    <w:rsid w:val="00140FB0"/>
    <w:rsid w:val="001411B8"/>
    <w:rsid w:val="001419A0"/>
    <w:rsid w:val="00141F6B"/>
    <w:rsid w:val="00143026"/>
    <w:rsid w:val="00143092"/>
    <w:rsid w:val="001430AF"/>
    <w:rsid w:val="001431D5"/>
    <w:rsid w:val="00143205"/>
    <w:rsid w:val="00143697"/>
    <w:rsid w:val="00143917"/>
    <w:rsid w:val="00143DF5"/>
    <w:rsid w:val="00143E49"/>
    <w:rsid w:val="00143F03"/>
    <w:rsid w:val="00144045"/>
    <w:rsid w:val="00144AB4"/>
    <w:rsid w:val="0014509D"/>
    <w:rsid w:val="00146191"/>
    <w:rsid w:val="0014621D"/>
    <w:rsid w:val="0014630E"/>
    <w:rsid w:val="00146524"/>
    <w:rsid w:val="00146545"/>
    <w:rsid w:val="00146A65"/>
    <w:rsid w:val="00146C98"/>
    <w:rsid w:val="00146CCB"/>
    <w:rsid w:val="00146ED4"/>
    <w:rsid w:val="001472BE"/>
    <w:rsid w:val="00147305"/>
    <w:rsid w:val="0014745F"/>
    <w:rsid w:val="0014780E"/>
    <w:rsid w:val="00147D2B"/>
    <w:rsid w:val="00147F2B"/>
    <w:rsid w:val="001503B0"/>
    <w:rsid w:val="0015103C"/>
    <w:rsid w:val="00151D1B"/>
    <w:rsid w:val="00151D6A"/>
    <w:rsid w:val="001520F6"/>
    <w:rsid w:val="00152196"/>
    <w:rsid w:val="001521F2"/>
    <w:rsid w:val="00152224"/>
    <w:rsid w:val="001522A7"/>
    <w:rsid w:val="0015265F"/>
    <w:rsid w:val="00152C99"/>
    <w:rsid w:val="00153562"/>
    <w:rsid w:val="001538B4"/>
    <w:rsid w:val="00153C48"/>
    <w:rsid w:val="00154409"/>
    <w:rsid w:val="00154C89"/>
    <w:rsid w:val="001550A0"/>
    <w:rsid w:val="00155464"/>
    <w:rsid w:val="00155BEC"/>
    <w:rsid w:val="00155DF7"/>
    <w:rsid w:val="001560F2"/>
    <w:rsid w:val="0015638B"/>
    <w:rsid w:val="0015691E"/>
    <w:rsid w:val="00156935"/>
    <w:rsid w:val="00156BDC"/>
    <w:rsid w:val="00156D5A"/>
    <w:rsid w:val="00156E40"/>
    <w:rsid w:val="00156F8D"/>
    <w:rsid w:val="00157263"/>
    <w:rsid w:val="00157499"/>
    <w:rsid w:val="00157600"/>
    <w:rsid w:val="00160217"/>
    <w:rsid w:val="00161554"/>
    <w:rsid w:val="001615E9"/>
    <w:rsid w:val="00161AD0"/>
    <w:rsid w:val="00161E27"/>
    <w:rsid w:val="001621CC"/>
    <w:rsid w:val="00162509"/>
    <w:rsid w:val="00162786"/>
    <w:rsid w:val="00162A31"/>
    <w:rsid w:val="00162D81"/>
    <w:rsid w:val="00163979"/>
    <w:rsid w:val="00163B65"/>
    <w:rsid w:val="0016444C"/>
    <w:rsid w:val="00164C4E"/>
    <w:rsid w:val="001655E4"/>
    <w:rsid w:val="00165773"/>
    <w:rsid w:val="001659FF"/>
    <w:rsid w:val="00165D8B"/>
    <w:rsid w:val="001666D2"/>
    <w:rsid w:val="00166A36"/>
    <w:rsid w:val="0016766B"/>
    <w:rsid w:val="001679D7"/>
    <w:rsid w:val="00167B75"/>
    <w:rsid w:val="00167BF9"/>
    <w:rsid w:val="00167E37"/>
    <w:rsid w:val="001703C9"/>
    <w:rsid w:val="001706A7"/>
    <w:rsid w:val="00170AA0"/>
    <w:rsid w:val="00170B9C"/>
    <w:rsid w:val="00170EEA"/>
    <w:rsid w:val="00171794"/>
    <w:rsid w:val="00171EA7"/>
    <w:rsid w:val="00172450"/>
    <w:rsid w:val="00172483"/>
    <w:rsid w:val="00172506"/>
    <w:rsid w:val="00172916"/>
    <w:rsid w:val="00172D0F"/>
    <w:rsid w:val="00172EE5"/>
    <w:rsid w:val="00172F44"/>
    <w:rsid w:val="00173416"/>
    <w:rsid w:val="00173547"/>
    <w:rsid w:val="0017398B"/>
    <w:rsid w:val="00173B99"/>
    <w:rsid w:val="00173B9A"/>
    <w:rsid w:val="00173EC6"/>
    <w:rsid w:val="00173F44"/>
    <w:rsid w:val="0017434A"/>
    <w:rsid w:val="00174D77"/>
    <w:rsid w:val="0017560B"/>
    <w:rsid w:val="00175D64"/>
    <w:rsid w:val="00175FCB"/>
    <w:rsid w:val="001762CA"/>
    <w:rsid w:val="0017665C"/>
    <w:rsid w:val="00176CF8"/>
    <w:rsid w:val="00176E75"/>
    <w:rsid w:val="00176FC4"/>
    <w:rsid w:val="00177272"/>
    <w:rsid w:val="00177746"/>
    <w:rsid w:val="001777B2"/>
    <w:rsid w:val="0017785C"/>
    <w:rsid w:val="00177BC0"/>
    <w:rsid w:val="00177C2B"/>
    <w:rsid w:val="00177FB7"/>
    <w:rsid w:val="00180897"/>
    <w:rsid w:val="00180ACE"/>
    <w:rsid w:val="00180BAC"/>
    <w:rsid w:val="00180CCE"/>
    <w:rsid w:val="00180D4C"/>
    <w:rsid w:val="001813D0"/>
    <w:rsid w:val="00181519"/>
    <w:rsid w:val="00181A0F"/>
    <w:rsid w:val="00181E81"/>
    <w:rsid w:val="00181F0B"/>
    <w:rsid w:val="00182229"/>
    <w:rsid w:val="001830D2"/>
    <w:rsid w:val="00183588"/>
    <w:rsid w:val="0018459F"/>
    <w:rsid w:val="0018496E"/>
    <w:rsid w:val="00184E26"/>
    <w:rsid w:val="0018544B"/>
    <w:rsid w:val="0018574F"/>
    <w:rsid w:val="00185E15"/>
    <w:rsid w:val="00186303"/>
    <w:rsid w:val="001866E1"/>
    <w:rsid w:val="001867B2"/>
    <w:rsid w:val="00186AE6"/>
    <w:rsid w:val="00186F2A"/>
    <w:rsid w:val="0018701E"/>
    <w:rsid w:val="001872D8"/>
    <w:rsid w:val="00187DA7"/>
    <w:rsid w:val="00190012"/>
    <w:rsid w:val="0019025A"/>
    <w:rsid w:val="0019056C"/>
    <w:rsid w:val="0019091E"/>
    <w:rsid w:val="00190D9B"/>
    <w:rsid w:val="00190E5F"/>
    <w:rsid w:val="00190F5C"/>
    <w:rsid w:val="00190F71"/>
    <w:rsid w:val="001912D9"/>
    <w:rsid w:val="00191D16"/>
    <w:rsid w:val="00191F7E"/>
    <w:rsid w:val="0019235A"/>
    <w:rsid w:val="00192703"/>
    <w:rsid w:val="0019293E"/>
    <w:rsid w:val="00193065"/>
    <w:rsid w:val="00193182"/>
    <w:rsid w:val="001931D0"/>
    <w:rsid w:val="001937C3"/>
    <w:rsid w:val="001938C5"/>
    <w:rsid w:val="00193F13"/>
    <w:rsid w:val="0019415B"/>
    <w:rsid w:val="00194ADF"/>
    <w:rsid w:val="00194E27"/>
    <w:rsid w:val="0019560B"/>
    <w:rsid w:val="00195C62"/>
    <w:rsid w:val="00195F27"/>
    <w:rsid w:val="00195F5E"/>
    <w:rsid w:val="0019603C"/>
    <w:rsid w:val="00196216"/>
    <w:rsid w:val="00196387"/>
    <w:rsid w:val="00196456"/>
    <w:rsid w:val="00196808"/>
    <w:rsid w:val="00196A26"/>
    <w:rsid w:val="00196BF0"/>
    <w:rsid w:val="00196C1F"/>
    <w:rsid w:val="00196CF5"/>
    <w:rsid w:val="00196FA0"/>
    <w:rsid w:val="001978E8"/>
    <w:rsid w:val="00197C43"/>
    <w:rsid w:val="00197EC7"/>
    <w:rsid w:val="001A0B97"/>
    <w:rsid w:val="001A0F44"/>
    <w:rsid w:val="001A10FF"/>
    <w:rsid w:val="001A1418"/>
    <w:rsid w:val="001A15E4"/>
    <w:rsid w:val="001A1925"/>
    <w:rsid w:val="001A1ED7"/>
    <w:rsid w:val="001A1EE6"/>
    <w:rsid w:val="001A211D"/>
    <w:rsid w:val="001A2214"/>
    <w:rsid w:val="001A2361"/>
    <w:rsid w:val="001A2BD9"/>
    <w:rsid w:val="001A32CE"/>
    <w:rsid w:val="001A32DA"/>
    <w:rsid w:val="001A35AC"/>
    <w:rsid w:val="001A3903"/>
    <w:rsid w:val="001A4311"/>
    <w:rsid w:val="001A4527"/>
    <w:rsid w:val="001A460C"/>
    <w:rsid w:val="001A4CEE"/>
    <w:rsid w:val="001A5233"/>
    <w:rsid w:val="001A5303"/>
    <w:rsid w:val="001A5692"/>
    <w:rsid w:val="001A5E3A"/>
    <w:rsid w:val="001A6370"/>
    <w:rsid w:val="001A648E"/>
    <w:rsid w:val="001A64BE"/>
    <w:rsid w:val="001A6AEB"/>
    <w:rsid w:val="001A6CE5"/>
    <w:rsid w:val="001A6CF5"/>
    <w:rsid w:val="001A6E07"/>
    <w:rsid w:val="001A6EC5"/>
    <w:rsid w:val="001A74E6"/>
    <w:rsid w:val="001A772A"/>
    <w:rsid w:val="001A7800"/>
    <w:rsid w:val="001A7A4D"/>
    <w:rsid w:val="001A7A96"/>
    <w:rsid w:val="001A7B89"/>
    <w:rsid w:val="001A7C70"/>
    <w:rsid w:val="001A7F9D"/>
    <w:rsid w:val="001A7FF1"/>
    <w:rsid w:val="001B00FF"/>
    <w:rsid w:val="001B06E7"/>
    <w:rsid w:val="001B0FD8"/>
    <w:rsid w:val="001B1045"/>
    <w:rsid w:val="001B1709"/>
    <w:rsid w:val="001B1DB4"/>
    <w:rsid w:val="001B2D9F"/>
    <w:rsid w:val="001B3265"/>
    <w:rsid w:val="001B3B9D"/>
    <w:rsid w:val="001B3CCA"/>
    <w:rsid w:val="001B3E3C"/>
    <w:rsid w:val="001B406A"/>
    <w:rsid w:val="001B409D"/>
    <w:rsid w:val="001B4AC3"/>
    <w:rsid w:val="001B5366"/>
    <w:rsid w:val="001B5567"/>
    <w:rsid w:val="001B59FC"/>
    <w:rsid w:val="001B5C46"/>
    <w:rsid w:val="001B5D05"/>
    <w:rsid w:val="001B5ECA"/>
    <w:rsid w:val="001B607F"/>
    <w:rsid w:val="001B6561"/>
    <w:rsid w:val="001B676C"/>
    <w:rsid w:val="001B6CE7"/>
    <w:rsid w:val="001B6F0C"/>
    <w:rsid w:val="001B735F"/>
    <w:rsid w:val="001B738F"/>
    <w:rsid w:val="001C028E"/>
    <w:rsid w:val="001C0297"/>
    <w:rsid w:val="001C03E6"/>
    <w:rsid w:val="001C0439"/>
    <w:rsid w:val="001C0A2D"/>
    <w:rsid w:val="001C0C3E"/>
    <w:rsid w:val="001C0CE9"/>
    <w:rsid w:val="001C0D1F"/>
    <w:rsid w:val="001C14FC"/>
    <w:rsid w:val="001C1F6E"/>
    <w:rsid w:val="001C21A5"/>
    <w:rsid w:val="001C28BD"/>
    <w:rsid w:val="001C3016"/>
    <w:rsid w:val="001C3206"/>
    <w:rsid w:val="001C33D1"/>
    <w:rsid w:val="001C3517"/>
    <w:rsid w:val="001C367E"/>
    <w:rsid w:val="001C3920"/>
    <w:rsid w:val="001C4313"/>
    <w:rsid w:val="001C4572"/>
    <w:rsid w:val="001C47E6"/>
    <w:rsid w:val="001C4BC3"/>
    <w:rsid w:val="001C53D4"/>
    <w:rsid w:val="001C550A"/>
    <w:rsid w:val="001C55AE"/>
    <w:rsid w:val="001C565B"/>
    <w:rsid w:val="001C5683"/>
    <w:rsid w:val="001C5B0C"/>
    <w:rsid w:val="001C5D85"/>
    <w:rsid w:val="001C5E64"/>
    <w:rsid w:val="001C6221"/>
    <w:rsid w:val="001C692D"/>
    <w:rsid w:val="001C69C2"/>
    <w:rsid w:val="001C6C1B"/>
    <w:rsid w:val="001C6DCB"/>
    <w:rsid w:val="001C71BD"/>
    <w:rsid w:val="001C73C4"/>
    <w:rsid w:val="001C7655"/>
    <w:rsid w:val="001C7ACE"/>
    <w:rsid w:val="001C7C3D"/>
    <w:rsid w:val="001D0017"/>
    <w:rsid w:val="001D0018"/>
    <w:rsid w:val="001D0118"/>
    <w:rsid w:val="001D0759"/>
    <w:rsid w:val="001D0ED3"/>
    <w:rsid w:val="001D146C"/>
    <w:rsid w:val="001D14FE"/>
    <w:rsid w:val="001D1793"/>
    <w:rsid w:val="001D17A7"/>
    <w:rsid w:val="001D1D7F"/>
    <w:rsid w:val="001D22CD"/>
    <w:rsid w:val="001D2695"/>
    <w:rsid w:val="001D27A4"/>
    <w:rsid w:val="001D2D22"/>
    <w:rsid w:val="001D32D2"/>
    <w:rsid w:val="001D3367"/>
    <w:rsid w:val="001D3533"/>
    <w:rsid w:val="001D3719"/>
    <w:rsid w:val="001D4009"/>
    <w:rsid w:val="001D4220"/>
    <w:rsid w:val="001D4361"/>
    <w:rsid w:val="001D43B9"/>
    <w:rsid w:val="001D4A25"/>
    <w:rsid w:val="001D4D2D"/>
    <w:rsid w:val="001D5134"/>
    <w:rsid w:val="001D5238"/>
    <w:rsid w:val="001D569D"/>
    <w:rsid w:val="001D570E"/>
    <w:rsid w:val="001D5FA7"/>
    <w:rsid w:val="001D653C"/>
    <w:rsid w:val="001D7457"/>
    <w:rsid w:val="001D7763"/>
    <w:rsid w:val="001D790A"/>
    <w:rsid w:val="001E0059"/>
    <w:rsid w:val="001E042E"/>
    <w:rsid w:val="001E05F0"/>
    <w:rsid w:val="001E06F1"/>
    <w:rsid w:val="001E0FD4"/>
    <w:rsid w:val="001E1250"/>
    <w:rsid w:val="001E12AF"/>
    <w:rsid w:val="001E1752"/>
    <w:rsid w:val="001E18E0"/>
    <w:rsid w:val="001E21AC"/>
    <w:rsid w:val="001E25F7"/>
    <w:rsid w:val="001E2AD2"/>
    <w:rsid w:val="001E2BCC"/>
    <w:rsid w:val="001E2D81"/>
    <w:rsid w:val="001E30F9"/>
    <w:rsid w:val="001E314B"/>
    <w:rsid w:val="001E3293"/>
    <w:rsid w:val="001E3BC7"/>
    <w:rsid w:val="001E48DE"/>
    <w:rsid w:val="001E4A0B"/>
    <w:rsid w:val="001E4D2B"/>
    <w:rsid w:val="001E57B4"/>
    <w:rsid w:val="001E5C2C"/>
    <w:rsid w:val="001E61A6"/>
    <w:rsid w:val="001E6893"/>
    <w:rsid w:val="001E6D57"/>
    <w:rsid w:val="001E6E6B"/>
    <w:rsid w:val="001E7371"/>
    <w:rsid w:val="001E7A8E"/>
    <w:rsid w:val="001E7E12"/>
    <w:rsid w:val="001F0404"/>
    <w:rsid w:val="001F092E"/>
    <w:rsid w:val="001F0BAB"/>
    <w:rsid w:val="001F12FE"/>
    <w:rsid w:val="001F2279"/>
    <w:rsid w:val="001F2490"/>
    <w:rsid w:val="001F2712"/>
    <w:rsid w:val="001F2BF0"/>
    <w:rsid w:val="001F2C9A"/>
    <w:rsid w:val="001F2F79"/>
    <w:rsid w:val="001F352D"/>
    <w:rsid w:val="001F3694"/>
    <w:rsid w:val="001F3765"/>
    <w:rsid w:val="001F38E3"/>
    <w:rsid w:val="001F3B45"/>
    <w:rsid w:val="001F3F70"/>
    <w:rsid w:val="001F4153"/>
    <w:rsid w:val="001F4333"/>
    <w:rsid w:val="001F45E9"/>
    <w:rsid w:val="001F49E0"/>
    <w:rsid w:val="001F49E7"/>
    <w:rsid w:val="001F4CBC"/>
    <w:rsid w:val="001F4CD3"/>
    <w:rsid w:val="001F4EE9"/>
    <w:rsid w:val="001F4F2D"/>
    <w:rsid w:val="001F5361"/>
    <w:rsid w:val="001F5470"/>
    <w:rsid w:val="001F56F6"/>
    <w:rsid w:val="001F590F"/>
    <w:rsid w:val="001F5B1F"/>
    <w:rsid w:val="001F5FB6"/>
    <w:rsid w:val="001F62C5"/>
    <w:rsid w:val="001F6508"/>
    <w:rsid w:val="001F6713"/>
    <w:rsid w:val="001F6BB7"/>
    <w:rsid w:val="001F6C75"/>
    <w:rsid w:val="001F6D21"/>
    <w:rsid w:val="001F6E90"/>
    <w:rsid w:val="001F7F3E"/>
    <w:rsid w:val="001F7F77"/>
    <w:rsid w:val="00200A88"/>
    <w:rsid w:val="00200D57"/>
    <w:rsid w:val="00201EC6"/>
    <w:rsid w:val="00201FA4"/>
    <w:rsid w:val="00202464"/>
    <w:rsid w:val="00202B98"/>
    <w:rsid w:val="002030CC"/>
    <w:rsid w:val="0020328D"/>
    <w:rsid w:val="002038EA"/>
    <w:rsid w:val="00203B01"/>
    <w:rsid w:val="00203E62"/>
    <w:rsid w:val="002044A9"/>
    <w:rsid w:val="00204E78"/>
    <w:rsid w:val="002054CF"/>
    <w:rsid w:val="00205594"/>
    <w:rsid w:val="00205809"/>
    <w:rsid w:val="0020600A"/>
    <w:rsid w:val="00206145"/>
    <w:rsid w:val="00206750"/>
    <w:rsid w:val="00206AC9"/>
    <w:rsid w:val="00206DC7"/>
    <w:rsid w:val="00206E20"/>
    <w:rsid w:val="002071DE"/>
    <w:rsid w:val="002100AE"/>
    <w:rsid w:val="002108F4"/>
    <w:rsid w:val="00210AF2"/>
    <w:rsid w:val="00210F23"/>
    <w:rsid w:val="00211124"/>
    <w:rsid w:val="00211DD4"/>
    <w:rsid w:val="002122E5"/>
    <w:rsid w:val="002127CE"/>
    <w:rsid w:val="002129D6"/>
    <w:rsid w:val="00212A2C"/>
    <w:rsid w:val="00212BF1"/>
    <w:rsid w:val="00213262"/>
    <w:rsid w:val="002133F2"/>
    <w:rsid w:val="0021362F"/>
    <w:rsid w:val="0021438E"/>
    <w:rsid w:val="002152E4"/>
    <w:rsid w:val="002154B5"/>
    <w:rsid w:val="00216255"/>
    <w:rsid w:val="0021626F"/>
    <w:rsid w:val="00216D74"/>
    <w:rsid w:val="002170A7"/>
    <w:rsid w:val="00217789"/>
    <w:rsid w:val="00217C81"/>
    <w:rsid w:val="00217C8B"/>
    <w:rsid w:val="002201A2"/>
    <w:rsid w:val="00220647"/>
    <w:rsid w:val="00220666"/>
    <w:rsid w:val="00220A39"/>
    <w:rsid w:val="00220CA1"/>
    <w:rsid w:val="00221064"/>
    <w:rsid w:val="00221066"/>
    <w:rsid w:val="00221125"/>
    <w:rsid w:val="00221AC6"/>
    <w:rsid w:val="00221BC1"/>
    <w:rsid w:val="00222066"/>
    <w:rsid w:val="00222297"/>
    <w:rsid w:val="002223DB"/>
    <w:rsid w:val="002230CF"/>
    <w:rsid w:val="00223929"/>
    <w:rsid w:val="00223943"/>
    <w:rsid w:val="002239EE"/>
    <w:rsid w:val="0022463D"/>
    <w:rsid w:val="00224C74"/>
    <w:rsid w:val="00224F14"/>
    <w:rsid w:val="00225A58"/>
    <w:rsid w:val="00225DE1"/>
    <w:rsid w:val="0022618E"/>
    <w:rsid w:val="00226881"/>
    <w:rsid w:val="00226AD5"/>
    <w:rsid w:val="00226B85"/>
    <w:rsid w:val="00226FD6"/>
    <w:rsid w:val="002272DE"/>
    <w:rsid w:val="0023065E"/>
    <w:rsid w:val="00230788"/>
    <w:rsid w:val="00230CAE"/>
    <w:rsid w:val="00230E33"/>
    <w:rsid w:val="00230F09"/>
    <w:rsid w:val="002311FD"/>
    <w:rsid w:val="0023145F"/>
    <w:rsid w:val="002318F6"/>
    <w:rsid w:val="00231D48"/>
    <w:rsid w:val="00231D8C"/>
    <w:rsid w:val="00232330"/>
    <w:rsid w:val="002326DF"/>
    <w:rsid w:val="00232C30"/>
    <w:rsid w:val="00232FC1"/>
    <w:rsid w:val="0023353B"/>
    <w:rsid w:val="00233639"/>
    <w:rsid w:val="0023379A"/>
    <w:rsid w:val="00233BF9"/>
    <w:rsid w:val="00234479"/>
    <w:rsid w:val="00234638"/>
    <w:rsid w:val="00234783"/>
    <w:rsid w:val="00234785"/>
    <w:rsid w:val="00234A47"/>
    <w:rsid w:val="00234A8D"/>
    <w:rsid w:val="00234EA8"/>
    <w:rsid w:val="00234EC2"/>
    <w:rsid w:val="0023513D"/>
    <w:rsid w:val="0023542A"/>
    <w:rsid w:val="00235C13"/>
    <w:rsid w:val="00235FB6"/>
    <w:rsid w:val="00236097"/>
    <w:rsid w:val="00236579"/>
    <w:rsid w:val="002367B9"/>
    <w:rsid w:val="002367F5"/>
    <w:rsid w:val="00236BBD"/>
    <w:rsid w:val="00236C0A"/>
    <w:rsid w:val="00236EAA"/>
    <w:rsid w:val="00237252"/>
    <w:rsid w:val="002375DD"/>
    <w:rsid w:val="002376AB"/>
    <w:rsid w:val="0024004F"/>
    <w:rsid w:val="00240392"/>
    <w:rsid w:val="00240A4D"/>
    <w:rsid w:val="00240C50"/>
    <w:rsid w:val="00240D64"/>
    <w:rsid w:val="00240E4D"/>
    <w:rsid w:val="0024113A"/>
    <w:rsid w:val="00241681"/>
    <w:rsid w:val="002416CB"/>
    <w:rsid w:val="002418C0"/>
    <w:rsid w:val="0024199D"/>
    <w:rsid w:val="00241B57"/>
    <w:rsid w:val="00241D34"/>
    <w:rsid w:val="002423F2"/>
    <w:rsid w:val="002424E7"/>
    <w:rsid w:val="00242552"/>
    <w:rsid w:val="00242792"/>
    <w:rsid w:val="0024283B"/>
    <w:rsid w:val="00242C1A"/>
    <w:rsid w:val="00242C87"/>
    <w:rsid w:val="00243432"/>
    <w:rsid w:val="0024408F"/>
    <w:rsid w:val="0024483B"/>
    <w:rsid w:val="002448A1"/>
    <w:rsid w:val="00244ADE"/>
    <w:rsid w:val="002453FF"/>
    <w:rsid w:val="0024548B"/>
    <w:rsid w:val="002454DE"/>
    <w:rsid w:val="00245868"/>
    <w:rsid w:val="00245870"/>
    <w:rsid w:val="00245E56"/>
    <w:rsid w:val="00246340"/>
    <w:rsid w:val="002467BE"/>
    <w:rsid w:val="00246851"/>
    <w:rsid w:val="0024686A"/>
    <w:rsid w:val="00246946"/>
    <w:rsid w:val="00246D5B"/>
    <w:rsid w:val="0024714F"/>
    <w:rsid w:val="00247232"/>
    <w:rsid w:val="002473F7"/>
    <w:rsid w:val="002477C0"/>
    <w:rsid w:val="00247891"/>
    <w:rsid w:val="002500C6"/>
    <w:rsid w:val="0025039F"/>
    <w:rsid w:val="002507E1"/>
    <w:rsid w:val="00250F45"/>
    <w:rsid w:val="002511A9"/>
    <w:rsid w:val="00251556"/>
    <w:rsid w:val="002518D4"/>
    <w:rsid w:val="00251B79"/>
    <w:rsid w:val="00251CA5"/>
    <w:rsid w:val="00251D82"/>
    <w:rsid w:val="00252429"/>
    <w:rsid w:val="00252662"/>
    <w:rsid w:val="00252C18"/>
    <w:rsid w:val="00252E0D"/>
    <w:rsid w:val="002533A1"/>
    <w:rsid w:val="00253C29"/>
    <w:rsid w:val="00253C89"/>
    <w:rsid w:val="00253EF1"/>
    <w:rsid w:val="00254579"/>
    <w:rsid w:val="002547E2"/>
    <w:rsid w:val="00254A47"/>
    <w:rsid w:val="00254AB9"/>
    <w:rsid w:val="00254BDF"/>
    <w:rsid w:val="00254E6D"/>
    <w:rsid w:val="002555A9"/>
    <w:rsid w:val="002558D6"/>
    <w:rsid w:val="00255CC0"/>
    <w:rsid w:val="00255EBB"/>
    <w:rsid w:val="002566A9"/>
    <w:rsid w:val="002568B0"/>
    <w:rsid w:val="00256B4A"/>
    <w:rsid w:val="00257416"/>
    <w:rsid w:val="002600D9"/>
    <w:rsid w:val="0026023F"/>
    <w:rsid w:val="00260AB0"/>
    <w:rsid w:val="00260C7B"/>
    <w:rsid w:val="00260D27"/>
    <w:rsid w:val="00261692"/>
    <w:rsid w:val="00262579"/>
    <w:rsid w:val="00262AD9"/>
    <w:rsid w:val="00262CCB"/>
    <w:rsid w:val="00262EB5"/>
    <w:rsid w:val="00263641"/>
    <w:rsid w:val="00263793"/>
    <w:rsid w:val="00263BEF"/>
    <w:rsid w:val="0026448F"/>
    <w:rsid w:val="002644A4"/>
    <w:rsid w:val="002646C3"/>
    <w:rsid w:val="0026485D"/>
    <w:rsid w:val="00265006"/>
    <w:rsid w:val="002656D5"/>
    <w:rsid w:val="00265956"/>
    <w:rsid w:val="00265CFA"/>
    <w:rsid w:val="00265D89"/>
    <w:rsid w:val="002666DC"/>
    <w:rsid w:val="0026690B"/>
    <w:rsid w:val="00266A04"/>
    <w:rsid w:val="00266B75"/>
    <w:rsid w:val="00267198"/>
    <w:rsid w:val="00267C95"/>
    <w:rsid w:val="002703D7"/>
    <w:rsid w:val="002704CE"/>
    <w:rsid w:val="00270711"/>
    <w:rsid w:val="00270984"/>
    <w:rsid w:val="00270FEF"/>
    <w:rsid w:val="002711D9"/>
    <w:rsid w:val="002718E1"/>
    <w:rsid w:val="00271A1B"/>
    <w:rsid w:val="00271A2A"/>
    <w:rsid w:val="00271C42"/>
    <w:rsid w:val="00271E84"/>
    <w:rsid w:val="00272206"/>
    <w:rsid w:val="00272207"/>
    <w:rsid w:val="002722D4"/>
    <w:rsid w:val="00272382"/>
    <w:rsid w:val="00272CF8"/>
    <w:rsid w:val="00273014"/>
    <w:rsid w:val="0027302A"/>
    <w:rsid w:val="0027331E"/>
    <w:rsid w:val="00273B5C"/>
    <w:rsid w:val="002745A5"/>
    <w:rsid w:val="00274802"/>
    <w:rsid w:val="00274D18"/>
    <w:rsid w:val="0027535C"/>
    <w:rsid w:val="002755F4"/>
    <w:rsid w:val="00275FB9"/>
    <w:rsid w:val="002765D9"/>
    <w:rsid w:val="00276A06"/>
    <w:rsid w:val="00276B01"/>
    <w:rsid w:val="00276CD9"/>
    <w:rsid w:val="00276D64"/>
    <w:rsid w:val="00277015"/>
    <w:rsid w:val="00277469"/>
    <w:rsid w:val="00277A27"/>
    <w:rsid w:val="00277D18"/>
    <w:rsid w:val="00280172"/>
    <w:rsid w:val="0028074B"/>
    <w:rsid w:val="0028079A"/>
    <w:rsid w:val="00281269"/>
    <w:rsid w:val="002812C0"/>
    <w:rsid w:val="00281641"/>
    <w:rsid w:val="00281AC2"/>
    <w:rsid w:val="0028227A"/>
    <w:rsid w:val="00282344"/>
    <w:rsid w:val="00282500"/>
    <w:rsid w:val="00282572"/>
    <w:rsid w:val="0028265B"/>
    <w:rsid w:val="002826EA"/>
    <w:rsid w:val="00282E2B"/>
    <w:rsid w:val="00282F28"/>
    <w:rsid w:val="00283AB3"/>
    <w:rsid w:val="00283B00"/>
    <w:rsid w:val="0028453B"/>
    <w:rsid w:val="00284673"/>
    <w:rsid w:val="002846AE"/>
    <w:rsid w:val="00284DB7"/>
    <w:rsid w:val="002851A5"/>
    <w:rsid w:val="00285655"/>
    <w:rsid w:val="00285C9A"/>
    <w:rsid w:val="002866C9"/>
    <w:rsid w:val="00286EA6"/>
    <w:rsid w:val="00286EFA"/>
    <w:rsid w:val="0028734E"/>
    <w:rsid w:val="00287A75"/>
    <w:rsid w:val="002902AD"/>
    <w:rsid w:val="002905FC"/>
    <w:rsid w:val="00290779"/>
    <w:rsid w:val="00290D97"/>
    <w:rsid w:val="00290F72"/>
    <w:rsid w:val="00290FDA"/>
    <w:rsid w:val="0029132E"/>
    <w:rsid w:val="002916A3"/>
    <w:rsid w:val="00291954"/>
    <w:rsid w:val="00291C56"/>
    <w:rsid w:val="00291CC0"/>
    <w:rsid w:val="00291D40"/>
    <w:rsid w:val="00291EBB"/>
    <w:rsid w:val="00291EEF"/>
    <w:rsid w:val="00292150"/>
    <w:rsid w:val="00292618"/>
    <w:rsid w:val="00292C79"/>
    <w:rsid w:val="0029318A"/>
    <w:rsid w:val="00293688"/>
    <w:rsid w:val="00294707"/>
    <w:rsid w:val="00294938"/>
    <w:rsid w:val="00294BC4"/>
    <w:rsid w:val="00294C20"/>
    <w:rsid w:val="00294C9A"/>
    <w:rsid w:val="00295178"/>
    <w:rsid w:val="00295557"/>
    <w:rsid w:val="00295A64"/>
    <w:rsid w:val="00295EE9"/>
    <w:rsid w:val="00296336"/>
    <w:rsid w:val="0029667E"/>
    <w:rsid w:val="00297446"/>
    <w:rsid w:val="00297692"/>
    <w:rsid w:val="00297ABA"/>
    <w:rsid w:val="002A00F0"/>
    <w:rsid w:val="002A0151"/>
    <w:rsid w:val="002A01EB"/>
    <w:rsid w:val="002A02EB"/>
    <w:rsid w:val="002A03C3"/>
    <w:rsid w:val="002A0430"/>
    <w:rsid w:val="002A0A7E"/>
    <w:rsid w:val="002A0B51"/>
    <w:rsid w:val="002A0C91"/>
    <w:rsid w:val="002A145E"/>
    <w:rsid w:val="002A1963"/>
    <w:rsid w:val="002A196A"/>
    <w:rsid w:val="002A1A66"/>
    <w:rsid w:val="002A1C02"/>
    <w:rsid w:val="002A1F93"/>
    <w:rsid w:val="002A2651"/>
    <w:rsid w:val="002A2DAD"/>
    <w:rsid w:val="002A2FA2"/>
    <w:rsid w:val="002A2FA8"/>
    <w:rsid w:val="002A39A7"/>
    <w:rsid w:val="002A40B3"/>
    <w:rsid w:val="002A4988"/>
    <w:rsid w:val="002A49C7"/>
    <w:rsid w:val="002A4A44"/>
    <w:rsid w:val="002A4CAC"/>
    <w:rsid w:val="002A4FF7"/>
    <w:rsid w:val="002A503E"/>
    <w:rsid w:val="002A5C61"/>
    <w:rsid w:val="002A65B5"/>
    <w:rsid w:val="002A65C5"/>
    <w:rsid w:val="002A65F6"/>
    <w:rsid w:val="002A6EB4"/>
    <w:rsid w:val="002A76DA"/>
    <w:rsid w:val="002A78BF"/>
    <w:rsid w:val="002A78E1"/>
    <w:rsid w:val="002A7E75"/>
    <w:rsid w:val="002B02B2"/>
    <w:rsid w:val="002B0739"/>
    <w:rsid w:val="002B0B66"/>
    <w:rsid w:val="002B1257"/>
    <w:rsid w:val="002B138F"/>
    <w:rsid w:val="002B1DB6"/>
    <w:rsid w:val="002B22BB"/>
    <w:rsid w:val="002B297E"/>
    <w:rsid w:val="002B2A49"/>
    <w:rsid w:val="002B2B74"/>
    <w:rsid w:val="002B2E45"/>
    <w:rsid w:val="002B3168"/>
    <w:rsid w:val="002B3604"/>
    <w:rsid w:val="002B375B"/>
    <w:rsid w:val="002B3D33"/>
    <w:rsid w:val="002B3E1C"/>
    <w:rsid w:val="002B4026"/>
    <w:rsid w:val="002B4C3C"/>
    <w:rsid w:val="002B4D35"/>
    <w:rsid w:val="002B4DD7"/>
    <w:rsid w:val="002B576E"/>
    <w:rsid w:val="002B5A5F"/>
    <w:rsid w:val="002B5EC6"/>
    <w:rsid w:val="002B65BE"/>
    <w:rsid w:val="002B6658"/>
    <w:rsid w:val="002B6C35"/>
    <w:rsid w:val="002B74A6"/>
    <w:rsid w:val="002B76E4"/>
    <w:rsid w:val="002B7900"/>
    <w:rsid w:val="002B7999"/>
    <w:rsid w:val="002C06DC"/>
    <w:rsid w:val="002C07F2"/>
    <w:rsid w:val="002C08A0"/>
    <w:rsid w:val="002C0EB2"/>
    <w:rsid w:val="002C1069"/>
    <w:rsid w:val="002C19BF"/>
    <w:rsid w:val="002C1BC4"/>
    <w:rsid w:val="002C22C3"/>
    <w:rsid w:val="002C2498"/>
    <w:rsid w:val="002C2544"/>
    <w:rsid w:val="002C2C71"/>
    <w:rsid w:val="002C2FC2"/>
    <w:rsid w:val="002C3067"/>
    <w:rsid w:val="002C3925"/>
    <w:rsid w:val="002C3A6E"/>
    <w:rsid w:val="002C410E"/>
    <w:rsid w:val="002C43ED"/>
    <w:rsid w:val="002C48A5"/>
    <w:rsid w:val="002C4E3B"/>
    <w:rsid w:val="002C56A3"/>
    <w:rsid w:val="002C5731"/>
    <w:rsid w:val="002C5B15"/>
    <w:rsid w:val="002C5BDC"/>
    <w:rsid w:val="002C62AE"/>
    <w:rsid w:val="002C6435"/>
    <w:rsid w:val="002C69D3"/>
    <w:rsid w:val="002C6B82"/>
    <w:rsid w:val="002C79A0"/>
    <w:rsid w:val="002C79C2"/>
    <w:rsid w:val="002C7A1A"/>
    <w:rsid w:val="002C7A3C"/>
    <w:rsid w:val="002C7A7E"/>
    <w:rsid w:val="002C7EA0"/>
    <w:rsid w:val="002D0BC0"/>
    <w:rsid w:val="002D0CD6"/>
    <w:rsid w:val="002D0CE3"/>
    <w:rsid w:val="002D0E6F"/>
    <w:rsid w:val="002D11D0"/>
    <w:rsid w:val="002D167B"/>
    <w:rsid w:val="002D18FA"/>
    <w:rsid w:val="002D1A45"/>
    <w:rsid w:val="002D1B04"/>
    <w:rsid w:val="002D22B1"/>
    <w:rsid w:val="002D2325"/>
    <w:rsid w:val="002D2EFF"/>
    <w:rsid w:val="002D318E"/>
    <w:rsid w:val="002D330E"/>
    <w:rsid w:val="002D3691"/>
    <w:rsid w:val="002D439D"/>
    <w:rsid w:val="002D4A6B"/>
    <w:rsid w:val="002D4E83"/>
    <w:rsid w:val="002D4F01"/>
    <w:rsid w:val="002D5147"/>
    <w:rsid w:val="002D531B"/>
    <w:rsid w:val="002D5592"/>
    <w:rsid w:val="002D5AE2"/>
    <w:rsid w:val="002D5C26"/>
    <w:rsid w:val="002D5DD5"/>
    <w:rsid w:val="002D636D"/>
    <w:rsid w:val="002D67A2"/>
    <w:rsid w:val="002D6E3D"/>
    <w:rsid w:val="002D71B0"/>
    <w:rsid w:val="002D7DA4"/>
    <w:rsid w:val="002D7F77"/>
    <w:rsid w:val="002E0397"/>
    <w:rsid w:val="002E06D3"/>
    <w:rsid w:val="002E0761"/>
    <w:rsid w:val="002E099A"/>
    <w:rsid w:val="002E0F05"/>
    <w:rsid w:val="002E1078"/>
    <w:rsid w:val="002E1410"/>
    <w:rsid w:val="002E1568"/>
    <w:rsid w:val="002E17B0"/>
    <w:rsid w:val="002E1BF8"/>
    <w:rsid w:val="002E2140"/>
    <w:rsid w:val="002E2190"/>
    <w:rsid w:val="002E2F2B"/>
    <w:rsid w:val="002E2FF2"/>
    <w:rsid w:val="002E316A"/>
    <w:rsid w:val="002E33A5"/>
    <w:rsid w:val="002E3BB4"/>
    <w:rsid w:val="002E3C39"/>
    <w:rsid w:val="002E3C74"/>
    <w:rsid w:val="002E3C75"/>
    <w:rsid w:val="002E3EAE"/>
    <w:rsid w:val="002E408C"/>
    <w:rsid w:val="002E40A0"/>
    <w:rsid w:val="002E41AC"/>
    <w:rsid w:val="002E42FF"/>
    <w:rsid w:val="002E45ED"/>
    <w:rsid w:val="002E45F4"/>
    <w:rsid w:val="002E4EDB"/>
    <w:rsid w:val="002E5119"/>
    <w:rsid w:val="002E518A"/>
    <w:rsid w:val="002E5193"/>
    <w:rsid w:val="002E58CF"/>
    <w:rsid w:val="002E59E7"/>
    <w:rsid w:val="002E5A92"/>
    <w:rsid w:val="002E5D27"/>
    <w:rsid w:val="002E652A"/>
    <w:rsid w:val="002E6556"/>
    <w:rsid w:val="002E664C"/>
    <w:rsid w:val="002E6727"/>
    <w:rsid w:val="002E6BF1"/>
    <w:rsid w:val="002E6CF8"/>
    <w:rsid w:val="002E721A"/>
    <w:rsid w:val="002E7506"/>
    <w:rsid w:val="002E7697"/>
    <w:rsid w:val="002E77BE"/>
    <w:rsid w:val="002E7EE8"/>
    <w:rsid w:val="002F00B1"/>
    <w:rsid w:val="002F0199"/>
    <w:rsid w:val="002F041C"/>
    <w:rsid w:val="002F095B"/>
    <w:rsid w:val="002F1231"/>
    <w:rsid w:val="002F1308"/>
    <w:rsid w:val="002F1A6C"/>
    <w:rsid w:val="002F1B21"/>
    <w:rsid w:val="002F1F49"/>
    <w:rsid w:val="002F2386"/>
    <w:rsid w:val="002F2542"/>
    <w:rsid w:val="002F2D86"/>
    <w:rsid w:val="002F3016"/>
    <w:rsid w:val="002F306F"/>
    <w:rsid w:val="002F3268"/>
    <w:rsid w:val="002F347F"/>
    <w:rsid w:val="002F39D6"/>
    <w:rsid w:val="002F3FDF"/>
    <w:rsid w:val="002F430D"/>
    <w:rsid w:val="002F4A76"/>
    <w:rsid w:val="002F4B9B"/>
    <w:rsid w:val="002F4E22"/>
    <w:rsid w:val="002F4F99"/>
    <w:rsid w:val="002F54D1"/>
    <w:rsid w:val="002F5607"/>
    <w:rsid w:val="002F588E"/>
    <w:rsid w:val="002F5C9F"/>
    <w:rsid w:val="002F607E"/>
    <w:rsid w:val="002F620D"/>
    <w:rsid w:val="002F62A5"/>
    <w:rsid w:val="002F6859"/>
    <w:rsid w:val="002F6CA1"/>
    <w:rsid w:val="002F6F55"/>
    <w:rsid w:val="002F7112"/>
    <w:rsid w:val="002F7297"/>
    <w:rsid w:val="002F7436"/>
    <w:rsid w:val="002F7727"/>
    <w:rsid w:val="002F7A36"/>
    <w:rsid w:val="00300ADD"/>
    <w:rsid w:val="00300B4E"/>
    <w:rsid w:val="00300E61"/>
    <w:rsid w:val="00301762"/>
    <w:rsid w:val="003017FF"/>
    <w:rsid w:val="00301AB0"/>
    <w:rsid w:val="00301C19"/>
    <w:rsid w:val="00301C3F"/>
    <w:rsid w:val="0030206F"/>
    <w:rsid w:val="0030212D"/>
    <w:rsid w:val="003027EB"/>
    <w:rsid w:val="003027F6"/>
    <w:rsid w:val="00302C4F"/>
    <w:rsid w:val="00302E0E"/>
    <w:rsid w:val="00303282"/>
    <w:rsid w:val="0030357E"/>
    <w:rsid w:val="003038B2"/>
    <w:rsid w:val="003039F8"/>
    <w:rsid w:val="00303A10"/>
    <w:rsid w:val="00303EDC"/>
    <w:rsid w:val="00304173"/>
    <w:rsid w:val="0030429D"/>
    <w:rsid w:val="0030480C"/>
    <w:rsid w:val="00305D3C"/>
    <w:rsid w:val="00305D6E"/>
    <w:rsid w:val="00306521"/>
    <w:rsid w:val="0030668E"/>
    <w:rsid w:val="00306FA3"/>
    <w:rsid w:val="0030772E"/>
    <w:rsid w:val="00310120"/>
    <w:rsid w:val="00310CC6"/>
    <w:rsid w:val="00310D3D"/>
    <w:rsid w:val="00310F81"/>
    <w:rsid w:val="0031104A"/>
    <w:rsid w:val="00311536"/>
    <w:rsid w:val="00311644"/>
    <w:rsid w:val="00312074"/>
    <w:rsid w:val="00312732"/>
    <w:rsid w:val="00312E60"/>
    <w:rsid w:val="00312EE6"/>
    <w:rsid w:val="00313265"/>
    <w:rsid w:val="0031341D"/>
    <w:rsid w:val="00313455"/>
    <w:rsid w:val="003139A5"/>
    <w:rsid w:val="00314352"/>
    <w:rsid w:val="00314374"/>
    <w:rsid w:val="00314592"/>
    <w:rsid w:val="00314892"/>
    <w:rsid w:val="00314B19"/>
    <w:rsid w:val="0031531E"/>
    <w:rsid w:val="00315AA2"/>
    <w:rsid w:val="00315C68"/>
    <w:rsid w:val="003160D1"/>
    <w:rsid w:val="00316751"/>
    <w:rsid w:val="0031687B"/>
    <w:rsid w:val="00316EFC"/>
    <w:rsid w:val="00317475"/>
    <w:rsid w:val="00317960"/>
    <w:rsid w:val="003179EA"/>
    <w:rsid w:val="00317DCF"/>
    <w:rsid w:val="0032062B"/>
    <w:rsid w:val="00320926"/>
    <w:rsid w:val="00320BFB"/>
    <w:rsid w:val="00320DCF"/>
    <w:rsid w:val="00320F7F"/>
    <w:rsid w:val="0032110E"/>
    <w:rsid w:val="00321508"/>
    <w:rsid w:val="00321619"/>
    <w:rsid w:val="003218C8"/>
    <w:rsid w:val="00321B63"/>
    <w:rsid w:val="00321F34"/>
    <w:rsid w:val="00322196"/>
    <w:rsid w:val="003223F3"/>
    <w:rsid w:val="00322668"/>
    <w:rsid w:val="00322680"/>
    <w:rsid w:val="003232CF"/>
    <w:rsid w:val="003237B7"/>
    <w:rsid w:val="0032394E"/>
    <w:rsid w:val="00323AC2"/>
    <w:rsid w:val="00323EBD"/>
    <w:rsid w:val="0032406C"/>
    <w:rsid w:val="00324414"/>
    <w:rsid w:val="003257EA"/>
    <w:rsid w:val="00325EA7"/>
    <w:rsid w:val="00325F6A"/>
    <w:rsid w:val="003262A6"/>
    <w:rsid w:val="0032652D"/>
    <w:rsid w:val="0032667C"/>
    <w:rsid w:val="00326E1D"/>
    <w:rsid w:val="0032707C"/>
    <w:rsid w:val="003275DE"/>
    <w:rsid w:val="00327C0B"/>
    <w:rsid w:val="0033002E"/>
    <w:rsid w:val="003300E0"/>
    <w:rsid w:val="00330341"/>
    <w:rsid w:val="0033061D"/>
    <w:rsid w:val="003309E7"/>
    <w:rsid w:val="00330EB3"/>
    <w:rsid w:val="00330F64"/>
    <w:rsid w:val="0033176E"/>
    <w:rsid w:val="0033178C"/>
    <w:rsid w:val="00331809"/>
    <w:rsid w:val="00331945"/>
    <w:rsid w:val="00331B92"/>
    <w:rsid w:val="00331D20"/>
    <w:rsid w:val="00331FBD"/>
    <w:rsid w:val="00332520"/>
    <w:rsid w:val="003325A4"/>
    <w:rsid w:val="00333439"/>
    <w:rsid w:val="0033375C"/>
    <w:rsid w:val="00333A79"/>
    <w:rsid w:val="00333A9B"/>
    <w:rsid w:val="0033424A"/>
    <w:rsid w:val="0033428F"/>
    <w:rsid w:val="003342BE"/>
    <w:rsid w:val="00335182"/>
    <w:rsid w:val="003351D5"/>
    <w:rsid w:val="00335256"/>
    <w:rsid w:val="00335708"/>
    <w:rsid w:val="00335831"/>
    <w:rsid w:val="00335994"/>
    <w:rsid w:val="00335C4C"/>
    <w:rsid w:val="00336182"/>
    <w:rsid w:val="00336645"/>
    <w:rsid w:val="00336A7E"/>
    <w:rsid w:val="00336EBA"/>
    <w:rsid w:val="0033751E"/>
    <w:rsid w:val="003376B5"/>
    <w:rsid w:val="0033777B"/>
    <w:rsid w:val="00337A0B"/>
    <w:rsid w:val="0034020D"/>
    <w:rsid w:val="0034060B"/>
    <w:rsid w:val="00340653"/>
    <w:rsid w:val="00340731"/>
    <w:rsid w:val="00340C55"/>
    <w:rsid w:val="00340F4C"/>
    <w:rsid w:val="00341D6B"/>
    <w:rsid w:val="0034215F"/>
    <w:rsid w:val="0034223A"/>
    <w:rsid w:val="00342282"/>
    <w:rsid w:val="003423C5"/>
    <w:rsid w:val="00342826"/>
    <w:rsid w:val="00342D14"/>
    <w:rsid w:val="00342DA7"/>
    <w:rsid w:val="00343117"/>
    <w:rsid w:val="003435AF"/>
    <w:rsid w:val="00343DF7"/>
    <w:rsid w:val="003441DD"/>
    <w:rsid w:val="003444DD"/>
    <w:rsid w:val="0034476E"/>
    <w:rsid w:val="003448F4"/>
    <w:rsid w:val="00344ACA"/>
    <w:rsid w:val="00344D7E"/>
    <w:rsid w:val="0034556B"/>
    <w:rsid w:val="00345B50"/>
    <w:rsid w:val="00345B59"/>
    <w:rsid w:val="00346004"/>
    <w:rsid w:val="003469FD"/>
    <w:rsid w:val="003472BB"/>
    <w:rsid w:val="00347320"/>
    <w:rsid w:val="00347D5C"/>
    <w:rsid w:val="00350163"/>
    <w:rsid w:val="00350392"/>
    <w:rsid w:val="0035042E"/>
    <w:rsid w:val="00350541"/>
    <w:rsid w:val="003506F3"/>
    <w:rsid w:val="003508F2"/>
    <w:rsid w:val="00350B77"/>
    <w:rsid w:val="00350DEE"/>
    <w:rsid w:val="00350F60"/>
    <w:rsid w:val="00350F64"/>
    <w:rsid w:val="003510E6"/>
    <w:rsid w:val="00351443"/>
    <w:rsid w:val="00351772"/>
    <w:rsid w:val="003521B9"/>
    <w:rsid w:val="0035255B"/>
    <w:rsid w:val="00352811"/>
    <w:rsid w:val="0035291B"/>
    <w:rsid w:val="00352F19"/>
    <w:rsid w:val="00353280"/>
    <w:rsid w:val="00353663"/>
    <w:rsid w:val="003536BD"/>
    <w:rsid w:val="00353892"/>
    <w:rsid w:val="003544B4"/>
    <w:rsid w:val="00354781"/>
    <w:rsid w:val="00354A9B"/>
    <w:rsid w:val="00354EE8"/>
    <w:rsid w:val="00354FF4"/>
    <w:rsid w:val="003553EF"/>
    <w:rsid w:val="00355CDA"/>
    <w:rsid w:val="00355CFB"/>
    <w:rsid w:val="00355EC2"/>
    <w:rsid w:val="00355FB7"/>
    <w:rsid w:val="003561BC"/>
    <w:rsid w:val="00356265"/>
    <w:rsid w:val="0035637A"/>
    <w:rsid w:val="003569F4"/>
    <w:rsid w:val="00356C1C"/>
    <w:rsid w:val="00357492"/>
    <w:rsid w:val="00357A13"/>
    <w:rsid w:val="00357B74"/>
    <w:rsid w:val="00357FB3"/>
    <w:rsid w:val="003601F5"/>
    <w:rsid w:val="003602ED"/>
    <w:rsid w:val="00360308"/>
    <w:rsid w:val="003604F0"/>
    <w:rsid w:val="00360633"/>
    <w:rsid w:val="00360826"/>
    <w:rsid w:val="0036095B"/>
    <w:rsid w:val="00360F04"/>
    <w:rsid w:val="00361191"/>
    <w:rsid w:val="0036129C"/>
    <w:rsid w:val="0036170C"/>
    <w:rsid w:val="0036179B"/>
    <w:rsid w:val="00361E12"/>
    <w:rsid w:val="00362291"/>
    <w:rsid w:val="0036274C"/>
    <w:rsid w:val="003627D6"/>
    <w:rsid w:val="00362B39"/>
    <w:rsid w:val="00363104"/>
    <w:rsid w:val="0036322E"/>
    <w:rsid w:val="003637A3"/>
    <w:rsid w:val="003637AD"/>
    <w:rsid w:val="00363D45"/>
    <w:rsid w:val="003640C2"/>
    <w:rsid w:val="003643BB"/>
    <w:rsid w:val="00364AD7"/>
    <w:rsid w:val="00364F3C"/>
    <w:rsid w:val="0036514D"/>
    <w:rsid w:val="00365596"/>
    <w:rsid w:val="0036585F"/>
    <w:rsid w:val="00365DAB"/>
    <w:rsid w:val="003664AE"/>
    <w:rsid w:val="00366F4C"/>
    <w:rsid w:val="00366FBA"/>
    <w:rsid w:val="0036791B"/>
    <w:rsid w:val="00367C01"/>
    <w:rsid w:val="00367D1B"/>
    <w:rsid w:val="00367FF8"/>
    <w:rsid w:val="003702DB"/>
    <w:rsid w:val="00370480"/>
    <w:rsid w:val="003706DD"/>
    <w:rsid w:val="00370751"/>
    <w:rsid w:val="00370A9E"/>
    <w:rsid w:val="00370D02"/>
    <w:rsid w:val="00370D45"/>
    <w:rsid w:val="00370F08"/>
    <w:rsid w:val="0037101A"/>
    <w:rsid w:val="003711FC"/>
    <w:rsid w:val="0037120D"/>
    <w:rsid w:val="00371320"/>
    <w:rsid w:val="00371390"/>
    <w:rsid w:val="0037148B"/>
    <w:rsid w:val="0037168F"/>
    <w:rsid w:val="00371C33"/>
    <w:rsid w:val="00371FD7"/>
    <w:rsid w:val="00372112"/>
    <w:rsid w:val="00372626"/>
    <w:rsid w:val="00372AB5"/>
    <w:rsid w:val="003739FD"/>
    <w:rsid w:val="0037422F"/>
    <w:rsid w:val="0037424E"/>
    <w:rsid w:val="00374434"/>
    <w:rsid w:val="00374541"/>
    <w:rsid w:val="003747D7"/>
    <w:rsid w:val="0037500C"/>
    <w:rsid w:val="00375139"/>
    <w:rsid w:val="00375385"/>
    <w:rsid w:val="003756D3"/>
    <w:rsid w:val="003762CC"/>
    <w:rsid w:val="0037662E"/>
    <w:rsid w:val="00376BE0"/>
    <w:rsid w:val="00376F23"/>
    <w:rsid w:val="003771F3"/>
    <w:rsid w:val="0037731A"/>
    <w:rsid w:val="003774C9"/>
    <w:rsid w:val="00377730"/>
    <w:rsid w:val="00377889"/>
    <w:rsid w:val="0037795C"/>
    <w:rsid w:val="00377B97"/>
    <w:rsid w:val="00380512"/>
    <w:rsid w:val="00380669"/>
    <w:rsid w:val="0038073A"/>
    <w:rsid w:val="00380BD3"/>
    <w:rsid w:val="00380CA4"/>
    <w:rsid w:val="00380D17"/>
    <w:rsid w:val="00380D47"/>
    <w:rsid w:val="003812E7"/>
    <w:rsid w:val="0038135B"/>
    <w:rsid w:val="003817D3"/>
    <w:rsid w:val="00381B89"/>
    <w:rsid w:val="00381D55"/>
    <w:rsid w:val="00381EFA"/>
    <w:rsid w:val="003822C4"/>
    <w:rsid w:val="00382323"/>
    <w:rsid w:val="003828BF"/>
    <w:rsid w:val="00382CBC"/>
    <w:rsid w:val="00382DD9"/>
    <w:rsid w:val="00383113"/>
    <w:rsid w:val="003836ED"/>
    <w:rsid w:val="0038395D"/>
    <w:rsid w:val="00383BDE"/>
    <w:rsid w:val="00383C91"/>
    <w:rsid w:val="0038476E"/>
    <w:rsid w:val="00384826"/>
    <w:rsid w:val="00385415"/>
    <w:rsid w:val="00385446"/>
    <w:rsid w:val="0038578D"/>
    <w:rsid w:val="003858AE"/>
    <w:rsid w:val="00385976"/>
    <w:rsid w:val="00385C91"/>
    <w:rsid w:val="00386639"/>
    <w:rsid w:val="003868C3"/>
    <w:rsid w:val="00386BDB"/>
    <w:rsid w:val="00386C39"/>
    <w:rsid w:val="00386F37"/>
    <w:rsid w:val="00386FA6"/>
    <w:rsid w:val="00387328"/>
    <w:rsid w:val="003875EB"/>
    <w:rsid w:val="00387747"/>
    <w:rsid w:val="00387B7C"/>
    <w:rsid w:val="00390445"/>
    <w:rsid w:val="0039046C"/>
    <w:rsid w:val="0039065E"/>
    <w:rsid w:val="003906F5"/>
    <w:rsid w:val="00390E72"/>
    <w:rsid w:val="00391203"/>
    <w:rsid w:val="0039124B"/>
    <w:rsid w:val="00391531"/>
    <w:rsid w:val="00391737"/>
    <w:rsid w:val="003918E9"/>
    <w:rsid w:val="003919D7"/>
    <w:rsid w:val="00392201"/>
    <w:rsid w:val="003923D0"/>
    <w:rsid w:val="00392497"/>
    <w:rsid w:val="0039263B"/>
    <w:rsid w:val="00393060"/>
    <w:rsid w:val="00393310"/>
    <w:rsid w:val="0039356B"/>
    <w:rsid w:val="00393666"/>
    <w:rsid w:val="0039382D"/>
    <w:rsid w:val="00393B52"/>
    <w:rsid w:val="00393EDE"/>
    <w:rsid w:val="00394036"/>
    <w:rsid w:val="0039410A"/>
    <w:rsid w:val="00394176"/>
    <w:rsid w:val="003942AC"/>
    <w:rsid w:val="003949EA"/>
    <w:rsid w:val="0039524A"/>
    <w:rsid w:val="0039545E"/>
    <w:rsid w:val="003957C7"/>
    <w:rsid w:val="00395DB1"/>
    <w:rsid w:val="00395FAB"/>
    <w:rsid w:val="00396B2C"/>
    <w:rsid w:val="003972AB"/>
    <w:rsid w:val="00397588"/>
    <w:rsid w:val="0039774D"/>
    <w:rsid w:val="0039776F"/>
    <w:rsid w:val="003A0235"/>
    <w:rsid w:val="003A0596"/>
    <w:rsid w:val="003A06F2"/>
    <w:rsid w:val="003A0CB0"/>
    <w:rsid w:val="003A1D4A"/>
    <w:rsid w:val="003A21B0"/>
    <w:rsid w:val="003A21E3"/>
    <w:rsid w:val="003A2C9A"/>
    <w:rsid w:val="003A2D9D"/>
    <w:rsid w:val="003A2F98"/>
    <w:rsid w:val="003A344D"/>
    <w:rsid w:val="003A369E"/>
    <w:rsid w:val="003A3FAD"/>
    <w:rsid w:val="003A4032"/>
    <w:rsid w:val="003A4056"/>
    <w:rsid w:val="003A4164"/>
    <w:rsid w:val="003A41E4"/>
    <w:rsid w:val="003A44E5"/>
    <w:rsid w:val="003A466C"/>
    <w:rsid w:val="003A47C1"/>
    <w:rsid w:val="003A4883"/>
    <w:rsid w:val="003A4923"/>
    <w:rsid w:val="003A4968"/>
    <w:rsid w:val="003A56D2"/>
    <w:rsid w:val="003A59E2"/>
    <w:rsid w:val="003A5F72"/>
    <w:rsid w:val="003A6237"/>
    <w:rsid w:val="003A6D53"/>
    <w:rsid w:val="003A6E09"/>
    <w:rsid w:val="003A7021"/>
    <w:rsid w:val="003A7145"/>
    <w:rsid w:val="003A730C"/>
    <w:rsid w:val="003A73BD"/>
    <w:rsid w:val="003B00D6"/>
    <w:rsid w:val="003B07D6"/>
    <w:rsid w:val="003B08EE"/>
    <w:rsid w:val="003B0BB0"/>
    <w:rsid w:val="003B11C9"/>
    <w:rsid w:val="003B1408"/>
    <w:rsid w:val="003B1594"/>
    <w:rsid w:val="003B1D93"/>
    <w:rsid w:val="003B1E36"/>
    <w:rsid w:val="003B1E8B"/>
    <w:rsid w:val="003B20CB"/>
    <w:rsid w:val="003B226A"/>
    <w:rsid w:val="003B2468"/>
    <w:rsid w:val="003B278F"/>
    <w:rsid w:val="003B2BA7"/>
    <w:rsid w:val="003B2CCE"/>
    <w:rsid w:val="003B33F3"/>
    <w:rsid w:val="003B37FF"/>
    <w:rsid w:val="003B5308"/>
    <w:rsid w:val="003B5370"/>
    <w:rsid w:val="003B541F"/>
    <w:rsid w:val="003B54EA"/>
    <w:rsid w:val="003B5E87"/>
    <w:rsid w:val="003B5EEB"/>
    <w:rsid w:val="003B5EF6"/>
    <w:rsid w:val="003B6272"/>
    <w:rsid w:val="003B638A"/>
    <w:rsid w:val="003B64A8"/>
    <w:rsid w:val="003B736B"/>
    <w:rsid w:val="003B75ED"/>
    <w:rsid w:val="003B7977"/>
    <w:rsid w:val="003B7C39"/>
    <w:rsid w:val="003C00BB"/>
    <w:rsid w:val="003C00EA"/>
    <w:rsid w:val="003C02F7"/>
    <w:rsid w:val="003C04E1"/>
    <w:rsid w:val="003C0C95"/>
    <w:rsid w:val="003C0E50"/>
    <w:rsid w:val="003C12AE"/>
    <w:rsid w:val="003C12CE"/>
    <w:rsid w:val="003C1F5F"/>
    <w:rsid w:val="003C2011"/>
    <w:rsid w:val="003C21C2"/>
    <w:rsid w:val="003C2A79"/>
    <w:rsid w:val="003C2BD2"/>
    <w:rsid w:val="003C2EA7"/>
    <w:rsid w:val="003C31CE"/>
    <w:rsid w:val="003C3BB9"/>
    <w:rsid w:val="003C3CE0"/>
    <w:rsid w:val="003C401B"/>
    <w:rsid w:val="003C4263"/>
    <w:rsid w:val="003C42BE"/>
    <w:rsid w:val="003C485C"/>
    <w:rsid w:val="003C49A5"/>
    <w:rsid w:val="003C5215"/>
    <w:rsid w:val="003C552F"/>
    <w:rsid w:val="003C6B20"/>
    <w:rsid w:val="003C6DE3"/>
    <w:rsid w:val="003C6F4E"/>
    <w:rsid w:val="003C74F6"/>
    <w:rsid w:val="003C75D9"/>
    <w:rsid w:val="003C7686"/>
    <w:rsid w:val="003C78D5"/>
    <w:rsid w:val="003C7BA8"/>
    <w:rsid w:val="003C7C6F"/>
    <w:rsid w:val="003C7CA3"/>
    <w:rsid w:val="003C7D91"/>
    <w:rsid w:val="003D0632"/>
    <w:rsid w:val="003D0831"/>
    <w:rsid w:val="003D09F0"/>
    <w:rsid w:val="003D1287"/>
    <w:rsid w:val="003D1755"/>
    <w:rsid w:val="003D1879"/>
    <w:rsid w:val="003D19AC"/>
    <w:rsid w:val="003D1C6D"/>
    <w:rsid w:val="003D2402"/>
    <w:rsid w:val="003D2501"/>
    <w:rsid w:val="003D28E0"/>
    <w:rsid w:val="003D2A62"/>
    <w:rsid w:val="003D2DA1"/>
    <w:rsid w:val="003D2E2E"/>
    <w:rsid w:val="003D3306"/>
    <w:rsid w:val="003D3455"/>
    <w:rsid w:val="003D36A8"/>
    <w:rsid w:val="003D3759"/>
    <w:rsid w:val="003D41D3"/>
    <w:rsid w:val="003D435B"/>
    <w:rsid w:val="003D4628"/>
    <w:rsid w:val="003D47B3"/>
    <w:rsid w:val="003D47FC"/>
    <w:rsid w:val="003D5A17"/>
    <w:rsid w:val="003D63F7"/>
    <w:rsid w:val="003D68E1"/>
    <w:rsid w:val="003D6AC3"/>
    <w:rsid w:val="003D6C9D"/>
    <w:rsid w:val="003D6FB1"/>
    <w:rsid w:val="003D7055"/>
    <w:rsid w:val="003D774C"/>
    <w:rsid w:val="003D79A1"/>
    <w:rsid w:val="003D7E76"/>
    <w:rsid w:val="003E0185"/>
    <w:rsid w:val="003E0B47"/>
    <w:rsid w:val="003E0C61"/>
    <w:rsid w:val="003E13AC"/>
    <w:rsid w:val="003E14B5"/>
    <w:rsid w:val="003E18E0"/>
    <w:rsid w:val="003E1AF4"/>
    <w:rsid w:val="003E217E"/>
    <w:rsid w:val="003E25E8"/>
    <w:rsid w:val="003E2AF4"/>
    <w:rsid w:val="003E2D0A"/>
    <w:rsid w:val="003E2F6C"/>
    <w:rsid w:val="003E306D"/>
    <w:rsid w:val="003E3330"/>
    <w:rsid w:val="003E3F62"/>
    <w:rsid w:val="003E3FF8"/>
    <w:rsid w:val="003E4221"/>
    <w:rsid w:val="003E4A75"/>
    <w:rsid w:val="003E5446"/>
    <w:rsid w:val="003E6157"/>
    <w:rsid w:val="003E62FC"/>
    <w:rsid w:val="003E65C4"/>
    <w:rsid w:val="003E6C7B"/>
    <w:rsid w:val="003E6E7F"/>
    <w:rsid w:val="003E7142"/>
    <w:rsid w:val="003E71F2"/>
    <w:rsid w:val="003E7265"/>
    <w:rsid w:val="003E7570"/>
    <w:rsid w:val="003F0418"/>
    <w:rsid w:val="003F044B"/>
    <w:rsid w:val="003F044D"/>
    <w:rsid w:val="003F09EF"/>
    <w:rsid w:val="003F0DF2"/>
    <w:rsid w:val="003F102D"/>
    <w:rsid w:val="003F15A6"/>
    <w:rsid w:val="003F18A9"/>
    <w:rsid w:val="003F18DE"/>
    <w:rsid w:val="003F1F2D"/>
    <w:rsid w:val="003F238D"/>
    <w:rsid w:val="003F293C"/>
    <w:rsid w:val="003F2BE5"/>
    <w:rsid w:val="003F3569"/>
    <w:rsid w:val="003F3763"/>
    <w:rsid w:val="003F3C2F"/>
    <w:rsid w:val="003F3EF1"/>
    <w:rsid w:val="003F4110"/>
    <w:rsid w:val="003F4156"/>
    <w:rsid w:val="003F4650"/>
    <w:rsid w:val="003F46DD"/>
    <w:rsid w:val="003F512F"/>
    <w:rsid w:val="003F5596"/>
    <w:rsid w:val="003F5E6E"/>
    <w:rsid w:val="003F63DC"/>
    <w:rsid w:val="003F6AC4"/>
    <w:rsid w:val="003F796C"/>
    <w:rsid w:val="003F7E3C"/>
    <w:rsid w:val="003F7F64"/>
    <w:rsid w:val="00400221"/>
    <w:rsid w:val="004006AF"/>
    <w:rsid w:val="00400A7B"/>
    <w:rsid w:val="00400B09"/>
    <w:rsid w:val="00400F84"/>
    <w:rsid w:val="004010F0"/>
    <w:rsid w:val="0040119F"/>
    <w:rsid w:val="004012F9"/>
    <w:rsid w:val="00401340"/>
    <w:rsid w:val="0040135A"/>
    <w:rsid w:val="0040167D"/>
    <w:rsid w:val="004017D0"/>
    <w:rsid w:val="004018BD"/>
    <w:rsid w:val="00401960"/>
    <w:rsid w:val="00401E02"/>
    <w:rsid w:val="00401EDA"/>
    <w:rsid w:val="00401EEC"/>
    <w:rsid w:val="00401F54"/>
    <w:rsid w:val="004020E9"/>
    <w:rsid w:val="00402104"/>
    <w:rsid w:val="00402552"/>
    <w:rsid w:val="00402774"/>
    <w:rsid w:val="004031F9"/>
    <w:rsid w:val="00403260"/>
    <w:rsid w:val="00403967"/>
    <w:rsid w:val="00403C6B"/>
    <w:rsid w:val="00404308"/>
    <w:rsid w:val="0040460A"/>
    <w:rsid w:val="00404687"/>
    <w:rsid w:val="00405506"/>
    <w:rsid w:val="00405602"/>
    <w:rsid w:val="00405861"/>
    <w:rsid w:val="004058A9"/>
    <w:rsid w:val="00405E2C"/>
    <w:rsid w:val="0040688B"/>
    <w:rsid w:val="00406EFB"/>
    <w:rsid w:val="00407810"/>
    <w:rsid w:val="00407A3B"/>
    <w:rsid w:val="00407E8B"/>
    <w:rsid w:val="0041021F"/>
    <w:rsid w:val="0041064A"/>
    <w:rsid w:val="004106FA"/>
    <w:rsid w:val="004107C9"/>
    <w:rsid w:val="00410E33"/>
    <w:rsid w:val="004111A9"/>
    <w:rsid w:val="00411335"/>
    <w:rsid w:val="004119E7"/>
    <w:rsid w:val="00411C0C"/>
    <w:rsid w:val="00411EAB"/>
    <w:rsid w:val="00412011"/>
    <w:rsid w:val="004123C1"/>
    <w:rsid w:val="00412598"/>
    <w:rsid w:val="00412680"/>
    <w:rsid w:val="0041347C"/>
    <w:rsid w:val="004137AE"/>
    <w:rsid w:val="0041391F"/>
    <w:rsid w:val="0041546F"/>
    <w:rsid w:val="004154A2"/>
    <w:rsid w:val="00415600"/>
    <w:rsid w:val="00415717"/>
    <w:rsid w:val="0041576E"/>
    <w:rsid w:val="00415BE6"/>
    <w:rsid w:val="00415CCB"/>
    <w:rsid w:val="00415F58"/>
    <w:rsid w:val="00416708"/>
    <w:rsid w:val="00416881"/>
    <w:rsid w:val="00416977"/>
    <w:rsid w:val="00416E27"/>
    <w:rsid w:val="00417022"/>
    <w:rsid w:val="0041708E"/>
    <w:rsid w:val="004172EA"/>
    <w:rsid w:val="0041749B"/>
    <w:rsid w:val="004178F9"/>
    <w:rsid w:val="00417A3E"/>
    <w:rsid w:val="00417ADB"/>
    <w:rsid w:val="00417D31"/>
    <w:rsid w:val="004201B8"/>
    <w:rsid w:val="004204AE"/>
    <w:rsid w:val="004206C6"/>
    <w:rsid w:val="00420706"/>
    <w:rsid w:val="004208A2"/>
    <w:rsid w:val="00420978"/>
    <w:rsid w:val="00420BAB"/>
    <w:rsid w:val="00420D36"/>
    <w:rsid w:val="00420F5E"/>
    <w:rsid w:val="00421169"/>
    <w:rsid w:val="0042123D"/>
    <w:rsid w:val="00421EE4"/>
    <w:rsid w:val="00422021"/>
    <w:rsid w:val="0042252D"/>
    <w:rsid w:val="0042262E"/>
    <w:rsid w:val="00422CCD"/>
    <w:rsid w:val="0042329F"/>
    <w:rsid w:val="00423F58"/>
    <w:rsid w:val="00424440"/>
    <w:rsid w:val="0042463B"/>
    <w:rsid w:val="0042487C"/>
    <w:rsid w:val="00424B41"/>
    <w:rsid w:val="004255D4"/>
    <w:rsid w:val="0042571E"/>
    <w:rsid w:val="0042588E"/>
    <w:rsid w:val="00425DB8"/>
    <w:rsid w:val="00426479"/>
    <w:rsid w:val="004264E4"/>
    <w:rsid w:val="00426593"/>
    <w:rsid w:val="004269C0"/>
    <w:rsid w:val="00426D24"/>
    <w:rsid w:val="004270FB"/>
    <w:rsid w:val="0042710B"/>
    <w:rsid w:val="00427364"/>
    <w:rsid w:val="00427879"/>
    <w:rsid w:val="00427947"/>
    <w:rsid w:val="00430065"/>
    <w:rsid w:val="004300DE"/>
    <w:rsid w:val="00430380"/>
    <w:rsid w:val="00430AC1"/>
    <w:rsid w:val="00430D12"/>
    <w:rsid w:val="00430F0F"/>
    <w:rsid w:val="00431006"/>
    <w:rsid w:val="004311F3"/>
    <w:rsid w:val="00431511"/>
    <w:rsid w:val="00431661"/>
    <w:rsid w:val="004317A8"/>
    <w:rsid w:val="00431BA0"/>
    <w:rsid w:val="00431E1F"/>
    <w:rsid w:val="00431F47"/>
    <w:rsid w:val="004323E6"/>
    <w:rsid w:val="00432648"/>
    <w:rsid w:val="004327A0"/>
    <w:rsid w:val="00432BD7"/>
    <w:rsid w:val="00432F93"/>
    <w:rsid w:val="00433A34"/>
    <w:rsid w:val="004340E0"/>
    <w:rsid w:val="00434936"/>
    <w:rsid w:val="00434F58"/>
    <w:rsid w:val="0043519A"/>
    <w:rsid w:val="004352B3"/>
    <w:rsid w:val="00436034"/>
    <w:rsid w:val="0043609C"/>
    <w:rsid w:val="00436188"/>
    <w:rsid w:val="00436319"/>
    <w:rsid w:val="0043714A"/>
    <w:rsid w:val="00437D73"/>
    <w:rsid w:val="00437FB3"/>
    <w:rsid w:val="00437FEF"/>
    <w:rsid w:val="004401E3"/>
    <w:rsid w:val="0044038A"/>
    <w:rsid w:val="0044072B"/>
    <w:rsid w:val="0044077F"/>
    <w:rsid w:val="00440849"/>
    <w:rsid w:val="00440E81"/>
    <w:rsid w:val="004410AA"/>
    <w:rsid w:val="00441138"/>
    <w:rsid w:val="00441441"/>
    <w:rsid w:val="0044156A"/>
    <w:rsid w:val="004418F5"/>
    <w:rsid w:val="00441C68"/>
    <w:rsid w:val="00441DBC"/>
    <w:rsid w:val="00442279"/>
    <w:rsid w:val="00442F17"/>
    <w:rsid w:val="00442F5F"/>
    <w:rsid w:val="00443100"/>
    <w:rsid w:val="0044310A"/>
    <w:rsid w:val="00443374"/>
    <w:rsid w:val="00443545"/>
    <w:rsid w:val="0044412B"/>
    <w:rsid w:val="00445147"/>
    <w:rsid w:val="00445C03"/>
    <w:rsid w:val="00445C9F"/>
    <w:rsid w:val="0044624D"/>
    <w:rsid w:val="00446D1B"/>
    <w:rsid w:val="00446F5E"/>
    <w:rsid w:val="00447E34"/>
    <w:rsid w:val="00450E43"/>
    <w:rsid w:val="0045199D"/>
    <w:rsid w:val="00452062"/>
    <w:rsid w:val="00452089"/>
    <w:rsid w:val="004521D0"/>
    <w:rsid w:val="00452532"/>
    <w:rsid w:val="00452608"/>
    <w:rsid w:val="004527A4"/>
    <w:rsid w:val="00452B6A"/>
    <w:rsid w:val="00452C92"/>
    <w:rsid w:val="004535B2"/>
    <w:rsid w:val="004536B3"/>
    <w:rsid w:val="0045386A"/>
    <w:rsid w:val="004539DC"/>
    <w:rsid w:val="00453ADE"/>
    <w:rsid w:val="00453B91"/>
    <w:rsid w:val="00453D0D"/>
    <w:rsid w:val="0045491E"/>
    <w:rsid w:val="00454C0F"/>
    <w:rsid w:val="00455D0F"/>
    <w:rsid w:val="004565B0"/>
    <w:rsid w:val="004566EE"/>
    <w:rsid w:val="0045762D"/>
    <w:rsid w:val="00457C1B"/>
    <w:rsid w:val="00460024"/>
    <w:rsid w:val="004602C6"/>
    <w:rsid w:val="0046035C"/>
    <w:rsid w:val="004604E8"/>
    <w:rsid w:val="004605EF"/>
    <w:rsid w:val="00460866"/>
    <w:rsid w:val="004612D0"/>
    <w:rsid w:val="00461456"/>
    <w:rsid w:val="004617D4"/>
    <w:rsid w:val="00461A58"/>
    <w:rsid w:val="00461E6C"/>
    <w:rsid w:val="0046201F"/>
    <w:rsid w:val="004625FB"/>
    <w:rsid w:val="004628F5"/>
    <w:rsid w:val="00462C22"/>
    <w:rsid w:val="00462C54"/>
    <w:rsid w:val="00462FD4"/>
    <w:rsid w:val="0046326F"/>
    <w:rsid w:val="004633BF"/>
    <w:rsid w:val="004635A9"/>
    <w:rsid w:val="00463794"/>
    <w:rsid w:val="00463BEA"/>
    <w:rsid w:val="004640F2"/>
    <w:rsid w:val="0046446D"/>
    <w:rsid w:val="00464546"/>
    <w:rsid w:val="00464AE9"/>
    <w:rsid w:val="004652E4"/>
    <w:rsid w:val="00465849"/>
    <w:rsid w:val="004658A5"/>
    <w:rsid w:val="00465B77"/>
    <w:rsid w:val="00465EEF"/>
    <w:rsid w:val="004666F0"/>
    <w:rsid w:val="004667CF"/>
    <w:rsid w:val="00466CFA"/>
    <w:rsid w:val="004671DF"/>
    <w:rsid w:val="00467286"/>
    <w:rsid w:val="0046734F"/>
    <w:rsid w:val="004673BF"/>
    <w:rsid w:val="004675C9"/>
    <w:rsid w:val="004679A2"/>
    <w:rsid w:val="004701E4"/>
    <w:rsid w:val="00470C43"/>
    <w:rsid w:val="00470EB0"/>
    <w:rsid w:val="00471258"/>
    <w:rsid w:val="00471300"/>
    <w:rsid w:val="004716C7"/>
    <w:rsid w:val="00471805"/>
    <w:rsid w:val="004719DC"/>
    <w:rsid w:val="00471EA8"/>
    <w:rsid w:val="00471FB3"/>
    <w:rsid w:val="0047213C"/>
    <w:rsid w:val="00472436"/>
    <w:rsid w:val="004727C8"/>
    <w:rsid w:val="004729F2"/>
    <w:rsid w:val="0047302F"/>
    <w:rsid w:val="004732E6"/>
    <w:rsid w:val="00473354"/>
    <w:rsid w:val="0047337E"/>
    <w:rsid w:val="00473D8D"/>
    <w:rsid w:val="00474149"/>
    <w:rsid w:val="00474697"/>
    <w:rsid w:val="004751DB"/>
    <w:rsid w:val="0047543F"/>
    <w:rsid w:val="00476038"/>
    <w:rsid w:val="004765BF"/>
    <w:rsid w:val="004766B6"/>
    <w:rsid w:val="00476E5F"/>
    <w:rsid w:val="00476FCC"/>
    <w:rsid w:val="00477B94"/>
    <w:rsid w:val="00477CB5"/>
    <w:rsid w:val="004800BC"/>
    <w:rsid w:val="00480204"/>
    <w:rsid w:val="004804CD"/>
    <w:rsid w:val="0048094F"/>
    <w:rsid w:val="00480978"/>
    <w:rsid w:val="00480B03"/>
    <w:rsid w:val="00481025"/>
    <w:rsid w:val="004810E0"/>
    <w:rsid w:val="004817FD"/>
    <w:rsid w:val="00481A8A"/>
    <w:rsid w:val="00481DF0"/>
    <w:rsid w:val="00482678"/>
    <w:rsid w:val="00482A27"/>
    <w:rsid w:val="00482B98"/>
    <w:rsid w:val="004830EF"/>
    <w:rsid w:val="00483261"/>
    <w:rsid w:val="004833C5"/>
    <w:rsid w:val="0048369B"/>
    <w:rsid w:val="00483742"/>
    <w:rsid w:val="0048481A"/>
    <w:rsid w:val="00484C71"/>
    <w:rsid w:val="00484CD5"/>
    <w:rsid w:val="00484E22"/>
    <w:rsid w:val="00484F95"/>
    <w:rsid w:val="004850E4"/>
    <w:rsid w:val="004854D3"/>
    <w:rsid w:val="004855E9"/>
    <w:rsid w:val="004868D3"/>
    <w:rsid w:val="00486DE5"/>
    <w:rsid w:val="0048790B"/>
    <w:rsid w:val="00487E8A"/>
    <w:rsid w:val="00487F65"/>
    <w:rsid w:val="00490342"/>
    <w:rsid w:val="00490BD1"/>
    <w:rsid w:val="00490D36"/>
    <w:rsid w:val="00490FC0"/>
    <w:rsid w:val="0049126B"/>
    <w:rsid w:val="004919F4"/>
    <w:rsid w:val="00491D2C"/>
    <w:rsid w:val="00491E33"/>
    <w:rsid w:val="004929AF"/>
    <w:rsid w:val="00492D0B"/>
    <w:rsid w:val="00493487"/>
    <w:rsid w:val="00493511"/>
    <w:rsid w:val="00493A6A"/>
    <w:rsid w:val="00493B54"/>
    <w:rsid w:val="00493B6B"/>
    <w:rsid w:val="00493BF7"/>
    <w:rsid w:val="00493CDC"/>
    <w:rsid w:val="004940AD"/>
    <w:rsid w:val="0049413C"/>
    <w:rsid w:val="00494248"/>
    <w:rsid w:val="00494A8E"/>
    <w:rsid w:val="00494B78"/>
    <w:rsid w:val="004959FD"/>
    <w:rsid w:val="00495B18"/>
    <w:rsid w:val="00496176"/>
    <w:rsid w:val="0049659D"/>
    <w:rsid w:val="0049683F"/>
    <w:rsid w:val="004969AF"/>
    <w:rsid w:val="00496B61"/>
    <w:rsid w:val="00496E1D"/>
    <w:rsid w:val="004970DB"/>
    <w:rsid w:val="0049727B"/>
    <w:rsid w:val="004A0193"/>
    <w:rsid w:val="004A0564"/>
    <w:rsid w:val="004A08C7"/>
    <w:rsid w:val="004A0962"/>
    <w:rsid w:val="004A0BE0"/>
    <w:rsid w:val="004A0F2A"/>
    <w:rsid w:val="004A10BD"/>
    <w:rsid w:val="004A154B"/>
    <w:rsid w:val="004A24C8"/>
    <w:rsid w:val="004A29FD"/>
    <w:rsid w:val="004A2ECC"/>
    <w:rsid w:val="004A34F2"/>
    <w:rsid w:val="004A3598"/>
    <w:rsid w:val="004A4083"/>
    <w:rsid w:val="004A4487"/>
    <w:rsid w:val="004A44D1"/>
    <w:rsid w:val="004A4509"/>
    <w:rsid w:val="004A48A4"/>
    <w:rsid w:val="004A493E"/>
    <w:rsid w:val="004A4977"/>
    <w:rsid w:val="004A4B33"/>
    <w:rsid w:val="004A57B0"/>
    <w:rsid w:val="004A5B6D"/>
    <w:rsid w:val="004A64F0"/>
    <w:rsid w:val="004A686A"/>
    <w:rsid w:val="004A6C8C"/>
    <w:rsid w:val="004A6DD2"/>
    <w:rsid w:val="004A7467"/>
    <w:rsid w:val="004A786E"/>
    <w:rsid w:val="004A7D87"/>
    <w:rsid w:val="004B0859"/>
    <w:rsid w:val="004B0C94"/>
    <w:rsid w:val="004B0D7B"/>
    <w:rsid w:val="004B14BB"/>
    <w:rsid w:val="004B1593"/>
    <w:rsid w:val="004B1772"/>
    <w:rsid w:val="004B1823"/>
    <w:rsid w:val="004B1A60"/>
    <w:rsid w:val="004B21DB"/>
    <w:rsid w:val="004B2250"/>
    <w:rsid w:val="004B2793"/>
    <w:rsid w:val="004B317E"/>
    <w:rsid w:val="004B35EE"/>
    <w:rsid w:val="004B366F"/>
    <w:rsid w:val="004B368C"/>
    <w:rsid w:val="004B3C3F"/>
    <w:rsid w:val="004B40E9"/>
    <w:rsid w:val="004B45AC"/>
    <w:rsid w:val="004B5510"/>
    <w:rsid w:val="004B5627"/>
    <w:rsid w:val="004B581F"/>
    <w:rsid w:val="004B5A15"/>
    <w:rsid w:val="004B64AE"/>
    <w:rsid w:val="004B6756"/>
    <w:rsid w:val="004B7409"/>
    <w:rsid w:val="004B777C"/>
    <w:rsid w:val="004B787D"/>
    <w:rsid w:val="004B7EA8"/>
    <w:rsid w:val="004C0B3E"/>
    <w:rsid w:val="004C0E52"/>
    <w:rsid w:val="004C0F1B"/>
    <w:rsid w:val="004C0F5B"/>
    <w:rsid w:val="004C14F9"/>
    <w:rsid w:val="004C1DFB"/>
    <w:rsid w:val="004C2F11"/>
    <w:rsid w:val="004C36AC"/>
    <w:rsid w:val="004C388C"/>
    <w:rsid w:val="004C3F26"/>
    <w:rsid w:val="004C4495"/>
    <w:rsid w:val="004C47E9"/>
    <w:rsid w:val="004C48AB"/>
    <w:rsid w:val="004C4981"/>
    <w:rsid w:val="004C4BA8"/>
    <w:rsid w:val="004C4D4F"/>
    <w:rsid w:val="004C525B"/>
    <w:rsid w:val="004C52A2"/>
    <w:rsid w:val="004C5385"/>
    <w:rsid w:val="004C5898"/>
    <w:rsid w:val="004C63E1"/>
    <w:rsid w:val="004C6E94"/>
    <w:rsid w:val="004C73A7"/>
    <w:rsid w:val="004C76D7"/>
    <w:rsid w:val="004C7731"/>
    <w:rsid w:val="004C777F"/>
    <w:rsid w:val="004C7830"/>
    <w:rsid w:val="004C787E"/>
    <w:rsid w:val="004C7B33"/>
    <w:rsid w:val="004C7F4D"/>
    <w:rsid w:val="004C7FAB"/>
    <w:rsid w:val="004D01CD"/>
    <w:rsid w:val="004D0380"/>
    <w:rsid w:val="004D05E1"/>
    <w:rsid w:val="004D0AB6"/>
    <w:rsid w:val="004D0C1F"/>
    <w:rsid w:val="004D11C5"/>
    <w:rsid w:val="004D1474"/>
    <w:rsid w:val="004D1C3B"/>
    <w:rsid w:val="004D238D"/>
    <w:rsid w:val="004D23C6"/>
    <w:rsid w:val="004D25B2"/>
    <w:rsid w:val="004D2814"/>
    <w:rsid w:val="004D2D27"/>
    <w:rsid w:val="004D2E4E"/>
    <w:rsid w:val="004D36F9"/>
    <w:rsid w:val="004D3F2F"/>
    <w:rsid w:val="004D43CA"/>
    <w:rsid w:val="004D463D"/>
    <w:rsid w:val="004D486C"/>
    <w:rsid w:val="004D4C78"/>
    <w:rsid w:val="004D4E3C"/>
    <w:rsid w:val="004D4F88"/>
    <w:rsid w:val="004D5512"/>
    <w:rsid w:val="004D571F"/>
    <w:rsid w:val="004D594D"/>
    <w:rsid w:val="004D5F05"/>
    <w:rsid w:val="004D5F3A"/>
    <w:rsid w:val="004D6DC4"/>
    <w:rsid w:val="004D6F0B"/>
    <w:rsid w:val="004D6FD4"/>
    <w:rsid w:val="004D70D9"/>
    <w:rsid w:val="004D70E2"/>
    <w:rsid w:val="004D7345"/>
    <w:rsid w:val="004D7395"/>
    <w:rsid w:val="004E00FB"/>
    <w:rsid w:val="004E0167"/>
    <w:rsid w:val="004E123D"/>
    <w:rsid w:val="004E1308"/>
    <w:rsid w:val="004E16CA"/>
    <w:rsid w:val="004E16EF"/>
    <w:rsid w:val="004E18E7"/>
    <w:rsid w:val="004E1FC5"/>
    <w:rsid w:val="004E2080"/>
    <w:rsid w:val="004E2374"/>
    <w:rsid w:val="004E2B3B"/>
    <w:rsid w:val="004E3315"/>
    <w:rsid w:val="004E35C2"/>
    <w:rsid w:val="004E39BF"/>
    <w:rsid w:val="004E3D33"/>
    <w:rsid w:val="004E4A73"/>
    <w:rsid w:val="004E4C8B"/>
    <w:rsid w:val="004E5234"/>
    <w:rsid w:val="004E5617"/>
    <w:rsid w:val="004E5785"/>
    <w:rsid w:val="004E579E"/>
    <w:rsid w:val="004E57AF"/>
    <w:rsid w:val="004E5AB0"/>
    <w:rsid w:val="004E5DD4"/>
    <w:rsid w:val="004E6435"/>
    <w:rsid w:val="004E66E9"/>
    <w:rsid w:val="004E6898"/>
    <w:rsid w:val="004E68B0"/>
    <w:rsid w:val="004E6CD3"/>
    <w:rsid w:val="004E6F16"/>
    <w:rsid w:val="004E7061"/>
    <w:rsid w:val="004E7324"/>
    <w:rsid w:val="004E745B"/>
    <w:rsid w:val="004E7880"/>
    <w:rsid w:val="004E7B33"/>
    <w:rsid w:val="004E7B59"/>
    <w:rsid w:val="004E7E90"/>
    <w:rsid w:val="004E7F5D"/>
    <w:rsid w:val="004E7F72"/>
    <w:rsid w:val="004F01F8"/>
    <w:rsid w:val="004F0CC7"/>
    <w:rsid w:val="004F0D2F"/>
    <w:rsid w:val="004F0DC7"/>
    <w:rsid w:val="004F1160"/>
    <w:rsid w:val="004F135A"/>
    <w:rsid w:val="004F1B52"/>
    <w:rsid w:val="004F226B"/>
    <w:rsid w:val="004F26D5"/>
    <w:rsid w:val="004F2A18"/>
    <w:rsid w:val="004F2F2F"/>
    <w:rsid w:val="004F33E6"/>
    <w:rsid w:val="004F3A3C"/>
    <w:rsid w:val="004F3C17"/>
    <w:rsid w:val="004F42E4"/>
    <w:rsid w:val="004F445A"/>
    <w:rsid w:val="004F45D0"/>
    <w:rsid w:val="004F4660"/>
    <w:rsid w:val="004F4669"/>
    <w:rsid w:val="004F4778"/>
    <w:rsid w:val="004F4B4B"/>
    <w:rsid w:val="004F4F39"/>
    <w:rsid w:val="004F5E0E"/>
    <w:rsid w:val="004F65FC"/>
    <w:rsid w:val="004F66A5"/>
    <w:rsid w:val="004F6B65"/>
    <w:rsid w:val="004F75E8"/>
    <w:rsid w:val="004F7690"/>
    <w:rsid w:val="004F7A43"/>
    <w:rsid w:val="00500A29"/>
    <w:rsid w:val="00501327"/>
    <w:rsid w:val="0050200A"/>
    <w:rsid w:val="0050233F"/>
    <w:rsid w:val="0050265A"/>
    <w:rsid w:val="00502783"/>
    <w:rsid w:val="00502B15"/>
    <w:rsid w:val="0050302A"/>
    <w:rsid w:val="005035F2"/>
    <w:rsid w:val="00503654"/>
    <w:rsid w:val="005039EA"/>
    <w:rsid w:val="00503D69"/>
    <w:rsid w:val="00503DE7"/>
    <w:rsid w:val="00503FF7"/>
    <w:rsid w:val="00504882"/>
    <w:rsid w:val="00504DE8"/>
    <w:rsid w:val="00505186"/>
    <w:rsid w:val="00505491"/>
    <w:rsid w:val="00505655"/>
    <w:rsid w:val="0050580F"/>
    <w:rsid w:val="00505D6A"/>
    <w:rsid w:val="00505FC3"/>
    <w:rsid w:val="005061DE"/>
    <w:rsid w:val="00506493"/>
    <w:rsid w:val="005064F3"/>
    <w:rsid w:val="005065E2"/>
    <w:rsid w:val="00506A6D"/>
    <w:rsid w:val="00506DA1"/>
    <w:rsid w:val="00506DE2"/>
    <w:rsid w:val="00506F2C"/>
    <w:rsid w:val="0050725D"/>
    <w:rsid w:val="005079BD"/>
    <w:rsid w:val="00507BB6"/>
    <w:rsid w:val="00507CB9"/>
    <w:rsid w:val="00507D94"/>
    <w:rsid w:val="00510072"/>
    <w:rsid w:val="00510260"/>
    <w:rsid w:val="0051082D"/>
    <w:rsid w:val="00511967"/>
    <w:rsid w:val="005120DD"/>
    <w:rsid w:val="00512270"/>
    <w:rsid w:val="005124E5"/>
    <w:rsid w:val="00512D79"/>
    <w:rsid w:val="005133E0"/>
    <w:rsid w:val="005136AC"/>
    <w:rsid w:val="00513AA4"/>
    <w:rsid w:val="00513B5A"/>
    <w:rsid w:val="00513E6E"/>
    <w:rsid w:val="005144CD"/>
    <w:rsid w:val="00514613"/>
    <w:rsid w:val="00514623"/>
    <w:rsid w:val="0051473E"/>
    <w:rsid w:val="00514CAE"/>
    <w:rsid w:val="005151F3"/>
    <w:rsid w:val="0051583B"/>
    <w:rsid w:val="00515911"/>
    <w:rsid w:val="00515B0D"/>
    <w:rsid w:val="005161DA"/>
    <w:rsid w:val="00517B67"/>
    <w:rsid w:val="00517D6F"/>
    <w:rsid w:val="00517E95"/>
    <w:rsid w:val="005203A7"/>
    <w:rsid w:val="00520674"/>
    <w:rsid w:val="0052086C"/>
    <w:rsid w:val="00520A49"/>
    <w:rsid w:val="00520D22"/>
    <w:rsid w:val="00520FDB"/>
    <w:rsid w:val="00521BE3"/>
    <w:rsid w:val="00522225"/>
    <w:rsid w:val="0052285B"/>
    <w:rsid w:val="00523230"/>
    <w:rsid w:val="005239FF"/>
    <w:rsid w:val="00523AE4"/>
    <w:rsid w:val="00523C19"/>
    <w:rsid w:val="00523C35"/>
    <w:rsid w:val="00523CC8"/>
    <w:rsid w:val="00524956"/>
    <w:rsid w:val="00524AEC"/>
    <w:rsid w:val="00524B1C"/>
    <w:rsid w:val="005256C4"/>
    <w:rsid w:val="005264E4"/>
    <w:rsid w:val="005266C1"/>
    <w:rsid w:val="00526861"/>
    <w:rsid w:val="00526C21"/>
    <w:rsid w:val="00526D51"/>
    <w:rsid w:val="00526D7A"/>
    <w:rsid w:val="00527194"/>
    <w:rsid w:val="00527403"/>
    <w:rsid w:val="005275EB"/>
    <w:rsid w:val="0053004A"/>
    <w:rsid w:val="005305CB"/>
    <w:rsid w:val="00530ACC"/>
    <w:rsid w:val="00530BFE"/>
    <w:rsid w:val="00530C75"/>
    <w:rsid w:val="00531026"/>
    <w:rsid w:val="005310EB"/>
    <w:rsid w:val="005313A4"/>
    <w:rsid w:val="00531D14"/>
    <w:rsid w:val="00531F63"/>
    <w:rsid w:val="005323E8"/>
    <w:rsid w:val="005324B8"/>
    <w:rsid w:val="0053270A"/>
    <w:rsid w:val="005327D8"/>
    <w:rsid w:val="00532BD6"/>
    <w:rsid w:val="005332C2"/>
    <w:rsid w:val="00533707"/>
    <w:rsid w:val="00533E8A"/>
    <w:rsid w:val="005340D6"/>
    <w:rsid w:val="00534281"/>
    <w:rsid w:val="00534973"/>
    <w:rsid w:val="00534B0E"/>
    <w:rsid w:val="0053538A"/>
    <w:rsid w:val="00535643"/>
    <w:rsid w:val="00535798"/>
    <w:rsid w:val="00535C09"/>
    <w:rsid w:val="0053620E"/>
    <w:rsid w:val="00536243"/>
    <w:rsid w:val="00536EE3"/>
    <w:rsid w:val="00537400"/>
    <w:rsid w:val="00537480"/>
    <w:rsid w:val="005376E7"/>
    <w:rsid w:val="005402CD"/>
    <w:rsid w:val="005407FE"/>
    <w:rsid w:val="00540982"/>
    <w:rsid w:val="00540C70"/>
    <w:rsid w:val="005412C8"/>
    <w:rsid w:val="0054178A"/>
    <w:rsid w:val="0054181E"/>
    <w:rsid w:val="00541B94"/>
    <w:rsid w:val="00541BA1"/>
    <w:rsid w:val="00541C3E"/>
    <w:rsid w:val="00541E90"/>
    <w:rsid w:val="005424BD"/>
    <w:rsid w:val="00542559"/>
    <w:rsid w:val="005425EE"/>
    <w:rsid w:val="005428DB"/>
    <w:rsid w:val="00542950"/>
    <w:rsid w:val="00542E25"/>
    <w:rsid w:val="00542F14"/>
    <w:rsid w:val="005436BC"/>
    <w:rsid w:val="00543926"/>
    <w:rsid w:val="00544021"/>
    <w:rsid w:val="005441C4"/>
    <w:rsid w:val="005442B0"/>
    <w:rsid w:val="0054436F"/>
    <w:rsid w:val="0054444C"/>
    <w:rsid w:val="0054448D"/>
    <w:rsid w:val="00545581"/>
    <w:rsid w:val="005455B9"/>
    <w:rsid w:val="00545776"/>
    <w:rsid w:val="00545841"/>
    <w:rsid w:val="00545C2E"/>
    <w:rsid w:val="00545CA0"/>
    <w:rsid w:val="0054604D"/>
    <w:rsid w:val="005461C5"/>
    <w:rsid w:val="00546229"/>
    <w:rsid w:val="005464EB"/>
    <w:rsid w:val="00546827"/>
    <w:rsid w:val="00547D05"/>
    <w:rsid w:val="00547DD3"/>
    <w:rsid w:val="005501D1"/>
    <w:rsid w:val="0055024C"/>
    <w:rsid w:val="0055032E"/>
    <w:rsid w:val="005508DC"/>
    <w:rsid w:val="00550E06"/>
    <w:rsid w:val="005510F7"/>
    <w:rsid w:val="00551496"/>
    <w:rsid w:val="0055158A"/>
    <w:rsid w:val="005515EE"/>
    <w:rsid w:val="00551B4C"/>
    <w:rsid w:val="00551CF0"/>
    <w:rsid w:val="005522DC"/>
    <w:rsid w:val="005523E1"/>
    <w:rsid w:val="0055247A"/>
    <w:rsid w:val="00552AF2"/>
    <w:rsid w:val="00552BC4"/>
    <w:rsid w:val="00552E2F"/>
    <w:rsid w:val="00552E6C"/>
    <w:rsid w:val="00552F03"/>
    <w:rsid w:val="005539BF"/>
    <w:rsid w:val="00553E2D"/>
    <w:rsid w:val="005546B2"/>
    <w:rsid w:val="00554972"/>
    <w:rsid w:val="00554CC0"/>
    <w:rsid w:val="00554EB8"/>
    <w:rsid w:val="00554F13"/>
    <w:rsid w:val="00555031"/>
    <w:rsid w:val="00555300"/>
    <w:rsid w:val="00555442"/>
    <w:rsid w:val="0055552A"/>
    <w:rsid w:val="00555A9F"/>
    <w:rsid w:val="0055654D"/>
    <w:rsid w:val="00556B34"/>
    <w:rsid w:val="005570F3"/>
    <w:rsid w:val="005571A9"/>
    <w:rsid w:val="00557379"/>
    <w:rsid w:val="0055796A"/>
    <w:rsid w:val="00557E16"/>
    <w:rsid w:val="005602B1"/>
    <w:rsid w:val="005606A8"/>
    <w:rsid w:val="00560EE6"/>
    <w:rsid w:val="00561CCC"/>
    <w:rsid w:val="00561D70"/>
    <w:rsid w:val="0056257C"/>
    <w:rsid w:val="00562CBA"/>
    <w:rsid w:val="00562ECD"/>
    <w:rsid w:val="00563955"/>
    <w:rsid w:val="00564F87"/>
    <w:rsid w:val="0056531A"/>
    <w:rsid w:val="0056545A"/>
    <w:rsid w:val="0056583E"/>
    <w:rsid w:val="00565CE3"/>
    <w:rsid w:val="00565F88"/>
    <w:rsid w:val="00566478"/>
    <w:rsid w:val="005665B7"/>
    <w:rsid w:val="00566A9B"/>
    <w:rsid w:val="00566E8D"/>
    <w:rsid w:val="00567038"/>
    <w:rsid w:val="005671F1"/>
    <w:rsid w:val="0056720A"/>
    <w:rsid w:val="005675E3"/>
    <w:rsid w:val="005675EC"/>
    <w:rsid w:val="00567DC7"/>
    <w:rsid w:val="00567F8D"/>
    <w:rsid w:val="0057022A"/>
    <w:rsid w:val="00570EA6"/>
    <w:rsid w:val="00571366"/>
    <w:rsid w:val="005716E9"/>
    <w:rsid w:val="0057195D"/>
    <w:rsid w:val="00571C2A"/>
    <w:rsid w:val="00571FA3"/>
    <w:rsid w:val="005720B8"/>
    <w:rsid w:val="00572829"/>
    <w:rsid w:val="00572F53"/>
    <w:rsid w:val="00573183"/>
    <w:rsid w:val="0057367A"/>
    <w:rsid w:val="00573823"/>
    <w:rsid w:val="00573E1B"/>
    <w:rsid w:val="00573E43"/>
    <w:rsid w:val="00573F4D"/>
    <w:rsid w:val="0057423C"/>
    <w:rsid w:val="00574552"/>
    <w:rsid w:val="00574571"/>
    <w:rsid w:val="0057493B"/>
    <w:rsid w:val="00574AD9"/>
    <w:rsid w:val="00574FED"/>
    <w:rsid w:val="005758F7"/>
    <w:rsid w:val="005767F8"/>
    <w:rsid w:val="00576B20"/>
    <w:rsid w:val="005778E8"/>
    <w:rsid w:val="00577B33"/>
    <w:rsid w:val="00577CEE"/>
    <w:rsid w:val="00580312"/>
    <w:rsid w:val="00580633"/>
    <w:rsid w:val="00580EED"/>
    <w:rsid w:val="0058116D"/>
    <w:rsid w:val="005814A7"/>
    <w:rsid w:val="00581C6A"/>
    <w:rsid w:val="005820EC"/>
    <w:rsid w:val="00582293"/>
    <w:rsid w:val="00582686"/>
    <w:rsid w:val="00582BA8"/>
    <w:rsid w:val="00582F79"/>
    <w:rsid w:val="00583409"/>
    <w:rsid w:val="005834D7"/>
    <w:rsid w:val="00583892"/>
    <w:rsid w:val="005849C1"/>
    <w:rsid w:val="00584A5F"/>
    <w:rsid w:val="00585095"/>
    <w:rsid w:val="005851AA"/>
    <w:rsid w:val="005853D7"/>
    <w:rsid w:val="005854A6"/>
    <w:rsid w:val="005857CC"/>
    <w:rsid w:val="00586172"/>
    <w:rsid w:val="00586374"/>
    <w:rsid w:val="005867E3"/>
    <w:rsid w:val="005869A2"/>
    <w:rsid w:val="00586ED0"/>
    <w:rsid w:val="00587158"/>
    <w:rsid w:val="005873A0"/>
    <w:rsid w:val="005874E4"/>
    <w:rsid w:val="00587580"/>
    <w:rsid w:val="0058784A"/>
    <w:rsid w:val="00587BE5"/>
    <w:rsid w:val="00587CF8"/>
    <w:rsid w:val="005905B4"/>
    <w:rsid w:val="005910D3"/>
    <w:rsid w:val="00591134"/>
    <w:rsid w:val="00591B45"/>
    <w:rsid w:val="00591F89"/>
    <w:rsid w:val="005921CF"/>
    <w:rsid w:val="00592753"/>
    <w:rsid w:val="005927D7"/>
    <w:rsid w:val="00592816"/>
    <w:rsid w:val="005929FC"/>
    <w:rsid w:val="00592FB2"/>
    <w:rsid w:val="005930D1"/>
    <w:rsid w:val="00593234"/>
    <w:rsid w:val="00593345"/>
    <w:rsid w:val="00593683"/>
    <w:rsid w:val="00593A7C"/>
    <w:rsid w:val="00593B10"/>
    <w:rsid w:val="00594946"/>
    <w:rsid w:val="00594BC3"/>
    <w:rsid w:val="00594C6C"/>
    <w:rsid w:val="005956F8"/>
    <w:rsid w:val="005959F7"/>
    <w:rsid w:val="00595BF8"/>
    <w:rsid w:val="00595E20"/>
    <w:rsid w:val="00596140"/>
    <w:rsid w:val="005965A7"/>
    <w:rsid w:val="005966DC"/>
    <w:rsid w:val="00596B9D"/>
    <w:rsid w:val="005975C3"/>
    <w:rsid w:val="005976E7"/>
    <w:rsid w:val="005A0C78"/>
    <w:rsid w:val="005A0C9B"/>
    <w:rsid w:val="005A0CB6"/>
    <w:rsid w:val="005A0E66"/>
    <w:rsid w:val="005A10EE"/>
    <w:rsid w:val="005A16E9"/>
    <w:rsid w:val="005A1903"/>
    <w:rsid w:val="005A1930"/>
    <w:rsid w:val="005A1A9C"/>
    <w:rsid w:val="005A2435"/>
    <w:rsid w:val="005A2501"/>
    <w:rsid w:val="005A258D"/>
    <w:rsid w:val="005A25D2"/>
    <w:rsid w:val="005A2FC1"/>
    <w:rsid w:val="005A302D"/>
    <w:rsid w:val="005A317D"/>
    <w:rsid w:val="005A3322"/>
    <w:rsid w:val="005A3660"/>
    <w:rsid w:val="005A367C"/>
    <w:rsid w:val="005A397F"/>
    <w:rsid w:val="005A4251"/>
    <w:rsid w:val="005A429B"/>
    <w:rsid w:val="005A4BCE"/>
    <w:rsid w:val="005A4D04"/>
    <w:rsid w:val="005A52C5"/>
    <w:rsid w:val="005A56EB"/>
    <w:rsid w:val="005A5783"/>
    <w:rsid w:val="005A59E3"/>
    <w:rsid w:val="005A5B5B"/>
    <w:rsid w:val="005A5B83"/>
    <w:rsid w:val="005A5BA3"/>
    <w:rsid w:val="005A5CAC"/>
    <w:rsid w:val="005A5F44"/>
    <w:rsid w:val="005A6499"/>
    <w:rsid w:val="005A695B"/>
    <w:rsid w:val="005A70EC"/>
    <w:rsid w:val="005A735C"/>
    <w:rsid w:val="005A7B44"/>
    <w:rsid w:val="005A7C6D"/>
    <w:rsid w:val="005A7CD5"/>
    <w:rsid w:val="005A7D6E"/>
    <w:rsid w:val="005A7ED2"/>
    <w:rsid w:val="005B0163"/>
    <w:rsid w:val="005B01FD"/>
    <w:rsid w:val="005B0538"/>
    <w:rsid w:val="005B056B"/>
    <w:rsid w:val="005B0AC2"/>
    <w:rsid w:val="005B0F6D"/>
    <w:rsid w:val="005B150A"/>
    <w:rsid w:val="005B192F"/>
    <w:rsid w:val="005B2065"/>
    <w:rsid w:val="005B21AD"/>
    <w:rsid w:val="005B24A7"/>
    <w:rsid w:val="005B26F3"/>
    <w:rsid w:val="005B2C97"/>
    <w:rsid w:val="005B2CAD"/>
    <w:rsid w:val="005B2FF4"/>
    <w:rsid w:val="005B3993"/>
    <w:rsid w:val="005B3F53"/>
    <w:rsid w:val="005B41CA"/>
    <w:rsid w:val="005B4625"/>
    <w:rsid w:val="005B4BB9"/>
    <w:rsid w:val="005B5034"/>
    <w:rsid w:val="005B55DA"/>
    <w:rsid w:val="005B5703"/>
    <w:rsid w:val="005B61CE"/>
    <w:rsid w:val="005B64D9"/>
    <w:rsid w:val="005B7405"/>
    <w:rsid w:val="005B763C"/>
    <w:rsid w:val="005B786B"/>
    <w:rsid w:val="005B7D59"/>
    <w:rsid w:val="005C02A1"/>
    <w:rsid w:val="005C081C"/>
    <w:rsid w:val="005C0A2E"/>
    <w:rsid w:val="005C0A68"/>
    <w:rsid w:val="005C0BFD"/>
    <w:rsid w:val="005C0FCF"/>
    <w:rsid w:val="005C0FE4"/>
    <w:rsid w:val="005C1387"/>
    <w:rsid w:val="005C164D"/>
    <w:rsid w:val="005C1CB4"/>
    <w:rsid w:val="005C1F05"/>
    <w:rsid w:val="005C22BE"/>
    <w:rsid w:val="005C2555"/>
    <w:rsid w:val="005C2B30"/>
    <w:rsid w:val="005C2FA3"/>
    <w:rsid w:val="005C3644"/>
    <w:rsid w:val="005C36F1"/>
    <w:rsid w:val="005C3F12"/>
    <w:rsid w:val="005C40EA"/>
    <w:rsid w:val="005C45C8"/>
    <w:rsid w:val="005C4721"/>
    <w:rsid w:val="005C487E"/>
    <w:rsid w:val="005C49BA"/>
    <w:rsid w:val="005C4CAA"/>
    <w:rsid w:val="005C4E6C"/>
    <w:rsid w:val="005C526D"/>
    <w:rsid w:val="005C57A7"/>
    <w:rsid w:val="005C58A8"/>
    <w:rsid w:val="005C6184"/>
    <w:rsid w:val="005C683F"/>
    <w:rsid w:val="005C68E0"/>
    <w:rsid w:val="005C6C87"/>
    <w:rsid w:val="005C7778"/>
    <w:rsid w:val="005C7CAE"/>
    <w:rsid w:val="005D0457"/>
    <w:rsid w:val="005D0D40"/>
    <w:rsid w:val="005D0FD4"/>
    <w:rsid w:val="005D1158"/>
    <w:rsid w:val="005D13D5"/>
    <w:rsid w:val="005D1770"/>
    <w:rsid w:val="005D2357"/>
    <w:rsid w:val="005D2497"/>
    <w:rsid w:val="005D25FC"/>
    <w:rsid w:val="005D2B36"/>
    <w:rsid w:val="005D31F8"/>
    <w:rsid w:val="005D3A86"/>
    <w:rsid w:val="005D406F"/>
    <w:rsid w:val="005D45CE"/>
    <w:rsid w:val="005D5DDC"/>
    <w:rsid w:val="005D5E0E"/>
    <w:rsid w:val="005D60AE"/>
    <w:rsid w:val="005D6168"/>
    <w:rsid w:val="005D646E"/>
    <w:rsid w:val="005D6FA0"/>
    <w:rsid w:val="005D709B"/>
    <w:rsid w:val="005D724F"/>
    <w:rsid w:val="005D7BDF"/>
    <w:rsid w:val="005E0468"/>
    <w:rsid w:val="005E0488"/>
    <w:rsid w:val="005E0CE7"/>
    <w:rsid w:val="005E0E0A"/>
    <w:rsid w:val="005E0E6C"/>
    <w:rsid w:val="005E0F7E"/>
    <w:rsid w:val="005E1103"/>
    <w:rsid w:val="005E12C0"/>
    <w:rsid w:val="005E1830"/>
    <w:rsid w:val="005E195A"/>
    <w:rsid w:val="005E1FFF"/>
    <w:rsid w:val="005E283D"/>
    <w:rsid w:val="005E28DC"/>
    <w:rsid w:val="005E28E2"/>
    <w:rsid w:val="005E2915"/>
    <w:rsid w:val="005E29B5"/>
    <w:rsid w:val="005E2D3D"/>
    <w:rsid w:val="005E2EB0"/>
    <w:rsid w:val="005E2F42"/>
    <w:rsid w:val="005E3080"/>
    <w:rsid w:val="005E3366"/>
    <w:rsid w:val="005E3704"/>
    <w:rsid w:val="005E389E"/>
    <w:rsid w:val="005E38EA"/>
    <w:rsid w:val="005E3C97"/>
    <w:rsid w:val="005E3E58"/>
    <w:rsid w:val="005E40A2"/>
    <w:rsid w:val="005E4E5A"/>
    <w:rsid w:val="005E5DE1"/>
    <w:rsid w:val="005E5E14"/>
    <w:rsid w:val="005E6550"/>
    <w:rsid w:val="005E65D8"/>
    <w:rsid w:val="005E6B54"/>
    <w:rsid w:val="005E7835"/>
    <w:rsid w:val="005E7DF6"/>
    <w:rsid w:val="005F03D0"/>
    <w:rsid w:val="005F07D3"/>
    <w:rsid w:val="005F0A57"/>
    <w:rsid w:val="005F0D8A"/>
    <w:rsid w:val="005F13D5"/>
    <w:rsid w:val="005F16FE"/>
    <w:rsid w:val="005F1707"/>
    <w:rsid w:val="005F1DA9"/>
    <w:rsid w:val="005F20E2"/>
    <w:rsid w:val="005F25D1"/>
    <w:rsid w:val="005F2755"/>
    <w:rsid w:val="005F29AD"/>
    <w:rsid w:val="005F2C55"/>
    <w:rsid w:val="005F2F5E"/>
    <w:rsid w:val="005F3140"/>
    <w:rsid w:val="005F344A"/>
    <w:rsid w:val="005F4727"/>
    <w:rsid w:val="005F49AD"/>
    <w:rsid w:val="005F4BFB"/>
    <w:rsid w:val="005F4C95"/>
    <w:rsid w:val="005F4EF7"/>
    <w:rsid w:val="005F5BA5"/>
    <w:rsid w:val="005F63E1"/>
    <w:rsid w:val="005F6849"/>
    <w:rsid w:val="005F7301"/>
    <w:rsid w:val="005F75AD"/>
    <w:rsid w:val="005F7AA2"/>
    <w:rsid w:val="005F7EFD"/>
    <w:rsid w:val="00600744"/>
    <w:rsid w:val="006012CD"/>
    <w:rsid w:val="0060139F"/>
    <w:rsid w:val="00601447"/>
    <w:rsid w:val="006016F6"/>
    <w:rsid w:val="00601E04"/>
    <w:rsid w:val="00601FDE"/>
    <w:rsid w:val="0060349A"/>
    <w:rsid w:val="00603687"/>
    <w:rsid w:val="006037E3"/>
    <w:rsid w:val="0060381F"/>
    <w:rsid w:val="00603A4E"/>
    <w:rsid w:val="00603C75"/>
    <w:rsid w:val="00603FFB"/>
    <w:rsid w:val="006046C9"/>
    <w:rsid w:val="00604855"/>
    <w:rsid w:val="00604B39"/>
    <w:rsid w:val="00605274"/>
    <w:rsid w:val="0060590C"/>
    <w:rsid w:val="00605A9D"/>
    <w:rsid w:val="00606037"/>
    <w:rsid w:val="0060605F"/>
    <w:rsid w:val="006065D3"/>
    <w:rsid w:val="00606680"/>
    <w:rsid w:val="00606A29"/>
    <w:rsid w:val="00606FE4"/>
    <w:rsid w:val="00607455"/>
    <w:rsid w:val="006076D0"/>
    <w:rsid w:val="00607777"/>
    <w:rsid w:val="0060778B"/>
    <w:rsid w:val="00607B1D"/>
    <w:rsid w:val="00607CA0"/>
    <w:rsid w:val="00610153"/>
    <w:rsid w:val="0061084D"/>
    <w:rsid w:val="0061087F"/>
    <w:rsid w:val="006108F7"/>
    <w:rsid w:val="00610A09"/>
    <w:rsid w:val="00610B8D"/>
    <w:rsid w:val="00610C08"/>
    <w:rsid w:val="00610F11"/>
    <w:rsid w:val="00611609"/>
    <w:rsid w:val="00611818"/>
    <w:rsid w:val="00611F8D"/>
    <w:rsid w:val="006121A8"/>
    <w:rsid w:val="006123F7"/>
    <w:rsid w:val="00612404"/>
    <w:rsid w:val="0061251D"/>
    <w:rsid w:val="006126D6"/>
    <w:rsid w:val="00612AF7"/>
    <w:rsid w:val="00612C7D"/>
    <w:rsid w:val="00613438"/>
    <w:rsid w:val="00613648"/>
    <w:rsid w:val="00614041"/>
    <w:rsid w:val="00614208"/>
    <w:rsid w:val="006147EF"/>
    <w:rsid w:val="006148A8"/>
    <w:rsid w:val="0061490B"/>
    <w:rsid w:val="006149A3"/>
    <w:rsid w:val="00614CBF"/>
    <w:rsid w:val="006155B2"/>
    <w:rsid w:val="0061561D"/>
    <w:rsid w:val="00615657"/>
    <w:rsid w:val="00616085"/>
    <w:rsid w:val="00616467"/>
    <w:rsid w:val="00616526"/>
    <w:rsid w:val="0061680B"/>
    <w:rsid w:val="00616B49"/>
    <w:rsid w:val="00616D6C"/>
    <w:rsid w:val="006173EA"/>
    <w:rsid w:val="006178F2"/>
    <w:rsid w:val="00620267"/>
    <w:rsid w:val="006208CD"/>
    <w:rsid w:val="00620CEB"/>
    <w:rsid w:val="0062157F"/>
    <w:rsid w:val="0062203F"/>
    <w:rsid w:val="00622DA2"/>
    <w:rsid w:val="0062328E"/>
    <w:rsid w:val="006233E9"/>
    <w:rsid w:val="00623925"/>
    <w:rsid w:val="00623CFA"/>
    <w:rsid w:val="00623DE0"/>
    <w:rsid w:val="00623F33"/>
    <w:rsid w:val="00624355"/>
    <w:rsid w:val="0062499C"/>
    <w:rsid w:val="00625395"/>
    <w:rsid w:val="0062591C"/>
    <w:rsid w:val="00625CB7"/>
    <w:rsid w:val="00625E70"/>
    <w:rsid w:val="00626205"/>
    <w:rsid w:val="0062638A"/>
    <w:rsid w:val="0062642E"/>
    <w:rsid w:val="0062695D"/>
    <w:rsid w:val="0062754F"/>
    <w:rsid w:val="00627E5F"/>
    <w:rsid w:val="006301B6"/>
    <w:rsid w:val="006302C9"/>
    <w:rsid w:val="00630A87"/>
    <w:rsid w:val="00631095"/>
    <w:rsid w:val="00631099"/>
    <w:rsid w:val="0063154B"/>
    <w:rsid w:val="00631652"/>
    <w:rsid w:val="006317AC"/>
    <w:rsid w:val="00631888"/>
    <w:rsid w:val="00631911"/>
    <w:rsid w:val="00631A56"/>
    <w:rsid w:val="00631BC7"/>
    <w:rsid w:val="00631DD7"/>
    <w:rsid w:val="00631FA6"/>
    <w:rsid w:val="00632628"/>
    <w:rsid w:val="00632971"/>
    <w:rsid w:val="00632FE6"/>
    <w:rsid w:val="006331E2"/>
    <w:rsid w:val="006333B5"/>
    <w:rsid w:val="00633B1B"/>
    <w:rsid w:val="00633BDB"/>
    <w:rsid w:val="00633BE6"/>
    <w:rsid w:val="00633EC3"/>
    <w:rsid w:val="00633F21"/>
    <w:rsid w:val="006342CE"/>
    <w:rsid w:val="006343D1"/>
    <w:rsid w:val="006344A9"/>
    <w:rsid w:val="006348FF"/>
    <w:rsid w:val="00634B3F"/>
    <w:rsid w:val="00634BDB"/>
    <w:rsid w:val="00634F79"/>
    <w:rsid w:val="0063565D"/>
    <w:rsid w:val="00635BFC"/>
    <w:rsid w:val="006363C6"/>
    <w:rsid w:val="00636BC8"/>
    <w:rsid w:val="00636C32"/>
    <w:rsid w:val="00637192"/>
    <w:rsid w:val="0063719D"/>
    <w:rsid w:val="0063732B"/>
    <w:rsid w:val="00637947"/>
    <w:rsid w:val="0063794C"/>
    <w:rsid w:val="00637C02"/>
    <w:rsid w:val="00637C03"/>
    <w:rsid w:val="006401D2"/>
    <w:rsid w:val="00640524"/>
    <w:rsid w:val="00640807"/>
    <w:rsid w:val="0064084E"/>
    <w:rsid w:val="00641C66"/>
    <w:rsid w:val="006423B9"/>
    <w:rsid w:val="00642A00"/>
    <w:rsid w:val="00642C46"/>
    <w:rsid w:val="006434D0"/>
    <w:rsid w:val="00643B03"/>
    <w:rsid w:val="00643D91"/>
    <w:rsid w:val="00644B3D"/>
    <w:rsid w:val="006451A9"/>
    <w:rsid w:val="00645741"/>
    <w:rsid w:val="00646488"/>
    <w:rsid w:val="006469B0"/>
    <w:rsid w:val="00646B6D"/>
    <w:rsid w:val="00646F65"/>
    <w:rsid w:val="006470DB"/>
    <w:rsid w:val="006470FD"/>
    <w:rsid w:val="00647613"/>
    <w:rsid w:val="00647B87"/>
    <w:rsid w:val="00647E0B"/>
    <w:rsid w:val="00647FDF"/>
    <w:rsid w:val="00650DEA"/>
    <w:rsid w:val="006514BC"/>
    <w:rsid w:val="00651977"/>
    <w:rsid w:val="00651E9B"/>
    <w:rsid w:val="006527C8"/>
    <w:rsid w:val="00652EE1"/>
    <w:rsid w:val="00652F18"/>
    <w:rsid w:val="00653003"/>
    <w:rsid w:val="00653585"/>
    <w:rsid w:val="006535F3"/>
    <w:rsid w:val="00653904"/>
    <w:rsid w:val="00653D08"/>
    <w:rsid w:val="0065428E"/>
    <w:rsid w:val="0065478C"/>
    <w:rsid w:val="00654F33"/>
    <w:rsid w:val="006560F7"/>
    <w:rsid w:val="00656124"/>
    <w:rsid w:val="00656604"/>
    <w:rsid w:val="006568BF"/>
    <w:rsid w:val="00656F06"/>
    <w:rsid w:val="00657123"/>
    <w:rsid w:val="00657508"/>
    <w:rsid w:val="00657911"/>
    <w:rsid w:val="00657978"/>
    <w:rsid w:val="00657BBD"/>
    <w:rsid w:val="00657E89"/>
    <w:rsid w:val="0066041F"/>
    <w:rsid w:val="00660639"/>
    <w:rsid w:val="00660787"/>
    <w:rsid w:val="00660D09"/>
    <w:rsid w:val="00660D83"/>
    <w:rsid w:val="00660F7B"/>
    <w:rsid w:val="0066135F"/>
    <w:rsid w:val="006614E2"/>
    <w:rsid w:val="00661551"/>
    <w:rsid w:val="00661C16"/>
    <w:rsid w:val="00662640"/>
    <w:rsid w:val="00662673"/>
    <w:rsid w:val="0066276A"/>
    <w:rsid w:val="00662947"/>
    <w:rsid w:val="00662CD7"/>
    <w:rsid w:val="00662E83"/>
    <w:rsid w:val="00662F2A"/>
    <w:rsid w:val="00662F3D"/>
    <w:rsid w:val="006630D2"/>
    <w:rsid w:val="00663186"/>
    <w:rsid w:val="0066358E"/>
    <w:rsid w:val="0066363C"/>
    <w:rsid w:val="006637B8"/>
    <w:rsid w:val="006637C9"/>
    <w:rsid w:val="006639D1"/>
    <w:rsid w:val="00664362"/>
    <w:rsid w:val="00664646"/>
    <w:rsid w:val="00664B48"/>
    <w:rsid w:val="00664C0E"/>
    <w:rsid w:val="00665059"/>
    <w:rsid w:val="00665561"/>
    <w:rsid w:val="00665773"/>
    <w:rsid w:val="00665ADE"/>
    <w:rsid w:val="00665AFF"/>
    <w:rsid w:val="00665CDF"/>
    <w:rsid w:val="0066604F"/>
    <w:rsid w:val="0066677C"/>
    <w:rsid w:val="006667CE"/>
    <w:rsid w:val="00666872"/>
    <w:rsid w:val="00666FCA"/>
    <w:rsid w:val="00667224"/>
    <w:rsid w:val="006673FD"/>
    <w:rsid w:val="006678CA"/>
    <w:rsid w:val="00667EA1"/>
    <w:rsid w:val="0067011C"/>
    <w:rsid w:val="006701CD"/>
    <w:rsid w:val="006703F8"/>
    <w:rsid w:val="006711C1"/>
    <w:rsid w:val="006713A5"/>
    <w:rsid w:val="00671515"/>
    <w:rsid w:val="0067160B"/>
    <w:rsid w:val="00671C55"/>
    <w:rsid w:val="00671CA7"/>
    <w:rsid w:val="00671FCD"/>
    <w:rsid w:val="00672A43"/>
    <w:rsid w:val="00672CD7"/>
    <w:rsid w:val="00673A6C"/>
    <w:rsid w:val="006741CA"/>
    <w:rsid w:val="00674998"/>
    <w:rsid w:val="00674A21"/>
    <w:rsid w:val="00674B5D"/>
    <w:rsid w:val="00674C6C"/>
    <w:rsid w:val="00675148"/>
    <w:rsid w:val="006751DD"/>
    <w:rsid w:val="0067573D"/>
    <w:rsid w:val="006763EF"/>
    <w:rsid w:val="0067678C"/>
    <w:rsid w:val="00676B2E"/>
    <w:rsid w:val="00676C7F"/>
    <w:rsid w:val="00676CFE"/>
    <w:rsid w:val="006770C4"/>
    <w:rsid w:val="006773F7"/>
    <w:rsid w:val="006777D4"/>
    <w:rsid w:val="0067785E"/>
    <w:rsid w:val="00677B8E"/>
    <w:rsid w:val="00677CC1"/>
    <w:rsid w:val="00677DE7"/>
    <w:rsid w:val="00680232"/>
    <w:rsid w:val="0068047C"/>
    <w:rsid w:val="006805B2"/>
    <w:rsid w:val="00680971"/>
    <w:rsid w:val="00680CBF"/>
    <w:rsid w:val="00680CC4"/>
    <w:rsid w:val="006816B2"/>
    <w:rsid w:val="00681844"/>
    <w:rsid w:val="00681AB1"/>
    <w:rsid w:val="00681E83"/>
    <w:rsid w:val="006820AB"/>
    <w:rsid w:val="006822E1"/>
    <w:rsid w:val="006827D7"/>
    <w:rsid w:val="00682BC8"/>
    <w:rsid w:val="00683B4D"/>
    <w:rsid w:val="0068482B"/>
    <w:rsid w:val="00684AFB"/>
    <w:rsid w:val="00684C50"/>
    <w:rsid w:val="00685BBB"/>
    <w:rsid w:val="00685F8D"/>
    <w:rsid w:val="006866AB"/>
    <w:rsid w:val="00686D5F"/>
    <w:rsid w:val="0068761E"/>
    <w:rsid w:val="00687A3C"/>
    <w:rsid w:val="00687D68"/>
    <w:rsid w:val="00687D6A"/>
    <w:rsid w:val="00687E30"/>
    <w:rsid w:val="00687F95"/>
    <w:rsid w:val="0069015A"/>
    <w:rsid w:val="00690296"/>
    <w:rsid w:val="006908B9"/>
    <w:rsid w:val="00690C64"/>
    <w:rsid w:val="00690F08"/>
    <w:rsid w:val="00690FE5"/>
    <w:rsid w:val="00691376"/>
    <w:rsid w:val="00691589"/>
    <w:rsid w:val="00691641"/>
    <w:rsid w:val="00691E0F"/>
    <w:rsid w:val="00691FB2"/>
    <w:rsid w:val="006924FA"/>
    <w:rsid w:val="00692563"/>
    <w:rsid w:val="006928C5"/>
    <w:rsid w:val="00693193"/>
    <w:rsid w:val="006932A0"/>
    <w:rsid w:val="00693429"/>
    <w:rsid w:val="00693D86"/>
    <w:rsid w:val="00694E34"/>
    <w:rsid w:val="00695120"/>
    <w:rsid w:val="00695E7C"/>
    <w:rsid w:val="00695EFF"/>
    <w:rsid w:val="006962D3"/>
    <w:rsid w:val="00696525"/>
    <w:rsid w:val="00696700"/>
    <w:rsid w:val="00696C4E"/>
    <w:rsid w:val="00696F27"/>
    <w:rsid w:val="0069751C"/>
    <w:rsid w:val="00697698"/>
    <w:rsid w:val="006977C2"/>
    <w:rsid w:val="00697EF6"/>
    <w:rsid w:val="006A0AAF"/>
    <w:rsid w:val="006A16D8"/>
    <w:rsid w:val="006A209E"/>
    <w:rsid w:val="006A318A"/>
    <w:rsid w:val="006A34FC"/>
    <w:rsid w:val="006A3C8A"/>
    <w:rsid w:val="006A3D6C"/>
    <w:rsid w:val="006A3F58"/>
    <w:rsid w:val="006A3F59"/>
    <w:rsid w:val="006A478B"/>
    <w:rsid w:val="006A47AB"/>
    <w:rsid w:val="006A4BB4"/>
    <w:rsid w:val="006A4CA2"/>
    <w:rsid w:val="006A4FE6"/>
    <w:rsid w:val="006A52F7"/>
    <w:rsid w:val="006A5A5C"/>
    <w:rsid w:val="006A5F10"/>
    <w:rsid w:val="006A6CE2"/>
    <w:rsid w:val="006A7013"/>
    <w:rsid w:val="006A7316"/>
    <w:rsid w:val="006A74B5"/>
    <w:rsid w:val="006A756E"/>
    <w:rsid w:val="006A7703"/>
    <w:rsid w:val="006B08D1"/>
    <w:rsid w:val="006B091A"/>
    <w:rsid w:val="006B0984"/>
    <w:rsid w:val="006B0A89"/>
    <w:rsid w:val="006B15DE"/>
    <w:rsid w:val="006B2147"/>
    <w:rsid w:val="006B225F"/>
    <w:rsid w:val="006B2437"/>
    <w:rsid w:val="006B2BEA"/>
    <w:rsid w:val="006B2FE9"/>
    <w:rsid w:val="006B352F"/>
    <w:rsid w:val="006B3650"/>
    <w:rsid w:val="006B39AF"/>
    <w:rsid w:val="006B3BB4"/>
    <w:rsid w:val="006B3D61"/>
    <w:rsid w:val="006B40A8"/>
    <w:rsid w:val="006B4A09"/>
    <w:rsid w:val="006B4BE2"/>
    <w:rsid w:val="006B4FF3"/>
    <w:rsid w:val="006B51DE"/>
    <w:rsid w:val="006B556F"/>
    <w:rsid w:val="006B57AD"/>
    <w:rsid w:val="006B5949"/>
    <w:rsid w:val="006B637A"/>
    <w:rsid w:val="006B63F3"/>
    <w:rsid w:val="006B6DE6"/>
    <w:rsid w:val="006B6DF5"/>
    <w:rsid w:val="006B6F99"/>
    <w:rsid w:val="006B795F"/>
    <w:rsid w:val="006B7A68"/>
    <w:rsid w:val="006B7BEF"/>
    <w:rsid w:val="006B7FF7"/>
    <w:rsid w:val="006C0083"/>
    <w:rsid w:val="006C038A"/>
    <w:rsid w:val="006C1489"/>
    <w:rsid w:val="006C14B1"/>
    <w:rsid w:val="006C16AF"/>
    <w:rsid w:val="006C17C8"/>
    <w:rsid w:val="006C1B8A"/>
    <w:rsid w:val="006C1C17"/>
    <w:rsid w:val="006C1FA8"/>
    <w:rsid w:val="006C2258"/>
    <w:rsid w:val="006C2A94"/>
    <w:rsid w:val="006C2CBC"/>
    <w:rsid w:val="006C30AA"/>
    <w:rsid w:val="006C320A"/>
    <w:rsid w:val="006C383C"/>
    <w:rsid w:val="006C43D5"/>
    <w:rsid w:val="006C455D"/>
    <w:rsid w:val="006C45BA"/>
    <w:rsid w:val="006C493A"/>
    <w:rsid w:val="006C4C82"/>
    <w:rsid w:val="006C4E6D"/>
    <w:rsid w:val="006C52AC"/>
    <w:rsid w:val="006C546E"/>
    <w:rsid w:val="006C54E9"/>
    <w:rsid w:val="006C559F"/>
    <w:rsid w:val="006C5885"/>
    <w:rsid w:val="006C59BD"/>
    <w:rsid w:val="006C5DE3"/>
    <w:rsid w:val="006C5FB1"/>
    <w:rsid w:val="006C5FD7"/>
    <w:rsid w:val="006C5FE3"/>
    <w:rsid w:val="006C6780"/>
    <w:rsid w:val="006C6F01"/>
    <w:rsid w:val="006C727A"/>
    <w:rsid w:val="006C7374"/>
    <w:rsid w:val="006C73DE"/>
    <w:rsid w:val="006C75CB"/>
    <w:rsid w:val="006C7CA9"/>
    <w:rsid w:val="006D036E"/>
    <w:rsid w:val="006D0390"/>
    <w:rsid w:val="006D05DA"/>
    <w:rsid w:val="006D0A21"/>
    <w:rsid w:val="006D0AC0"/>
    <w:rsid w:val="006D147A"/>
    <w:rsid w:val="006D1702"/>
    <w:rsid w:val="006D1919"/>
    <w:rsid w:val="006D1A01"/>
    <w:rsid w:val="006D1A9F"/>
    <w:rsid w:val="006D1AA2"/>
    <w:rsid w:val="006D1D4C"/>
    <w:rsid w:val="006D21D9"/>
    <w:rsid w:val="006D28BB"/>
    <w:rsid w:val="006D2B48"/>
    <w:rsid w:val="006D3329"/>
    <w:rsid w:val="006D3441"/>
    <w:rsid w:val="006D383C"/>
    <w:rsid w:val="006D484E"/>
    <w:rsid w:val="006D535E"/>
    <w:rsid w:val="006D5B6F"/>
    <w:rsid w:val="006D5C0B"/>
    <w:rsid w:val="006D62CE"/>
    <w:rsid w:val="006D707B"/>
    <w:rsid w:val="006D7355"/>
    <w:rsid w:val="006D7C7A"/>
    <w:rsid w:val="006E0172"/>
    <w:rsid w:val="006E0330"/>
    <w:rsid w:val="006E0692"/>
    <w:rsid w:val="006E07CD"/>
    <w:rsid w:val="006E0F74"/>
    <w:rsid w:val="006E1341"/>
    <w:rsid w:val="006E1599"/>
    <w:rsid w:val="006E1B4D"/>
    <w:rsid w:val="006E210D"/>
    <w:rsid w:val="006E25D3"/>
    <w:rsid w:val="006E28FB"/>
    <w:rsid w:val="006E2CAE"/>
    <w:rsid w:val="006E2D9F"/>
    <w:rsid w:val="006E32B9"/>
    <w:rsid w:val="006E3471"/>
    <w:rsid w:val="006E3AC9"/>
    <w:rsid w:val="006E4B92"/>
    <w:rsid w:val="006E5544"/>
    <w:rsid w:val="006E5AC6"/>
    <w:rsid w:val="006E62AB"/>
    <w:rsid w:val="006E6780"/>
    <w:rsid w:val="006E68E1"/>
    <w:rsid w:val="006E7EBD"/>
    <w:rsid w:val="006E7FB2"/>
    <w:rsid w:val="006F0196"/>
    <w:rsid w:val="006F0758"/>
    <w:rsid w:val="006F0FCA"/>
    <w:rsid w:val="006F16CA"/>
    <w:rsid w:val="006F17F5"/>
    <w:rsid w:val="006F1818"/>
    <w:rsid w:val="006F199D"/>
    <w:rsid w:val="006F1A5C"/>
    <w:rsid w:val="006F1E9A"/>
    <w:rsid w:val="006F2293"/>
    <w:rsid w:val="006F2429"/>
    <w:rsid w:val="006F266D"/>
    <w:rsid w:val="006F2E5C"/>
    <w:rsid w:val="006F2FA1"/>
    <w:rsid w:val="006F367D"/>
    <w:rsid w:val="006F36B1"/>
    <w:rsid w:val="006F3813"/>
    <w:rsid w:val="006F3912"/>
    <w:rsid w:val="006F39FE"/>
    <w:rsid w:val="006F3E44"/>
    <w:rsid w:val="006F402F"/>
    <w:rsid w:val="006F4458"/>
    <w:rsid w:val="006F4A65"/>
    <w:rsid w:val="006F4C32"/>
    <w:rsid w:val="006F4D17"/>
    <w:rsid w:val="006F4FF6"/>
    <w:rsid w:val="006F5214"/>
    <w:rsid w:val="006F54EA"/>
    <w:rsid w:val="006F5A06"/>
    <w:rsid w:val="006F5A38"/>
    <w:rsid w:val="006F5A8D"/>
    <w:rsid w:val="006F5E62"/>
    <w:rsid w:val="006F6038"/>
    <w:rsid w:val="006F607B"/>
    <w:rsid w:val="006F64C0"/>
    <w:rsid w:val="006F668F"/>
    <w:rsid w:val="006F7109"/>
    <w:rsid w:val="006F795D"/>
    <w:rsid w:val="006F7F6E"/>
    <w:rsid w:val="006F7F77"/>
    <w:rsid w:val="006F7FA3"/>
    <w:rsid w:val="007006A0"/>
    <w:rsid w:val="00700960"/>
    <w:rsid w:val="00700A19"/>
    <w:rsid w:val="00700E95"/>
    <w:rsid w:val="007010AC"/>
    <w:rsid w:val="007012CB"/>
    <w:rsid w:val="00701718"/>
    <w:rsid w:val="00701897"/>
    <w:rsid w:val="007020EF"/>
    <w:rsid w:val="007022AB"/>
    <w:rsid w:val="0070241C"/>
    <w:rsid w:val="00702FCA"/>
    <w:rsid w:val="00702FF4"/>
    <w:rsid w:val="0070327D"/>
    <w:rsid w:val="00703786"/>
    <w:rsid w:val="00703DC5"/>
    <w:rsid w:val="00704016"/>
    <w:rsid w:val="00704451"/>
    <w:rsid w:val="00704E17"/>
    <w:rsid w:val="00705152"/>
    <w:rsid w:val="00705828"/>
    <w:rsid w:val="0070594F"/>
    <w:rsid w:val="00705B5A"/>
    <w:rsid w:val="00705F03"/>
    <w:rsid w:val="0070606E"/>
    <w:rsid w:val="0070669B"/>
    <w:rsid w:val="007073E0"/>
    <w:rsid w:val="00707E75"/>
    <w:rsid w:val="007100E9"/>
    <w:rsid w:val="0071058B"/>
    <w:rsid w:val="00711879"/>
    <w:rsid w:val="00711DA0"/>
    <w:rsid w:val="00713403"/>
    <w:rsid w:val="00713451"/>
    <w:rsid w:val="00713898"/>
    <w:rsid w:val="00714747"/>
    <w:rsid w:val="007149A4"/>
    <w:rsid w:val="0071566F"/>
    <w:rsid w:val="007156AF"/>
    <w:rsid w:val="00715963"/>
    <w:rsid w:val="00715BC6"/>
    <w:rsid w:val="00715DCC"/>
    <w:rsid w:val="00715E65"/>
    <w:rsid w:val="007163E1"/>
    <w:rsid w:val="0071698C"/>
    <w:rsid w:val="00717091"/>
    <w:rsid w:val="007173C9"/>
    <w:rsid w:val="00717B44"/>
    <w:rsid w:val="00720203"/>
    <w:rsid w:val="007206E6"/>
    <w:rsid w:val="007207B6"/>
    <w:rsid w:val="00720A67"/>
    <w:rsid w:val="00720B51"/>
    <w:rsid w:val="00720E01"/>
    <w:rsid w:val="00721321"/>
    <w:rsid w:val="007218DD"/>
    <w:rsid w:val="0072193B"/>
    <w:rsid w:val="00721963"/>
    <w:rsid w:val="007222A6"/>
    <w:rsid w:val="007227D7"/>
    <w:rsid w:val="00722BA2"/>
    <w:rsid w:val="00722C00"/>
    <w:rsid w:val="00722CED"/>
    <w:rsid w:val="00722F37"/>
    <w:rsid w:val="007239B2"/>
    <w:rsid w:val="00723C87"/>
    <w:rsid w:val="00723CB7"/>
    <w:rsid w:val="00723F6A"/>
    <w:rsid w:val="00724158"/>
    <w:rsid w:val="0072439A"/>
    <w:rsid w:val="007244BE"/>
    <w:rsid w:val="00724D27"/>
    <w:rsid w:val="007259A6"/>
    <w:rsid w:val="0072604F"/>
    <w:rsid w:val="00726446"/>
    <w:rsid w:val="00726A41"/>
    <w:rsid w:val="00726E4B"/>
    <w:rsid w:val="00726F21"/>
    <w:rsid w:val="00726F23"/>
    <w:rsid w:val="00727106"/>
    <w:rsid w:val="007271B3"/>
    <w:rsid w:val="00727379"/>
    <w:rsid w:val="007275BF"/>
    <w:rsid w:val="0072764C"/>
    <w:rsid w:val="00727C75"/>
    <w:rsid w:val="00727EEE"/>
    <w:rsid w:val="0073066B"/>
    <w:rsid w:val="00730E8B"/>
    <w:rsid w:val="00731352"/>
    <w:rsid w:val="007316BE"/>
    <w:rsid w:val="00731D1C"/>
    <w:rsid w:val="00731F78"/>
    <w:rsid w:val="00731FD0"/>
    <w:rsid w:val="0073214C"/>
    <w:rsid w:val="007323BB"/>
    <w:rsid w:val="0073273F"/>
    <w:rsid w:val="00732D8D"/>
    <w:rsid w:val="00732F02"/>
    <w:rsid w:val="00733231"/>
    <w:rsid w:val="00733318"/>
    <w:rsid w:val="007335DA"/>
    <w:rsid w:val="0073394F"/>
    <w:rsid w:val="00733B61"/>
    <w:rsid w:val="00733BF9"/>
    <w:rsid w:val="00734096"/>
    <w:rsid w:val="00734690"/>
    <w:rsid w:val="00734A1C"/>
    <w:rsid w:val="0073556D"/>
    <w:rsid w:val="00735A4B"/>
    <w:rsid w:val="00735CC6"/>
    <w:rsid w:val="00735EBB"/>
    <w:rsid w:val="00736518"/>
    <w:rsid w:val="00736668"/>
    <w:rsid w:val="0073668D"/>
    <w:rsid w:val="00736796"/>
    <w:rsid w:val="00736A3D"/>
    <w:rsid w:val="00736AE3"/>
    <w:rsid w:val="0073708D"/>
    <w:rsid w:val="007376B0"/>
    <w:rsid w:val="007376CE"/>
    <w:rsid w:val="00737C95"/>
    <w:rsid w:val="00737CB7"/>
    <w:rsid w:val="007400C0"/>
    <w:rsid w:val="00740602"/>
    <w:rsid w:val="00740FC9"/>
    <w:rsid w:val="00741320"/>
    <w:rsid w:val="00741818"/>
    <w:rsid w:val="00741913"/>
    <w:rsid w:val="00741DBB"/>
    <w:rsid w:val="007422FF"/>
    <w:rsid w:val="00742ABD"/>
    <w:rsid w:val="00742F56"/>
    <w:rsid w:val="0074301D"/>
    <w:rsid w:val="007435C0"/>
    <w:rsid w:val="0074361D"/>
    <w:rsid w:val="00743628"/>
    <w:rsid w:val="007438FF"/>
    <w:rsid w:val="00743BB0"/>
    <w:rsid w:val="00743BF2"/>
    <w:rsid w:val="00743C77"/>
    <w:rsid w:val="00744363"/>
    <w:rsid w:val="0074437B"/>
    <w:rsid w:val="00744B6A"/>
    <w:rsid w:val="00744C78"/>
    <w:rsid w:val="00744E6A"/>
    <w:rsid w:val="007450A1"/>
    <w:rsid w:val="007450EB"/>
    <w:rsid w:val="0074555D"/>
    <w:rsid w:val="0074558F"/>
    <w:rsid w:val="00745AAA"/>
    <w:rsid w:val="00745D85"/>
    <w:rsid w:val="00746182"/>
    <w:rsid w:val="00746BA8"/>
    <w:rsid w:val="007474DB"/>
    <w:rsid w:val="007477EB"/>
    <w:rsid w:val="00747966"/>
    <w:rsid w:val="00747AD3"/>
    <w:rsid w:val="00747BB4"/>
    <w:rsid w:val="00747CFD"/>
    <w:rsid w:val="00747EB6"/>
    <w:rsid w:val="00747F49"/>
    <w:rsid w:val="00750231"/>
    <w:rsid w:val="00750339"/>
    <w:rsid w:val="007506FE"/>
    <w:rsid w:val="00750821"/>
    <w:rsid w:val="00750AE4"/>
    <w:rsid w:val="00750B4F"/>
    <w:rsid w:val="00751170"/>
    <w:rsid w:val="00751320"/>
    <w:rsid w:val="0075157D"/>
    <w:rsid w:val="007515AB"/>
    <w:rsid w:val="00751B38"/>
    <w:rsid w:val="007522CB"/>
    <w:rsid w:val="0075281C"/>
    <w:rsid w:val="00752A72"/>
    <w:rsid w:val="0075457E"/>
    <w:rsid w:val="00754731"/>
    <w:rsid w:val="0075494C"/>
    <w:rsid w:val="007551A4"/>
    <w:rsid w:val="00755205"/>
    <w:rsid w:val="007552A6"/>
    <w:rsid w:val="007556D3"/>
    <w:rsid w:val="00755878"/>
    <w:rsid w:val="00755EF3"/>
    <w:rsid w:val="00756243"/>
    <w:rsid w:val="0075680B"/>
    <w:rsid w:val="00756B53"/>
    <w:rsid w:val="00756B8A"/>
    <w:rsid w:val="00756CD2"/>
    <w:rsid w:val="00757072"/>
    <w:rsid w:val="007570CE"/>
    <w:rsid w:val="00757138"/>
    <w:rsid w:val="007575B0"/>
    <w:rsid w:val="0075764F"/>
    <w:rsid w:val="00757EB2"/>
    <w:rsid w:val="00757EF9"/>
    <w:rsid w:val="00760F82"/>
    <w:rsid w:val="00761719"/>
    <w:rsid w:val="00761911"/>
    <w:rsid w:val="00761A94"/>
    <w:rsid w:val="00761D66"/>
    <w:rsid w:val="00763310"/>
    <w:rsid w:val="007633E8"/>
    <w:rsid w:val="00763CBE"/>
    <w:rsid w:val="007641D0"/>
    <w:rsid w:val="007643FB"/>
    <w:rsid w:val="00764D8E"/>
    <w:rsid w:val="00764FFF"/>
    <w:rsid w:val="0076544F"/>
    <w:rsid w:val="00765935"/>
    <w:rsid w:val="00765A73"/>
    <w:rsid w:val="00766112"/>
    <w:rsid w:val="0076625C"/>
    <w:rsid w:val="00766398"/>
    <w:rsid w:val="007665A3"/>
    <w:rsid w:val="00766851"/>
    <w:rsid w:val="007668CF"/>
    <w:rsid w:val="00766A19"/>
    <w:rsid w:val="00766B0E"/>
    <w:rsid w:val="00766C23"/>
    <w:rsid w:val="0076724A"/>
    <w:rsid w:val="007676F0"/>
    <w:rsid w:val="00767729"/>
    <w:rsid w:val="007678F9"/>
    <w:rsid w:val="00767E54"/>
    <w:rsid w:val="00767F23"/>
    <w:rsid w:val="007702E4"/>
    <w:rsid w:val="007704DA"/>
    <w:rsid w:val="00770546"/>
    <w:rsid w:val="007706AB"/>
    <w:rsid w:val="007708D6"/>
    <w:rsid w:val="00771361"/>
    <w:rsid w:val="0077165A"/>
    <w:rsid w:val="00771813"/>
    <w:rsid w:val="007723C5"/>
    <w:rsid w:val="007723EB"/>
    <w:rsid w:val="007733A6"/>
    <w:rsid w:val="007733B1"/>
    <w:rsid w:val="007734E3"/>
    <w:rsid w:val="007738EC"/>
    <w:rsid w:val="00773E15"/>
    <w:rsid w:val="00773F1B"/>
    <w:rsid w:val="00773F98"/>
    <w:rsid w:val="00774304"/>
    <w:rsid w:val="00774386"/>
    <w:rsid w:val="007744A0"/>
    <w:rsid w:val="00775403"/>
    <w:rsid w:val="00775491"/>
    <w:rsid w:val="00775CDA"/>
    <w:rsid w:val="00775DD7"/>
    <w:rsid w:val="00775E5B"/>
    <w:rsid w:val="00776616"/>
    <w:rsid w:val="00776872"/>
    <w:rsid w:val="0077695E"/>
    <w:rsid w:val="0077726B"/>
    <w:rsid w:val="00777C3E"/>
    <w:rsid w:val="00777D31"/>
    <w:rsid w:val="007800C2"/>
    <w:rsid w:val="007804E6"/>
    <w:rsid w:val="007808F3"/>
    <w:rsid w:val="00780B43"/>
    <w:rsid w:val="00780EE0"/>
    <w:rsid w:val="007811EE"/>
    <w:rsid w:val="007813F1"/>
    <w:rsid w:val="0078154F"/>
    <w:rsid w:val="007816F8"/>
    <w:rsid w:val="00781C0C"/>
    <w:rsid w:val="00781E0B"/>
    <w:rsid w:val="00781F29"/>
    <w:rsid w:val="00782996"/>
    <w:rsid w:val="00782C67"/>
    <w:rsid w:val="00782D84"/>
    <w:rsid w:val="00782EEE"/>
    <w:rsid w:val="007836BA"/>
    <w:rsid w:val="0078372C"/>
    <w:rsid w:val="00784CEE"/>
    <w:rsid w:val="00784D77"/>
    <w:rsid w:val="00785708"/>
    <w:rsid w:val="007859D0"/>
    <w:rsid w:val="00786867"/>
    <w:rsid w:val="00786F33"/>
    <w:rsid w:val="00787367"/>
    <w:rsid w:val="00787601"/>
    <w:rsid w:val="0078781C"/>
    <w:rsid w:val="00787942"/>
    <w:rsid w:val="00787C62"/>
    <w:rsid w:val="00790260"/>
    <w:rsid w:val="00790583"/>
    <w:rsid w:val="00790DFB"/>
    <w:rsid w:val="00791111"/>
    <w:rsid w:val="00791143"/>
    <w:rsid w:val="007913F8"/>
    <w:rsid w:val="0079164F"/>
    <w:rsid w:val="007916F4"/>
    <w:rsid w:val="007926A1"/>
    <w:rsid w:val="00792C00"/>
    <w:rsid w:val="00792DD6"/>
    <w:rsid w:val="007932AE"/>
    <w:rsid w:val="00793484"/>
    <w:rsid w:val="007938B1"/>
    <w:rsid w:val="00793FAA"/>
    <w:rsid w:val="00794096"/>
    <w:rsid w:val="00794519"/>
    <w:rsid w:val="00794C03"/>
    <w:rsid w:val="00794EC3"/>
    <w:rsid w:val="00794F14"/>
    <w:rsid w:val="007953A4"/>
    <w:rsid w:val="00795A02"/>
    <w:rsid w:val="00795A91"/>
    <w:rsid w:val="0079603A"/>
    <w:rsid w:val="007968E8"/>
    <w:rsid w:val="007975AF"/>
    <w:rsid w:val="00797CC3"/>
    <w:rsid w:val="00797FF5"/>
    <w:rsid w:val="007A01E1"/>
    <w:rsid w:val="007A02CE"/>
    <w:rsid w:val="007A02EF"/>
    <w:rsid w:val="007A0590"/>
    <w:rsid w:val="007A0690"/>
    <w:rsid w:val="007A0743"/>
    <w:rsid w:val="007A0A01"/>
    <w:rsid w:val="007A0C4F"/>
    <w:rsid w:val="007A0E5B"/>
    <w:rsid w:val="007A1B21"/>
    <w:rsid w:val="007A28EC"/>
    <w:rsid w:val="007A3082"/>
    <w:rsid w:val="007A3144"/>
    <w:rsid w:val="007A3210"/>
    <w:rsid w:val="007A34CC"/>
    <w:rsid w:val="007A396F"/>
    <w:rsid w:val="007A3D01"/>
    <w:rsid w:val="007A4330"/>
    <w:rsid w:val="007A4498"/>
    <w:rsid w:val="007A44CD"/>
    <w:rsid w:val="007A4571"/>
    <w:rsid w:val="007A4762"/>
    <w:rsid w:val="007A48E5"/>
    <w:rsid w:val="007A4934"/>
    <w:rsid w:val="007A4BB4"/>
    <w:rsid w:val="007A4EA4"/>
    <w:rsid w:val="007A5417"/>
    <w:rsid w:val="007A5853"/>
    <w:rsid w:val="007A5C92"/>
    <w:rsid w:val="007A6103"/>
    <w:rsid w:val="007A6253"/>
    <w:rsid w:val="007A6487"/>
    <w:rsid w:val="007A64D8"/>
    <w:rsid w:val="007A6513"/>
    <w:rsid w:val="007A6529"/>
    <w:rsid w:val="007A7A96"/>
    <w:rsid w:val="007A7AEE"/>
    <w:rsid w:val="007A7DA9"/>
    <w:rsid w:val="007B0316"/>
    <w:rsid w:val="007B0349"/>
    <w:rsid w:val="007B05B2"/>
    <w:rsid w:val="007B0C2F"/>
    <w:rsid w:val="007B0DCD"/>
    <w:rsid w:val="007B0E62"/>
    <w:rsid w:val="007B1230"/>
    <w:rsid w:val="007B167E"/>
    <w:rsid w:val="007B1ABE"/>
    <w:rsid w:val="007B1D62"/>
    <w:rsid w:val="007B1F31"/>
    <w:rsid w:val="007B2484"/>
    <w:rsid w:val="007B2496"/>
    <w:rsid w:val="007B2693"/>
    <w:rsid w:val="007B2C28"/>
    <w:rsid w:val="007B337F"/>
    <w:rsid w:val="007B37CE"/>
    <w:rsid w:val="007B4172"/>
    <w:rsid w:val="007B44CF"/>
    <w:rsid w:val="007B461C"/>
    <w:rsid w:val="007B48C1"/>
    <w:rsid w:val="007B4B27"/>
    <w:rsid w:val="007B5347"/>
    <w:rsid w:val="007B53BF"/>
    <w:rsid w:val="007B552A"/>
    <w:rsid w:val="007B679B"/>
    <w:rsid w:val="007B757B"/>
    <w:rsid w:val="007B7D49"/>
    <w:rsid w:val="007C01EE"/>
    <w:rsid w:val="007C0520"/>
    <w:rsid w:val="007C05E1"/>
    <w:rsid w:val="007C1A69"/>
    <w:rsid w:val="007C1B0B"/>
    <w:rsid w:val="007C1E66"/>
    <w:rsid w:val="007C2542"/>
    <w:rsid w:val="007C2C8E"/>
    <w:rsid w:val="007C3616"/>
    <w:rsid w:val="007C36F9"/>
    <w:rsid w:val="007C3851"/>
    <w:rsid w:val="007C4049"/>
    <w:rsid w:val="007C4669"/>
    <w:rsid w:val="007C4762"/>
    <w:rsid w:val="007C4C4D"/>
    <w:rsid w:val="007C4D45"/>
    <w:rsid w:val="007C515D"/>
    <w:rsid w:val="007C56B4"/>
    <w:rsid w:val="007C5741"/>
    <w:rsid w:val="007C583C"/>
    <w:rsid w:val="007C587C"/>
    <w:rsid w:val="007C5B01"/>
    <w:rsid w:val="007C5B42"/>
    <w:rsid w:val="007C5CC3"/>
    <w:rsid w:val="007C646C"/>
    <w:rsid w:val="007C6478"/>
    <w:rsid w:val="007C6C57"/>
    <w:rsid w:val="007C6CDA"/>
    <w:rsid w:val="007C6F04"/>
    <w:rsid w:val="007C6FD9"/>
    <w:rsid w:val="007C700B"/>
    <w:rsid w:val="007C7485"/>
    <w:rsid w:val="007C7492"/>
    <w:rsid w:val="007C779D"/>
    <w:rsid w:val="007C7DE0"/>
    <w:rsid w:val="007C7E3C"/>
    <w:rsid w:val="007D03FD"/>
    <w:rsid w:val="007D04C8"/>
    <w:rsid w:val="007D066C"/>
    <w:rsid w:val="007D0805"/>
    <w:rsid w:val="007D0B4B"/>
    <w:rsid w:val="007D0DE9"/>
    <w:rsid w:val="007D1402"/>
    <w:rsid w:val="007D15B6"/>
    <w:rsid w:val="007D1EDC"/>
    <w:rsid w:val="007D20F3"/>
    <w:rsid w:val="007D216D"/>
    <w:rsid w:val="007D2203"/>
    <w:rsid w:val="007D247F"/>
    <w:rsid w:val="007D2BC9"/>
    <w:rsid w:val="007D2C0E"/>
    <w:rsid w:val="007D2D6D"/>
    <w:rsid w:val="007D3A2D"/>
    <w:rsid w:val="007D3FDE"/>
    <w:rsid w:val="007D424A"/>
    <w:rsid w:val="007D4AA6"/>
    <w:rsid w:val="007D4E86"/>
    <w:rsid w:val="007D50CF"/>
    <w:rsid w:val="007D519D"/>
    <w:rsid w:val="007D567A"/>
    <w:rsid w:val="007D5897"/>
    <w:rsid w:val="007D5CA6"/>
    <w:rsid w:val="007D683D"/>
    <w:rsid w:val="007D7837"/>
    <w:rsid w:val="007D799F"/>
    <w:rsid w:val="007D7BB5"/>
    <w:rsid w:val="007E02B1"/>
    <w:rsid w:val="007E0E0D"/>
    <w:rsid w:val="007E0FBE"/>
    <w:rsid w:val="007E1653"/>
    <w:rsid w:val="007E167A"/>
    <w:rsid w:val="007E17F7"/>
    <w:rsid w:val="007E182C"/>
    <w:rsid w:val="007E1A6C"/>
    <w:rsid w:val="007E1F6F"/>
    <w:rsid w:val="007E20A0"/>
    <w:rsid w:val="007E2513"/>
    <w:rsid w:val="007E2725"/>
    <w:rsid w:val="007E28C8"/>
    <w:rsid w:val="007E2E08"/>
    <w:rsid w:val="007E39F2"/>
    <w:rsid w:val="007E3D88"/>
    <w:rsid w:val="007E3E1A"/>
    <w:rsid w:val="007E4CCE"/>
    <w:rsid w:val="007E4F9D"/>
    <w:rsid w:val="007E50B9"/>
    <w:rsid w:val="007E51E8"/>
    <w:rsid w:val="007E5619"/>
    <w:rsid w:val="007E5778"/>
    <w:rsid w:val="007E580B"/>
    <w:rsid w:val="007E5A36"/>
    <w:rsid w:val="007E5D44"/>
    <w:rsid w:val="007E5F6F"/>
    <w:rsid w:val="007E5FAB"/>
    <w:rsid w:val="007E6178"/>
    <w:rsid w:val="007E6191"/>
    <w:rsid w:val="007E61E1"/>
    <w:rsid w:val="007E7152"/>
    <w:rsid w:val="007E7213"/>
    <w:rsid w:val="007E72A0"/>
    <w:rsid w:val="007E742D"/>
    <w:rsid w:val="007E781A"/>
    <w:rsid w:val="007F007F"/>
    <w:rsid w:val="007F055B"/>
    <w:rsid w:val="007F0592"/>
    <w:rsid w:val="007F0869"/>
    <w:rsid w:val="007F13D7"/>
    <w:rsid w:val="007F1423"/>
    <w:rsid w:val="007F17BF"/>
    <w:rsid w:val="007F25A9"/>
    <w:rsid w:val="007F321B"/>
    <w:rsid w:val="007F452E"/>
    <w:rsid w:val="007F4611"/>
    <w:rsid w:val="007F46DD"/>
    <w:rsid w:val="007F4FC9"/>
    <w:rsid w:val="007F4FEF"/>
    <w:rsid w:val="007F54AE"/>
    <w:rsid w:val="007F5570"/>
    <w:rsid w:val="007F5698"/>
    <w:rsid w:val="007F5B18"/>
    <w:rsid w:val="007F60CF"/>
    <w:rsid w:val="007F64C0"/>
    <w:rsid w:val="007F6ADC"/>
    <w:rsid w:val="007F7C4E"/>
    <w:rsid w:val="007F7F03"/>
    <w:rsid w:val="008000E2"/>
    <w:rsid w:val="008001AC"/>
    <w:rsid w:val="00800207"/>
    <w:rsid w:val="008002BA"/>
    <w:rsid w:val="00800838"/>
    <w:rsid w:val="00800882"/>
    <w:rsid w:val="00801951"/>
    <w:rsid w:val="008022A6"/>
    <w:rsid w:val="008022C0"/>
    <w:rsid w:val="0080236A"/>
    <w:rsid w:val="008023EB"/>
    <w:rsid w:val="00802B5C"/>
    <w:rsid w:val="00802D7C"/>
    <w:rsid w:val="008032EE"/>
    <w:rsid w:val="00803839"/>
    <w:rsid w:val="00803C01"/>
    <w:rsid w:val="0080416F"/>
    <w:rsid w:val="008044CF"/>
    <w:rsid w:val="008048C0"/>
    <w:rsid w:val="00804953"/>
    <w:rsid w:val="00804D01"/>
    <w:rsid w:val="008052E2"/>
    <w:rsid w:val="008054D4"/>
    <w:rsid w:val="008058D1"/>
    <w:rsid w:val="00805B2D"/>
    <w:rsid w:val="00805D65"/>
    <w:rsid w:val="00805FDD"/>
    <w:rsid w:val="008064E8"/>
    <w:rsid w:val="00806738"/>
    <w:rsid w:val="00806B38"/>
    <w:rsid w:val="0080706C"/>
    <w:rsid w:val="00807209"/>
    <w:rsid w:val="00807961"/>
    <w:rsid w:val="00810197"/>
    <w:rsid w:val="0081052A"/>
    <w:rsid w:val="00810AD9"/>
    <w:rsid w:val="00810D69"/>
    <w:rsid w:val="00810FDA"/>
    <w:rsid w:val="00811135"/>
    <w:rsid w:val="0081140B"/>
    <w:rsid w:val="008114CA"/>
    <w:rsid w:val="00811B26"/>
    <w:rsid w:val="00811E68"/>
    <w:rsid w:val="00811F90"/>
    <w:rsid w:val="00812671"/>
    <w:rsid w:val="00812CC4"/>
    <w:rsid w:val="0081300E"/>
    <w:rsid w:val="00813040"/>
    <w:rsid w:val="0081365F"/>
    <w:rsid w:val="00813A0B"/>
    <w:rsid w:val="00813F6A"/>
    <w:rsid w:val="00813FAC"/>
    <w:rsid w:val="00813FF1"/>
    <w:rsid w:val="00814255"/>
    <w:rsid w:val="0081456A"/>
    <w:rsid w:val="008146F0"/>
    <w:rsid w:val="00814992"/>
    <w:rsid w:val="00814D57"/>
    <w:rsid w:val="008158A1"/>
    <w:rsid w:val="00815C4F"/>
    <w:rsid w:val="00815D09"/>
    <w:rsid w:val="00815D3A"/>
    <w:rsid w:val="00815DF5"/>
    <w:rsid w:val="00815E3A"/>
    <w:rsid w:val="00815F88"/>
    <w:rsid w:val="0081617E"/>
    <w:rsid w:val="00816240"/>
    <w:rsid w:val="008165BB"/>
    <w:rsid w:val="00816869"/>
    <w:rsid w:val="00816DD9"/>
    <w:rsid w:val="00816E8E"/>
    <w:rsid w:val="008172AD"/>
    <w:rsid w:val="0081761B"/>
    <w:rsid w:val="00817957"/>
    <w:rsid w:val="00817AEF"/>
    <w:rsid w:val="00817B40"/>
    <w:rsid w:val="00817E48"/>
    <w:rsid w:val="00817EEE"/>
    <w:rsid w:val="00820864"/>
    <w:rsid w:val="00820930"/>
    <w:rsid w:val="00820EDD"/>
    <w:rsid w:val="00821C10"/>
    <w:rsid w:val="00821E62"/>
    <w:rsid w:val="0082224A"/>
    <w:rsid w:val="00822834"/>
    <w:rsid w:val="00822A5D"/>
    <w:rsid w:val="00822AC1"/>
    <w:rsid w:val="00822B83"/>
    <w:rsid w:val="00822C9F"/>
    <w:rsid w:val="00822EF3"/>
    <w:rsid w:val="00823195"/>
    <w:rsid w:val="0082339F"/>
    <w:rsid w:val="00823685"/>
    <w:rsid w:val="00823858"/>
    <w:rsid w:val="00823A38"/>
    <w:rsid w:val="00823B7A"/>
    <w:rsid w:val="00823C32"/>
    <w:rsid w:val="00824827"/>
    <w:rsid w:val="00825265"/>
    <w:rsid w:val="008252D0"/>
    <w:rsid w:val="00825938"/>
    <w:rsid w:val="00826192"/>
    <w:rsid w:val="00826556"/>
    <w:rsid w:val="0082656C"/>
    <w:rsid w:val="00826AF5"/>
    <w:rsid w:val="00826B4A"/>
    <w:rsid w:val="00827384"/>
    <w:rsid w:val="00827464"/>
    <w:rsid w:val="008277CB"/>
    <w:rsid w:val="00827D1E"/>
    <w:rsid w:val="008300FC"/>
    <w:rsid w:val="00830403"/>
    <w:rsid w:val="0083049C"/>
    <w:rsid w:val="0083059A"/>
    <w:rsid w:val="00830712"/>
    <w:rsid w:val="0083153B"/>
    <w:rsid w:val="0083168B"/>
    <w:rsid w:val="00831AF6"/>
    <w:rsid w:val="00831DE7"/>
    <w:rsid w:val="00831F1D"/>
    <w:rsid w:val="00832012"/>
    <w:rsid w:val="008321E2"/>
    <w:rsid w:val="00832482"/>
    <w:rsid w:val="008327C7"/>
    <w:rsid w:val="00832A2F"/>
    <w:rsid w:val="00832A8D"/>
    <w:rsid w:val="008334F5"/>
    <w:rsid w:val="008336A1"/>
    <w:rsid w:val="0083397D"/>
    <w:rsid w:val="0083415F"/>
    <w:rsid w:val="00834D4D"/>
    <w:rsid w:val="00834EA8"/>
    <w:rsid w:val="00834F70"/>
    <w:rsid w:val="008350CB"/>
    <w:rsid w:val="008350F5"/>
    <w:rsid w:val="008354C7"/>
    <w:rsid w:val="00835532"/>
    <w:rsid w:val="00835577"/>
    <w:rsid w:val="008358C5"/>
    <w:rsid w:val="008363AD"/>
    <w:rsid w:val="00836684"/>
    <w:rsid w:val="008369C9"/>
    <w:rsid w:val="00836EFC"/>
    <w:rsid w:val="008373DE"/>
    <w:rsid w:val="008377BA"/>
    <w:rsid w:val="00837A4C"/>
    <w:rsid w:val="00837ECA"/>
    <w:rsid w:val="00837EED"/>
    <w:rsid w:val="00837FFD"/>
    <w:rsid w:val="00840088"/>
    <w:rsid w:val="00840833"/>
    <w:rsid w:val="0084088E"/>
    <w:rsid w:val="00840E7D"/>
    <w:rsid w:val="0084103D"/>
    <w:rsid w:val="008410C2"/>
    <w:rsid w:val="008414C2"/>
    <w:rsid w:val="008416F5"/>
    <w:rsid w:val="00841D70"/>
    <w:rsid w:val="008424D6"/>
    <w:rsid w:val="008427DA"/>
    <w:rsid w:val="00842F95"/>
    <w:rsid w:val="00843350"/>
    <w:rsid w:val="0084339C"/>
    <w:rsid w:val="0084350B"/>
    <w:rsid w:val="00843555"/>
    <w:rsid w:val="00843610"/>
    <w:rsid w:val="00843902"/>
    <w:rsid w:val="0084425E"/>
    <w:rsid w:val="0084454E"/>
    <w:rsid w:val="008448E2"/>
    <w:rsid w:val="00844C8E"/>
    <w:rsid w:val="00844FF3"/>
    <w:rsid w:val="00845476"/>
    <w:rsid w:val="00845607"/>
    <w:rsid w:val="0084560E"/>
    <w:rsid w:val="00845810"/>
    <w:rsid w:val="00845AB8"/>
    <w:rsid w:val="008463DC"/>
    <w:rsid w:val="00846774"/>
    <w:rsid w:val="0084746D"/>
    <w:rsid w:val="00847982"/>
    <w:rsid w:val="0085039E"/>
    <w:rsid w:val="00850416"/>
    <w:rsid w:val="00850800"/>
    <w:rsid w:val="00850F50"/>
    <w:rsid w:val="008515FE"/>
    <w:rsid w:val="00851D11"/>
    <w:rsid w:val="0085225E"/>
    <w:rsid w:val="008523ED"/>
    <w:rsid w:val="00852B90"/>
    <w:rsid w:val="00852ED7"/>
    <w:rsid w:val="0085304B"/>
    <w:rsid w:val="008532B8"/>
    <w:rsid w:val="008544DD"/>
    <w:rsid w:val="00854596"/>
    <w:rsid w:val="008549F5"/>
    <w:rsid w:val="00854B54"/>
    <w:rsid w:val="00854D07"/>
    <w:rsid w:val="008556A7"/>
    <w:rsid w:val="00855C9F"/>
    <w:rsid w:val="00855F1E"/>
    <w:rsid w:val="008568C0"/>
    <w:rsid w:val="00856BE4"/>
    <w:rsid w:val="00856FFC"/>
    <w:rsid w:val="00857287"/>
    <w:rsid w:val="00857BAA"/>
    <w:rsid w:val="00857BDE"/>
    <w:rsid w:val="00857EAA"/>
    <w:rsid w:val="00857FBC"/>
    <w:rsid w:val="00860694"/>
    <w:rsid w:val="008611B5"/>
    <w:rsid w:val="008612A9"/>
    <w:rsid w:val="008613AD"/>
    <w:rsid w:val="0086169D"/>
    <w:rsid w:val="00861919"/>
    <w:rsid w:val="00861A08"/>
    <w:rsid w:val="00862278"/>
    <w:rsid w:val="008624A7"/>
    <w:rsid w:val="00862818"/>
    <w:rsid w:val="008628AF"/>
    <w:rsid w:val="00862DF9"/>
    <w:rsid w:val="008632E6"/>
    <w:rsid w:val="0086394A"/>
    <w:rsid w:val="00863953"/>
    <w:rsid w:val="00863B41"/>
    <w:rsid w:val="00864270"/>
    <w:rsid w:val="008643FC"/>
    <w:rsid w:val="00864472"/>
    <w:rsid w:val="00864AED"/>
    <w:rsid w:val="00864B13"/>
    <w:rsid w:val="00864B99"/>
    <w:rsid w:val="00865575"/>
    <w:rsid w:val="008655DB"/>
    <w:rsid w:val="00865707"/>
    <w:rsid w:val="00865B9A"/>
    <w:rsid w:val="008662DA"/>
    <w:rsid w:val="008664E7"/>
    <w:rsid w:val="00866FA5"/>
    <w:rsid w:val="00867203"/>
    <w:rsid w:val="00867250"/>
    <w:rsid w:val="00867831"/>
    <w:rsid w:val="00867B7B"/>
    <w:rsid w:val="00867D68"/>
    <w:rsid w:val="00870734"/>
    <w:rsid w:val="00870AEE"/>
    <w:rsid w:val="00870C0F"/>
    <w:rsid w:val="00870CAF"/>
    <w:rsid w:val="00871EE1"/>
    <w:rsid w:val="008725D1"/>
    <w:rsid w:val="008726F7"/>
    <w:rsid w:val="00872C49"/>
    <w:rsid w:val="00872D22"/>
    <w:rsid w:val="00873C94"/>
    <w:rsid w:val="00873CF3"/>
    <w:rsid w:val="00873E35"/>
    <w:rsid w:val="008749A1"/>
    <w:rsid w:val="00874BA4"/>
    <w:rsid w:val="00874DD2"/>
    <w:rsid w:val="00874E36"/>
    <w:rsid w:val="0087567A"/>
    <w:rsid w:val="00875718"/>
    <w:rsid w:val="008757E8"/>
    <w:rsid w:val="00875BF2"/>
    <w:rsid w:val="00875DB2"/>
    <w:rsid w:val="00875F9A"/>
    <w:rsid w:val="00875FE4"/>
    <w:rsid w:val="00876250"/>
    <w:rsid w:val="00876315"/>
    <w:rsid w:val="00876621"/>
    <w:rsid w:val="008766D9"/>
    <w:rsid w:val="00876795"/>
    <w:rsid w:val="00877886"/>
    <w:rsid w:val="0088001C"/>
    <w:rsid w:val="00880023"/>
    <w:rsid w:val="0088016A"/>
    <w:rsid w:val="00880471"/>
    <w:rsid w:val="008809F2"/>
    <w:rsid w:val="00880E22"/>
    <w:rsid w:val="008815F6"/>
    <w:rsid w:val="00881887"/>
    <w:rsid w:val="00881A06"/>
    <w:rsid w:val="00881E87"/>
    <w:rsid w:val="0088246B"/>
    <w:rsid w:val="008827CD"/>
    <w:rsid w:val="0088287D"/>
    <w:rsid w:val="00882BBA"/>
    <w:rsid w:val="00883096"/>
    <w:rsid w:val="008838A6"/>
    <w:rsid w:val="00884127"/>
    <w:rsid w:val="008844DC"/>
    <w:rsid w:val="008844E0"/>
    <w:rsid w:val="008848FE"/>
    <w:rsid w:val="00884F7A"/>
    <w:rsid w:val="0088503C"/>
    <w:rsid w:val="008856AD"/>
    <w:rsid w:val="00885F63"/>
    <w:rsid w:val="008867A0"/>
    <w:rsid w:val="008867C1"/>
    <w:rsid w:val="00886C2D"/>
    <w:rsid w:val="0088727D"/>
    <w:rsid w:val="0088757D"/>
    <w:rsid w:val="008878CD"/>
    <w:rsid w:val="00887933"/>
    <w:rsid w:val="008879E4"/>
    <w:rsid w:val="00887EB6"/>
    <w:rsid w:val="0089004E"/>
    <w:rsid w:val="0089014A"/>
    <w:rsid w:val="008905E7"/>
    <w:rsid w:val="0089095D"/>
    <w:rsid w:val="00890B8E"/>
    <w:rsid w:val="008912DE"/>
    <w:rsid w:val="0089132D"/>
    <w:rsid w:val="0089154B"/>
    <w:rsid w:val="0089175D"/>
    <w:rsid w:val="008917A7"/>
    <w:rsid w:val="00891C0C"/>
    <w:rsid w:val="00892153"/>
    <w:rsid w:val="0089246B"/>
    <w:rsid w:val="008927D9"/>
    <w:rsid w:val="00892814"/>
    <w:rsid w:val="00892C42"/>
    <w:rsid w:val="00892C52"/>
    <w:rsid w:val="00892E0B"/>
    <w:rsid w:val="00892F54"/>
    <w:rsid w:val="00893114"/>
    <w:rsid w:val="0089342E"/>
    <w:rsid w:val="0089367C"/>
    <w:rsid w:val="0089370C"/>
    <w:rsid w:val="00893775"/>
    <w:rsid w:val="008939D7"/>
    <w:rsid w:val="00893AD7"/>
    <w:rsid w:val="00893B7B"/>
    <w:rsid w:val="00893BBB"/>
    <w:rsid w:val="00893DCE"/>
    <w:rsid w:val="0089433C"/>
    <w:rsid w:val="0089463B"/>
    <w:rsid w:val="0089474D"/>
    <w:rsid w:val="00894FD4"/>
    <w:rsid w:val="00895141"/>
    <w:rsid w:val="0089516B"/>
    <w:rsid w:val="008952CD"/>
    <w:rsid w:val="0089546A"/>
    <w:rsid w:val="0089599E"/>
    <w:rsid w:val="00895EA8"/>
    <w:rsid w:val="00896E0A"/>
    <w:rsid w:val="008971C5"/>
    <w:rsid w:val="00897314"/>
    <w:rsid w:val="0089742D"/>
    <w:rsid w:val="008974B0"/>
    <w:rsid w:val="008975EC"/>
    <w:rsid w:val="0089785A"/>
    <w:rsid w:val="0089798E"/>
    <w:rsid w:val="008979BC"/>
    <w:rsid w:val="00897CD4"/>
    <w:rsid w:val="00897F7B"/>
    <w:rsid w:val="00897FC4"/>
    <w:rsid w:val="008A0154"/>
    <w:rsid w:val="008A01CF"/>
    <w:rsid w:val="008A0BCD"/>
    <w:rsid w:val="008A0E73"/>
    <w:rsid w:val="008A0FAA"/>
    <w:rsid w:val="008A1167"/>
    <w:rsid w:val="008A137C"/>
    <w:rsid w:val="008A18A7"/>
    <w:rsid w:val="008A1994"/>
    <w:rsid w:val="008A1A52"/>
    <w:rsid w:val="008A1B6D"/>
    <w:rsid w:val="008A1BF5"/>
    <w:rsid w:val="008A1D4A"/>
    <w:rsid w:val="008A1E2B"/>
    <w:rsid w:val="008A266D"/>
    <w:rsid w:val="008A272D"/>
    <w:rsid w:val="008A2957"/>
    <w:rsid w:val="008A29CF"/>
    <w:rsid w:val="008A3BAC"/>
    <w:rsid w:val="008A3DBB"/>
    <w:rsid w:val="008A404A"/>
    <w:rsid w:val="008A4233"/>
    <w:rsid w:val="008A4528"/>
    <w:rsid w:val="008A5038"/>
    <w:rsid w:val="008A54EA"/>
    <w:rsid w:val="008A54F5"/>
    <w:rsid w:val="008A56C7"/>
    <w:rsid w:val="008A575C"/>
    <w:rsid w:val="008A5ED4"/>
    <w:rsid w:val="008A5F46"/>
    <w:rsid w:val="008A5F7E"/>
    <w:rsid w:val="008A6ACF"/>
    <w:rsid w:val="008A6CBF"/>
    <w:rsid w:val="008A7179"/>
    <w:rsid w:val="008A7C46"/>
    <w:rsid w:val="008A7D78"/>
    <w:rsid w:val="008B018C"/>
    <w:rsid w:val="008B05F2"/>
    <w:rsid w:val="008B0890"/>
    <w:rsid w:val="008B08C7"/>
    <w:rsid w:val="008B0A47"/>
    <w:rsid w:val="008B1016"/>
    <w:rsid w:val="008B1099"/>
    <w:rsid w:val="008B113D"/>
    <w:rsid w:val="008B1234"/>
    <w:rsid w:val="008B1803"/>
    <w:rsid w:val="008B183A"/>
    <w:rsid w:val="008B1ABA"/>
    <w:rsid w:val="008B22B6"/>
    <w:rsid w:val="008B2338"/>
    <w:rsid w:val="008B24B1"/>
    <w:rsid w:val="008B2695"/>
    <w:rsid w:val="008B27A3"/>
    <w:rsid w:val="008B27D0"/>
    <w:rsid w:val="008B3236"/>
    <w:rsid w:val="008B391A"/>
    <w:rsid w:val="008B3F38"/>
    <w:rsid w:val="008B438D"/>
    <w:rsid w:val="008B4695"/>
    <w:rsid w:val="008B4896"/>
    <w:rsid w:val="008B48D0"/>
    <w:rsid w:val="008B4ACD"/>
    <w:rsid w:val="008B4F16"/>
    <w:rsid w:val="008B4FC7"/>
    <w:rsid w:val="008B51B3"/>
    <w:rsid w:val="008B520C"/>
    <w:rsid w:val="008B569D"/>
    <w:rsid w:val="008B59CD"/>
    <w:rsid w:val="008B5B6D"/>
    <w:rsid w:val="008B5E43"/>
    <w:rsid w:val="008B6121"/>
    <w:rsid w:val="008B64A4"/>
    <w:rsid w:val="008B686F"/>
    <w:rsid w:val="008B6896"/>
    <w:rsid w:val="008B6FF3"/>
    <w:rsid w:val="008C0013"/>
    <w:rsid w:val="008C01BB"/>
    <w:rsid w:val="008C066E"/>
    <w:rsid w:val="008C0826"/>
    <w:rsid w:val="008C1484"/>
    <w:rsid w:val="008C1556"/>
    <w:rsid w:val="008C1596"/>
    <w:rsid w:val="008C1677"/>
    <w:rsid w:val="008C1710"/>
    <w:rsid w:val="008C1A06"/>
    <w:rsid w:val="008C1E1B"/>
    <w:rsid w:val="008C1EDA"/>
    <w:rsid w:val="008C23E5"/>
    <w:rsid w:val="008C259F"/>
    <w:rsid w:val="008C28A7"/>
    <w:rsid w:val="008C29B0"/>
    <w:rsid w:val="008C2E3C"/>
    <w:rsid w:val="008C3268"/>
    <w:rsid w:val="008C3B58"/>
    <w:rsid w:val="008C4D51"/>
    <w:rsid w:val="008C4F19"/>
    <w:rsid w:val="008C4F26"/>
    <w:rsid w:val="008C5535"/>
    <w:rsid w:val="008C5680"/>
    <w:rsid w:val="008C5842"/>
    <w:rsid w:val="008C5A85"/>
    <w:rsid w:val="008C5BE7"/>
    <w:rsid w:val="008C5C53"/>
    <w:rsid w:val="008C5C65"/>
    <w:rsid w:val="008C6288"/>
    <w:rsid w:val="008C6324"/>
    <w:rsid w:val="008C6FB5"/>
    <w:rsid w:val="008C73E2"/>
    <w:rsid w:val="008D014B"/>
    <w:rsid w:val="008D01F8"/>
    <w:rsid w:val="008D02BA"/>
    <w:rsid w:val="008D05D9"/>
    <w:rsid w:val="008D11BC"/>
    <w:rsid w:val="008D138F"/>
    <w:rsid w:val="008D150B"/>
    <w:rsid w:val="008D1763"/>
    <w:rsid w:val="008D1966"/>
    <w:rsid w:val="008D1D36"/>
    <w:rsid w:val="008D1EF0"/>
    <w:rsid w:val="008D25F3"/>
    <w:rsid w:val="008D2D90"/>
    <w:rsid w:val="008D3670"/>
    <w:rsid w:val="008D37A9"/>
    <w:rsid w:val="008D3CB7"/>
    <w:rsid w:val="008D41DC"/>
    <w:rsid w:val="008D4500"/>
    <w:rsid w:val="008D5350"/>
    <w:rsid w:val="008D540E"/>
    <w:rsid w:val="008D55D8"/>
    <w:rsid w:val="008D5A06"/>
    <w:rsid w:val="008D5AE9"/>
    <w:rsid w:val="008D5FF4"/>
    <w:rsid w:val="008D644F"/>
    <w:rsid w:val="008D6CA0"/>
    <w:rsid w:val="008D7548"/>
    <w:rsid w:val="008D77DB"/>
    <w:rsid w:val="008D7E0B"/>
    <w:rsid w:val="008D7FBE"/>
    <w:rsid w:val="008E001B"/>
    <w:rsid w:val="008E005C"/>
    <w:rsid w:val="008E0087"/>
    <w:rsid w:val="008E00FF"/>
    <w:rsid w:val="008E0472"/>
    <w:rsid w:val="008E0A60"/>
    <w:rsid w:val="008E0A98"/>
    <w:rsid w:val="008E0B5C"/>
    <w:rsid w:val="008E1215"/>
    <w:rsid w:val="008E2A62"/>
    <w:rsid w:val="008E2AD7"/>
    <w:rsid w:val="008E2BEA"/>
    <w:rsid w:val="008E2FA6"/>
    <w:rsid w:val="008E3484"/>
    <w:rsid w:val="008E37C6"/>
    <w:rsid w:val="008E38BA"/>
    <w:rsid w:val="008E3942"/>
    <w:rsid w:val="008E3F1D"/>
    <w:rsid w:val="008E40B5"/>
    <w:rsid w:val="008E4AB2"/>
    <w:rsid w:val="008E4B66"/>
    <w:rsid w:val="008E4C42"/>
    <w:rsid w:val="008E526A"/>
    <w:rsid w:val="008E6375"/>
    <w:rsid w:val="008E65B2"/>
    <w:rsid w:val="008E68FE"/>
    <w:rsid w:val="008E69D0"/>
    <w:rsid w:val="008E6D69"/>
    <w:rsid w:val="008E77FC"/>
    <w:rsid w:val="008E7AD1"/>
    <w:rsid w:val="008E7B1C"/>
    <w:rsid w:val="008F0087"/>
    <w:rsid w:val="008F02CD"/>
    <w:rsid w:val="008F05DA"/>
    <w:rsid w:val="008F0826"/>
    <w:rsid w:val="008F0862"/>
    <w:rsid w:val="008F0C7A"/>
    <w:rsid w:val="008F0FB8"/>
    <w:rsid w:val="008F1091"/>
    <w:rsid w:val="008F1607"/>
    <w:rsid w:val="008F30C3"/>
    <w:rsid w:val="008F399E"/>
    <w:rsid w:val="008F4381"/>
    <w:rsid w:val="008F4639"/>
    <w:rsid w:val="008F4BEE"/>
    <w:rsid w:val="008F4FDF"/>
    <w:rsid w:val="008F519C"/>
    <w:rsid w:val="008F528E"/>
    <w:rsid w:val="008F5A2C"/>
    <w:rsid w:val="008F5E2A"/>
    <w:rsid w:val="008F61FB"/>
    <w:rsid w:val="008F6269"/>
    <w:rsid w:val="008F663E"/>
    <w:rsid w:val="008F6A9C"/>
    <w:rsid w:val="008F6CE3"/>
    <w:rsid w:val="008F6EBC"/>
    <w:rsid w:val="008F73F0"/>
    <w:rsid w:val="008F773C"/>
    <w:rsid w:val="008F7A18"/>
    <w:rsid w:val="008F7E5B"/>
    <w:rsid w:val="008F7FA1"/>
    <w:rsid w:val="009002BE"/>
    <w:rsid w:val="00900424"/>
    <w:rsid w:val="00900B86"/>
    <w:rsid w:val="009015AD"/>
    <w:rsid w:val="009017DB"/>
    <w:rsid w:val="009018D8"/>
    <w:rsid w:val="009019EA"/>
    <w:rsid w:val="00902078"/>
    <w:rsid w:val="009024F6"/>
    <w:rsid w:val="0090255A"/>
    <w:rsid w:val="00902A53"/>
    <w:rsid w:val="00902D37"/>
    <w:rsid w:val="0090325B"/>
    <w:rsid w:val="0090328C"/>
    <w:rsid w:val="009033D7"/>
    <w:rsid w:val="00903684"/>
    <w:rsid w:val="00903C97"/>
    <w:rsid w:val="0090421A"/>
    <w:rsid w:val="00904767"/>
    <w:rsid w:val="009048E2"/>
    <w:rsid w:val="00904901"/>
    <w:rsid w:val="009052E6"/>
    <w:rsid w:val="00905E09"/>
    <w:rsid w:val="009062B3"/>
    <w:rsid w:val="00906592"/>
    <w:rsid w:val="00906870"/>
    <w:rsid w:val="00906988"/>
    <w:rsid w:val="00906A8B"/>
    <w:rsid w:val="00906DA2"/>
    <w:rsid w:val="00910375"/>
    <w:rsid w:val="00910810"/>
    <w:rsid w:val="0091138F"/>
    <w:rsid w:val="0091224E"/>
    <w:rsid w:val="009130A7"/>
    <w:rsid w:val="009131EC"/>
    <w:rsid w:val="0091368C"/>
    <w:rsid w:val="00913C4E"/>
    <w:rsid w:val="00913D2B"/>
    <w:rsid w:val="00913D58"/>
    <w:rsid w:val="009144F6"/>
    <w:rsid w:val="0091467E"/>
    <w:rsid w:val="009147ED"/>
    <w:rsid w:val="00915123"/>
    <w:rsid w:val="009154FE"/>
    <w:rsid w:val="009155A8"/>
    <w:rsid w:val="00915C06"/>
    <w:rsid w:val="00916186"/>
    <w:rsid w:val="0091640A"/>
    <w:rsid w:val="00916A99"/>
    <w:rsid w:val="0091718E"/>
    <w:rsid w:val="00917389"/>
    <w:rsid w:val="0091775D"/>
    <w:rsid w:val="00917900"/>
    <w:rsid w:val="00917F41"/>
    <w:rsid w:val="009200DF"/>
    <w:rsid w:val="00920358"/>
    <w:rsid w:val="00920A8D"/>
    <w:rsid w:val="00920B4E"/>
    <w:rsid w:val="00920DD9"/>
    <w:rsid w:val="0092168F"/>
    <w:rsid w:val="00922726"/>
    <w:rsid w:val="00922760"/>
    <w:rsid w:val="00922B8F"/>
    <w:rsid w:val="00922F05"/>
    <w:rsid w:val="00922F45"/>
    <w:rsid w:val="009236BF"/>
    <w:rsid w:val="00923903"/>
    <w:rsid w:val="00924008"/>
    <w:rsid w:val="009244BE"/>
    <w:rsid w:val="0092468A"/>
    <w:rsid w:val="00924D84"/>
    <w:rsid w:val="0092535E"/>
    <w:rsid w:val="00926462"/>
    <w:rsid w:val="0092660D"/>
    <w:rsid w:val="00926684"/>
    <w:rsid w:val="00926933"/>
    <w:rsid w:val="009269E8"/>
    <w:rsid w:val="00926C3B"/>
    <w:rsid w:val="00926D78"/>
    <w:rsid w:val="00927000"/>
    <w:rsid w:val="0092766A"/>
    <w:rsid w:val="009277B5"/>
    <w:rsid w:val="00927B94"/>
    <w:rsid w:val="00927DAA"/>
    <w:rsid w:val="00927E6B"/>
    <w:rsid w:val="00927EB2"/>
    <w:rsid w:val="00927FF5"/>
    <w:rsid w:val="00930783"/>
    <w:rsid w:val="00930825"/>
    <w:rsid w:val="009311F4"/>
    <w:rsid w:val="009318EF"/>
    <w:rsid w:val="00931B3F"/>
    <w:rsid w:val="00931E15"/>
    <w:rsid w:val="00931E4A"/>
    <w:rsid w:val="009320E8"/>
    <w:rsid w:val="00932833"/>
    <w:rsid w:val="00932CBD"/>
    <w:rsid w:val="00932EB4"/>
    <w:rsid w:val="0093357B"/>
    <w:rsid w:val="00933781"/>
    <w:rsid w:val="00933798"/>
    <w:rsid w:val="00933A5C"/>
    <w:rsid w:val="00933AA7"/>
    <w:rsid w:val="00933C0C"/>
    <w:rsid w:val="009343D3"/>
    <w:rsid w:val="00934564"/>
    <w:rsid w:val="009345F3"/>
    <w:rsid w:val="009349B4"/>
    <w:rsid w:val="00934C03"/>
    <w:rsid w:val="00934D8B"/>
    <w:rsid w:val="0093527F"/>
    <w:rsid w:val="0093535D"/>
    <w:rsid w:val="00935846"/>
    <w:rsid w:val="00935945"/>
    <w:rsid w:val="00935AFA"/>
    <w:rsid w:val="00935D5D"/>
    <w:rsid w:val="00935E08"/>
    <w:rsid w:val="009368D5"/>
    <w:rsid w:val="00936A6A"/>
    <w:rsid w:val="00936C3F"/>
    <w:rsid w:val="009372C6"/>
    <w:rsid w:val="00937941"/>
    <w:rsid w:val="00937ED0"/>
    <w:rsid w:val="00937F19"/>
    <w:rsid w:val="00940291"/>
    <w:rsid w:val="00941147"/>
    <w:rsid w:val="0094129C"/>
    <w:rsid w:val="00941A38"/>
    <w:rsid w:val="00941E5C"/>
    <w:rsid w:val="00942615"/>
    <w:rsid w:val="00942843"/>
    <w:rsid w:val="00942881"/>
    <w:rsid w:val="00942A9B"/>
    <w:rsid w:val="00942C51"/>
    <w:rsid w:val="00942CD3"/>
    <w:rsid w:val="00942EE8"/>
    <w:rsid w:val="00942F83"/>
    <w:rsid w:val="00943840"/>
    <w:rsid w:val="00943B80"/>
    <w:rsid w:val="00943E38"/>
    <w:rsid w:val="00944674"/>
    <w:rsid w:val="00944720"/>
    <w:rsid w:val="0094485D"/>
    <w:rsid w:val="00945747"/>
    <w:rsid w:val="009459A7"/>
    <w:rsid w:val="00945F45"/>
    <w:rsid w:val="009461F2"/>
    <w:rsid w:val="0094661D"/>
    <w:rsid w:val="00947B04"/>
    <w:rsid w:val="00950055"/>
    <w:rsid w:val="00950445"/>
    <w:rsid w:val="009510A9"/>
    <w:rsid w:val="0095193A"/>
    <w:rsid w:val="00951D80"/>
    <w:rsid w:val="00951F47"/>
    <w:rsid w:val="0095232F"/>
    <w:rsid w:val="0095256F"/>
    <w:rsid w:val="0095283C"/>
    <w:rsid w:val="00952C25"/>
    <w:rsid w:val="00952C80"/>
    <w:rsid w:val="00952CA3"/>
    <w:rsid w:val="009539EF"/>
    <w:rsid w:val="00953C4A"/>
    <w:rsid w:val="00953E11"/>
    <w:rsid w:val="0095453B"/>
    <w:rsid w:val="009546C1"/>
    <w:rsid w:val="00954818"/>
    <w:rsid w:val="00954842"/>
    <w:rsid w:val="00954A59"/>
    <w:rsid w:val="00955364"/>
    <w:rsid w:val="009557D1"/>
    <w:rsid w:val="009558E9"/>
    <w:rsid w:val="00955959"/>
    <w:rsid w:val="00955A20"/>
    <w:rsid w:val="00955B97"/>
    <w:rsid w:val="00955F00"/>
    <w:rsid w:val="009568E4"/>
    <w:rsid w:val="00956F8D"/>
    <w:rsid w:val="009576C8"/>
    <w:rsid w:val="00957800"/>
    <w:rsid w:val="00957967"/>
    <w:rsid w:val="00957A0E"/>
    <w:rsid w:val="00957B18"/>
    <w:rsid w:val="00957B27"/>
    <w:rsid w:val="00957E33"/>
    <w:rsid w:val="00960D4B"/>
    <w:rsid w:val="00960D71"/>
    <w:rsid w:val="00961610"/>
    <w:rsid w:val="00961B68"/>
    <w:rsid w:val="0096232C"/>
    <w:rsid w:val="009626D8"/>
    <w:rsid w:val="00962982"/>
    <w:rsid w:val="00962A4A"/>
    <w:rsid w:val="00962BC7"/>
    <w:rsid w:val="009637C4"/>
    <w:rsid w:val="00963A22"/>
    <w:rsid w:val="00963C54"/>
    <w:rsid w:val="00964CEA"/>
    <w:rsid w:val="00964E8E"/>
    <w:rsid w:val="00964EBD"/>
    <w:rsid w:val="00964F32"/>
    <w:rsid w:val="0096500A"/>
    <w:rsid w:val="009653F4"/>
    <w:rsid w:val="009656DD"/>
    <w:rsid w:val="00965999"/>
    <w:rsid w:val="009659B0"/>
    <w:rsid w:val="00966406"/>
    <w:rsid w:val="009664F2"/>
    <w:rsid w:val="00966566"/>
    <w:rsid w:val="00966E66"/>
    <w:rsid w:val="00967286"/>
    <w:rsid w:val="009676D0"/>
    <w:rsid w:val="00967E45"/>
    <w:rsid w:val="00970244"/>
    <w:rsid w:val="00970343"/>
    <w:rsid w:val="00970674"/>
    <w:rsid w:val="009708A6"/>
    <w:rsid w:val="00970E76"/>
    <w:rsid w:val="0097109F"/>
    <w:rsid w:val="009711FD"/>
    <w:rsid w:val="00971471"/>
    <w:rsid w:val="00971A53"/>
    <w:rsid w:val="00971F07"/>
    <w:rsid w:val="00971F30"/>
    <w:rsid w:val="00972048"/>
    <w:rsid w:val="00972215"/>
    <w:rsid w:val="00972403"/>
    <w:rsid w:val="0097243A"/>
    <w:rsid w:val="00972522"/>
    <w:rsid w:val="00972B01"/>
    <w:rsid w:val="00972B3F"/>
    <w:rsid w:val="009731EB"/>
    <w:rsid w:val="00973338"/>
    <w:rsid w:val="00973459"/>
    <w:rsid w:val="00973501"/>
    <w:rsid w:val="0097380D"/>
    <w:rsid w:val="0097383D"/>
    <w:rsid w:val="009739C9"/>
    <w:rsid w:val="00973C57"/>
    <w:rsid w:val="00973DA9"/>
    <w:rsid w:val="009745DA"/>
    <w:rsid w:val="00974660"/>
    <w:rsid w:val="0097533E"/>
    <w:rsid w:val="0097541D"/>
    <w:rsid w:val="00975C34"/>
    <w:rsid w:val="00976341"/>
    <w:rsid w:val="0097660A"/>
    <w:rsid w:val="009768D7"/>
    <w:rsid w:val="00977071"/>
    <w:rsid w:val="009770CD"/>
    <w:rsid w:val="00977139"/>
    <w:rsid w:val="009774BF"/>
    <w:rsid w:val="00977813"/>
    <w:rsid w:val="009778AB"/>
    <w:rsid w:val="00977A40"/>
    <w:rsid w:val="00977ADC"/>
    <w:rsid w:val="00980846"/>
    <w:rsid w:val="00980958"/>
    <w:rsid w:val="00980A0A"/>
    <w:rsid w:val="0098178C"/>
    <w:rsid w:val="009821FC"/>
    <w:rsid w:val="009821FE"/>
    <w:rsid w:val="009823CA"/>
    <w:rsid w:val="00982C2F"/>
    <w:rsid w:val="00982D52"/>
    <w:rsid w:val="009832A6"/>
    <w:rsid w:val="009834D6"/>
    <w:rsid w:val="00983976"/>
    <w:rsid w:val="00984E0B"/>
    <w:rsid w:val="00985178"/>
    <w:rsid w:val="0098533D"/>
    <w:rsid w:val="009854D9"/>
    <w:rsid w:val="0098596E"/>
    <w:rsid w:val="00985C11"/>
    <w:rsid w:val="00985D9C"/>
    <w:rsid w:val="00985E81"/>
    <w:rsid w:val="00986435"/>
    <w:rsid w:val="00986BD7"/>
    <w:rsid w:val="009872CD"/>
    <w:rsid w:val="00987300"/>
    <w:rsid w:val="0098744F"/>
    <w:rsid w:val="0098768B"/>
    <w:rsid w:val="0098774C"/>
    <w:rsid w:val="0098790B"/>
    <w:rsid w:val="00987987"/>
    <w:rsid w:val="00987FFC"/>
    <w:rsid w:val="0099003E"/>
    <w:rsid w:val="009904EA"/>
    <w:rsid w:val="00990DED"/>
    <w:rsid w:val="009911B2"/>
    <w:rsid w:val="00991C3B"/>
    <w:rsid w:val="00991D01"/>
    <w:rsid w:val="00991E11"/>
    <w:rsid w:val="00991E88"/>
    <w:rsid w:val="00992196"/>
    <w:rsid w:val="0099241B"/>
    <w:rsid w:val="009928F0"/>
    <w:rsid w:val="00992A4B"/>
    <w:rsid w:val="00992AEE"/>
    <w:rsid w:val="00993633"/>
    <w:rsid w:val="00993868"/>
    <w:rsid w:val="0099414B"/>
    <w:rsid w:val="00994926"/>
    <w:rsid w:val="00994ED3"/>
    <w:rsid w:val="00995603"/>
    <w:rsid w:val="00995AA1"/>
    <w:rsid w:val="009964D4"/>
    <w:rsid w:val="00996611"/>
    <w:rsid w:val="009966BD"/>
    <w:rsid w:val="009967FD"/>
    <w:rsid w:val="009968F4"/>
    <w:rsid w:val="00997442"/>
    <w:rsid w:val="009976E4"/>
    <w:rsid w:val="00997C21"/>
    <w:rsid w:val="00997D53"/>
    <w:rsid w:val="009A00C7"/>
    <w:rsid w:val="009A02EC"/>
    <w:rsid w:val="009A0568"/>
    <w:rsid w:val="009A0735"/>
    <w:rsid w:val="009A0BB1"/>
    <w:rsid w:val="009A10B8"/>
    <w:rsid w:val="009A1B6A"/>
    <w:rsid w:val="009A217C"/>
    <w:rsid w:val="009A25C5"/>
    <w:rsid w:val="009A28A8"/>
    <w:rsid w:val="009A2B34"/>
    <w:rsid w:val="009A2B47"/>
    <w:rsid w:val="009A2C67"/>
    <w:rsid w:val="009A2E42"/>
    <w:rsid w:val="009A3214"/>
    <w:rsid w:val="009A3466"/>
    <w:rsid w:val="009A3629"/>
    <w:rsid w:val="009A37FF"/>
    <w:rsid w:val="009A38DA"/>
    <w:rsid w:val="009A3B45"/>
    <w:rsid w:val="009A3DBF"/>
    <w:rsid w:val="009A4262"/>
    <w:rsid w:val="009A4753"/>
    <w:rsid w:val="009A50BD"/>
    <w:rsid w:val="009A56BD"/>
    <w:rsid w:val="009A60E8"/>
    <w:rsid w:val="009A6226"/>
    <w:rsid w:val="009A6258"/>
    <w:rsid w:val="009A655A"/>
    <w:rsid w:val="009A6736"/>
    <w:rsid w:val="009A6D53"/>
    <w:rsid w:val="009A739E"/>
    <w:rsid w:val="009A7580"/>
    <w:rsid w:val="009A79A1"/>
    <w:rsid w:val="009A7C38"/>
    <w:rsid w:val="009A7D8C"/>
    <w:rsid w:val="009B0642"/>
    <w:rsid w:val="009B0B4F"/>
    <w:rsid w:val="009B0BA2"/>
    <w:rsid w:val="009B1261"/>
    <w:rsid w:val="009B1997"/>
    <w:rsid w:val="009B1B97"/>
    <w:rsid w:val="009B2578"/>
    <w:rsid w:val="009B2895"/>
    <w:rsid w:val="009B2AA2"/>
    <w:rsid w:val="009B3248"/>
    <w:rsid w:val="009B3678"/>
    <w:rsid w:val="009B3DAA"/>
    <w:rsid w:val="009B3E1B"/>
    <w:rsid w:val="009B41B5"/>
    <w:rsid w:val="009B4F42"/>
    <w:rsid w:val="009B583B"/>
    <w:rsid w:val="009B5BBC"/>
    <w:rsid w:val="009B5DC2"/>
    <w:rsid w:val="009B5F9A"/>
    <w:rsid w:val="009B6767"/>
    <w:rsid w:val="009B690D"/>
    <w:rsid w:val="009B6DBD"/>
    <w:rsid w:val="009B6F1F"/>
    <w:rsid w:val="009B71E4"/>
    <w:rsid w:val="009B7213"/>
    <w:rsid w:val="009B7473"/>
    <w:rsid w:val="009B7821"/>
    <w:rsid w:val="009B7A00"/>
    <w:rsid w:val="009B7DC2"/>
    <w:rsid w:val="009C073A"/>
    <w:rsid w:val="009C0E06"/>
    <w:rsid w:val="009C0E68"/>
    <w:rsid w:val="009C0E9B"/>
    <w:rsid w:val="009C14FE"/>
    <w:rsid w:val="009C192A"/>
    <w:rsid w:val="009C1C42"/>
    <w:rsid w:val="009C1D3F"/>
    <w:rsid w:val="009C1F2F"/>
    <w:rsid w:val="009C21A3"/>
    <w:rsid w:val="009C262D"/>
    <w:rsid w:val="009C2992"/>
    <w:rsid w:val="009C29D3"/>
    <w:rsid w:val="009C2ECB"/>
    <w:rsid w:val="009C36BC"/>
    <w:rsid w:val="009C383F"/>
    <w:rsid w:val="009C3B51"/>
    <w:rsid w:val="009C4005"/>
    <w:rsid w:val="009C420F"/>
    <w:rsid w:val="009C485B"/>
    <w:rsid w:val="009C4EEA"/>
    <w:rsid w:val="009C5017"/>
    <w:rsid w:val="009C50A2"/>
    <w:rsid w:val="009C51F8"/>
    <w:rsid w:val="009C53B8"/>
    <w:rsid w:val="009C5934"/>
    <w:rsid w:val="009C5A03"/>
    <w:rsid w:val="009C5F96"/>
    <w:rsid w:val="009C6142"/>
    <w:rsid w:val="009C63B0"/>
    <w:rsid w:val="009C698D"/>
    <w:rsid w:val="009C729F"/>
    <w:rsid w:val="009C7457"/>
    <w:rsid w:val="009C7B50"/>
    <w:rsid w:val="009C7B73"/>
    <w:rsid w:val="009D00C5"/>
    <w:rsid w:val="009D024B"/>
    <w:rsid w:val="009D0B2D"/>
    <w:rsid w:val="009D0C48"/>
    <w:rsid w:val="009D0DF5"/>
    <w:rsid w:val="009D1530"/>
    <w:rsid w:val="009D1749"/>
    <w:rsid w:val="009D2057"/>
    <w:rsid w:val="009D2EE9"/>
    <w:rsid w:val="009D366F"/>
    <w:rsid w:val="009D38CA"/>
    <w:rsid w:val="009D3F64"/>
    <w:rsid w:val="009D42C7"/>
    <w:rsid w:val="009D4891"/>
    <w:rsid w:val="009D5154"/>
    <w:rsid w:val="009D5431"/>
    <w:rsid w:val="009D547F"/>
    <w:rsid w:val="009D57E7"/>
    <w:rsid w:val="009D5A6A"/>
    <w:rsid w:val="009D6004"/>
    <w:rsid w:val="009D6077"/>
    <w:rsid w:val="009D6285"/>
    <w:rsid w:val="009D6C66"/>
    <w:rsid w:val="009D6FCC"/>
    <w:rsid w:val="009D748E"/>
    <w:rsid w:val="009D7750"/>
    <w:rsid w:val="009D7CB1"/>
    <w:rsid w:val="009D7F18"/>
    <w:rsid w:val="009E0995"/>
    <w:rsid w:val="009E0C38"/>
    <w:rsid w:val="009E149E"/>
    <w:rsid w:val="009E14BA"/>
    <w:rsid w:val="009E14F9"/>
    <w:rsid w:val="009E17ED"/>
    <w:rsid w:val="009E1A62"/>
    <w:rsid w:val="009E2096"/>
    <w:rsid w:val="009E20A5"/>
    <w:rsid w:val="009E2925"/>
    <w:rsid w:val="009E377A"/>
    <w:rsid w:val="009E3A69"/>
    <w:rsid w:val="009E3DE1"/>
    <w:rsid w:val="009E3FD4"/>
    <w:rsid w:val="009E4006"/>
    <w:rsid w:val="009E4161"/>
    <w:rsid w:val="009E41C3"/>
    <w:rsid w:val="009E4447"/>
    <w:rsid w:val="009E4ADA"/>
    <w:rsid w:val="009E4B2B"/>
    <w:rsid w:val="009E5CA2"/>
    <w:rsid w:val="009E643C"/>
    <w:rsid w:val="009E69DE"/>
    <w:rsid w:val="009E6DF5"/>
    <w:rsid w:val="009E6EBC"/>
    <w:rsid w:val="009E6FDA"/>
    <w:rsid w:val="009E70A9"/>
    <w:rsid w:val="009E735E"/>
    <w:rsid w:val="009E7B2F"/>
    <w:rsid w:val="009E7E05"/>
    <w:rsid w:val="009F05E3"/>
    <w:rsid w:val="009F173C"/>
    <w:rsid w:val="009F1A69"/>
    <w:rsid w:val="009F1B50"/>
    <w:rsid w:val="009F1C8E"/>
    <w:rsid w:val="009F1D31"/>
    <w:rsid w:val="009F2420"/>
    <w:rsid w:val="009F3848"/>
    <w:rsid w:val="009F424E"/>
    <w:rsid w:val="009F46E6"/>
    <w:rsid w:val="009F483F"/>
    <w:rsid w:val="009F4AFE"/>
    <w:rsid w:val="009F4E95"/>
    <w:rsid w:val="009F562E"/>
    <w:rsid w:val="009F5A05"/>
    <w:rsid w:val="009F5B3F"/>
    <w:rsid w:val="009F5B70"/>
    <w:rsid w:val="009F5BD2"/>
    <w:rsid w:val="009F67E3"/>
    <w:rsid w:val="009F6951"/>
    <w:rsid w:val="009F6ABA"/>
    <w:rsid w:val="009F6B80"/>
    <w:rsid w:val="009F6C7B"/>
    <w:rsid w:val="009F6CFB"/>
    <w:rsid w:val="009F702C"/>
    <w:rsid w:val="009F729B"/>
    <w:rsid w:val="009F7621"/>
    <w:rsid w:val="009F77A5"/>
    <w:rsid w:val="009F78D3"/>
    <w:rsid w:val="009F7AE8"/>
    <w:rsid w:val="009F7B23"/>
    <w:rsid w:val="009F7B87"/>
    <w:rsid w:val="009F7BB9"/>
    <w:rsid w:val="009F7E71"/>
    <w:rsid w:val="00A0023A"/>
    <w:rsid w:val="00A00A40"/>
    <w:rsid w:val="00A00D99"/>
    <w:rsid w:val="00A00F33"/>
    <w:rsid w:val="00A00FD3"/>
    <w:rsid w:val="00A015F7"/>
    <w:rsid w:val="00A01B2D"/>
    <w:rsid w:val="00A020B5"/>
    <w:rsid w:val="00A0219E"/>
    <w:rsid w:val="00A0265D"/>
    <w:rsid w:val="00A02845"/>
    <w:rsid w:val="00A02B60"/>
    <w:rsid w:val="00A02C17"/>
    <w:rsid w:val="00A02C1B"/>
    <w:rsid w:val="00A02FB6"/>
    <w:rsid w:val="00A033BE"/>
    <w:rsid w:val="00A035AD"/>
    <w:rsid w:val="00A035E1"/>
    <w:rsid w:val="00A036BD"/>
    <w:rsid w:val="00A0371B"/>
    <w:rsid w:val="00A0379A"/>
    <w:rsid w:val="00A038CC"/>
    <w:rsid w:val="00A03C1A"/>
    <w:rsid w:val="00A046EE"/>
    <w:rsid w:val="00A04C9C"/>
    <w:rsid w:val="00A05294"/>
    <w:rsid w:val="00A05711"/>
    <w:rsid w:val="00A05969"/>
    <w:rsid w:val="00A05CBB"/>
    <w:rsid w:val="00A06945"/>
    <w:rsid w:val="00A06A23"/>
    <w:rsid w:val="00A06C4E"/>
    <w:rsid w:val="00A074D0"/>
    <w:rsid w:val="00A078D4"/>
    <w:rsid w:val="00A07CEA"/>
    <w:rsid w:val="00A07DFC"/>
    <w:rsid w:val="00A10CFC"/>
    <w:rsid w:val="00A1138F"/>
    <w:rsid w:val="00A1148A"/>
    <w:rsid w:val="00A11717"/>
    <w:rsid w:val="00A117DC"/>
    <w:rsid w:val="00A11E0F"/>
    <w:rsid w:val="00A11E25"/>
    <w:rsid w:val="00A12F35"/>
    <w:rsid w:val="00A130E4"/>
    <w:rsid w:val="00A13342"/>
    <w:rsid w:val="00A13A89"/>
    <w:rsid w:val="00A13B23"/>
    <w:rsid w:val="00A13F31"/>
    <w:rsid w:val="00A143B9"/>
    <w:rsid w:val="00A147D0"/>
    <w:rsid w:val="00A14D8F"/>
    <w:rsid w:val="00A1540F"/>
    <w:rsid w:val="00A15B7C"/>
    <w:rsid w:val="00A1604A"/>
    <w:rsid w:val="00A164A5"/>
    <w:rsid w:val="00A166FB"/>
    <w:rsid w:val="00A16D21"/>
    <w:rsid w:val="00A17014"/>
    <w:rsid w:val="00A17730"/>
    <w:rsid w:val="00A177FE"/>
    <w:rsid w:val="00A17F38"/>
    <w:rsid w:val="00A20283"/>
    <w:rsid w:val="00A20C99"/>
    <w:rsid w:val="00A213C9"/>
    <w:rsid w:val="00A21DDD"/>
    <w:rsid w:val="00A221B9"/>
    <w:rsid w:val="00A2259F"/>
    <w:rsid w:val="00A22BA3"/>
    <w:rsid w:val="00A232D7"/>
    <w:rsid w:val="00A23336"/>
    <w:rsid w:val="00A233E8"/>
    <w:rsid w:val="00A235C2"/>
    <w:rsid w:val="00A2393E"/>
    <w:rsid w:val="00A23B90"/>
    <w:rsid w:val="00A23E5C"/>
    <w:rsid w:val="00A24159"/>
    <w:rsid w:val="00A2438C"/>
    <w:rsid w:val="00A24505"/>
    <w:rsid w:val="00A24673"/>
    <w:rsid w:val="00A24BB0"/>
    <w:rsid w:val="00A24E3E"/>
    <w:rsid w:val="00A2500C"/>
    <w:rsid w:val="00A259F4"/>
    <w:rsid w:val="00A25B6E"/>
    <w:rsid w:val="00A25BEB"/>
    <w:rsid w:val="00A25C30"/>
    <w:rsid w:val="00A25F55"/>
    <w:rsid w:val="00A2651C"/>
    <w:rsid w:val="00A26605"/>
    <w:rsid w:val="00A27232"/>
    <w:rsid w:val="00A27C7B"/>
    <w:rsid w:val="00A27D3A"/>
    <w:rsid w:val="00A27DB2"/>
    <w:rsid w:val="00A30092"/>
    <w:rsid w:val="00A308C2"/>
    <w:rsid w:val="00A310B3"/>
    <w:rsid w:val="00A316E8"/>
    <w:rsid w:val="00A318D6"/>
    <w:rsid w:val="00A31A99"/>
    <w:rsid w:val="00A31AEC"/>
    <w:rsid w:val="00A31C34"/>
    <w:rsid w:val="00A31E48"/>
    <w:rsid w:val="00A31F00"/>
    <w:rsid w:val="00A31F93"/>
    <w:rsid w:val="00A325B6"/>
    <w:rsid w:val="00A328A1"/>
    <w:rsid w:val="00A32E82"/>
    <w:rsid w:val="00A340A2"/>
    <w:rsid w:val="00A344ED"/>
    <w:rsid w:val="00A34ADA"/>
    <w:rsid w:val="00A34D11"/>
    <w:rsid w:val="00A34F08"/>
    <w:rsid w:val="00A35491"/>
    <w:rsid w:val="00A3549F"/>
    <w:rsid w:val="00A35F71"/>
    <w:rsid w:val="00A36495"/>
    <w:rsid w:val="00A364C9"/>
    <w:rsid w:val="00A37139"/>
    <w:rsid w:val="00A3746B"/>
    <w:rsid w:val="00A37790"/>
    <w:rsid w:val="00A37DD1"/>
    <w:rsid w:val="00A37E30"/>
    <w:rsid w:val="00A37EC5"/>
    <w:rsid w:val="00A40D6E"/>
    <w:rsid w:val="00A40E9C"/>
    <w:rsid w:val="00A40FD3"/>
    <w:rsid w:val="00A41427"/>
    <w:rsid w:val="00A41EA5"/>
    <w:rsid w:val="00A42801"/>
    <w:rsid w:val="00A43078"/>
    <w:rsid w:val="00A43DC7"/>
    <w:rsid w:val="00A4445F"/>
    <w:rsid w:val="00A44473"/>
    <w:rsid w:val="00A44BAF"/>
    <w:rsid w:val="00A44FA4"/>
    <w:rsid w:val="00A45032"/>
    <w:rsid w:val="00A459BD"/>
    <w:rsid w:val="00A45CB7"/>
    <w:rsid w:val="00A45D84"/>
    <w:rsid w:val="00A466A5"/>
    <w:rsid w:val="00A4688A"/>
    <w:rsid w:val="00A46AB4"/>
    <w:rsid w:val="00A46AC2"/>
    <w:rsid w:val="00A4774E"/>
    <w:rsid w:val="00A4776A"/>
    <w:rsid w:val="00A478FB"/>
    <w:rsid w:val="00A47A7B"/>
    <w:rsid w:val="00A47E8E"/>
    <w:rsid w:val="00A50487"/>
    <w:rsid w:val="00A5063E"/>
    <w:rsid w:val="00A50B1D"/>
    <w:rsid w:val="00A50F69"/>
    <w:rsid w:val="00A511F5"/>
    <w:rsid w:val="00A512E0"/>
    <w:rsid w:val="00A5152A"/>
    <w:rsid w:val="00A5192A"/>
    <w:rsid w:val="00A51E48"/>
    <w:rsid w:val="00A51E64"/>
    <w:rsid w:val="00A524B5"/>
    <w:rsid w:val="00A527B8"/>
    <w:rsid w:val="00A53857"/>
    <w:rsid w:val="00A53A55"/>
    <w:rsid w:val="00A54357"/>
    <w:rsid w:val="00A54570"/>
    <w:rsid w:val="00A54CD0"/>
    <w:rsid w:val="00A54CD4"/>
    <w:rsid w:val="00A54F4F"/>
    <w:rsid w:val="00A554DD"/>
    <w:rsid w:val="00A55F52"/>
    <w:rsid w:val="00A56071"/>
    <w:rsid w:val="00A56446"/>
    <w:rsid w:val="00A568E8"/>
    <w:rsid w:val="00A56B54"/>
    <w:rsid w:val="00A56BE9"/>
    <w:rsid w:val="00A56CFF"/>
    <w:rsid w:val="00A57933"/>
    <w:rsid w:val="00A57E43"/>
    <w:rsid w:val="00A57EA0"/>
    <w:rsid w:val="00A60EB8"/>
    <w:rsid w:val="00A61069"/>
    <w:rsid w:val="00A61129"/>
    <w:rsid w:val="00A61188"/>
    <w:rsid w:val="00A613EC"/>
    <w:rsid w:val="00A61478"/>
    <w:rsid w:val="00A614C2"/>
    <w:rsid w:val="00A61842"/>
    <w:rsid w:val="00A61FA5"/>
    <w:rsid w:val="00A620BC"/>
    <w:rsid w:val="00A620DF"/>
    <w:rsid w:val="00A62203"/>
    <w:rsid w:val="00A62331"/>
    <w:rsid w:val="00A6254D"/>
    <w:rsid w:val="00A6287F"/>
    <w:rsid w:val="00A62B3F"/>
    <w:rsid w:val="00A62DDA"/>
    <w:rsid w:val="00A630B3"/>
    <w:rsid w:val="00A6352F"/>
    <w:rsid w:val="00A63838"/>
    <w:rsid w:val="00A63903"/>
    <w:rsid w:val="00A639EC"/>
    <w:rsid w:val="00A63D56"/>
    <w:rsid w:val="00A64957"/>
    <w:rsid w:val="00A64B8F"/>
    <w:rsid w:val="00A64CDD"/>
    <w:rsid w:val="00A64E80"/>
    <w:rsid w:val="00A651D9"/>
    <w:rsid w:val="00A6580B"/>
    <w:rsid w:val="00A65810"/>
    <w:rsid w:val="00A65A92"/>
    <w:rsid w:val="00A66246"/>
    <w:rsid w:val="00A663EE"/>
    <w:rsid w:val="00A669A2"/>
    <w:rsid w:val="00A66A59"/>
    <w:rsid w:val="00A66DE8"/>
    <w:rsid w:val="00A674A6"/>
    <w:rsid w:val="00A6785B"/>
    <w:rsid w:val="00A7001C"/>
    <w:rsid w:val="00A70385"/>
    <w:rsid w:val="00A7067C"/>
    <w:rsid w:val="00A706D7"/>
    <w:rsid w:val="00A707A7"/>
    <w:rsid w:val="00A7084C"/>
    <w:rsid w:val="00A7115A"/>
    <w:rsid w:val="00A718EF"/>
    <w:rsid w:val="00A72279"/>
    <w:rsid w:val="00A722F5"/>
    <w:rsid w:val="00A726DC"/>
    <w:rsid w:val="00A72794"/>
    <w:rsid w:val="00A72801"/>
    <w:rsid w:val="00A72852"/>
    <w:rsid w:val="00A72C54"/>
    <w:rsid w:val="00A73053"/>
    <w:rsid w:val="00A7358A"/>
    <w:rsid w:val="00A7380C"/>
    <w:rsid w:val="00A73C8F"/>
    <w:rsid w:val="00A73ECC"/>
    <w:rsid w:val="00A73EF4"/>
    <w:rsid w:val="00A7423B"/>
    <w:rsid w:val="00A74250"/>
    <w:rsid w:val="00A745E8"/>
    <w:rsid w:val="00A75502"/>
    <w:rsid w:val="00A7570F"/>
    <w:rsid w:val="00A75A0A"/>
    <w:rsid w:val="00A75D0A"/>
    <w:rsid w:val="00A75F1B"/>
    <w:rsid w:val="00A760F2"/>
    <w:rsid w:val="00A761A4"/>
    <w:rsid w:val="00A761F9"/>
    <w:rsid w:val="00A76490"/>
    <w:rsid w:val="00A76750"/>
    <w:rsid w:val="00A7692C"/>
    <w:rsid w:val="00A76F23"/>
    <w:rsid w:val="00A776DF"/>
    <w:rsid w:val="00A778E0"/>
    <w:rsid w:val="00A8022A"/>
    <w:rsid w:val="00A8170C"/>
    <w:rsid w:val="00A81956"/>
    <w:rsid w:val="00A81B6C"/>
    <w:rsid w:val="00A81FB8"/>
    <w:rsid w:val="00A81FCE"/>
    <w:rsid w:val="00A8208A"/>
    <w:rsid w:val="00A824E4"/>
    <w:rsid w:val="00A82818"/>
    <w:rsid w:val="00A82B19"/>
    <w:rsid w:val="00A82B9B"/>
    <w:rsid w:val="00A83077"/>
    <w:rsid w:val="00A83219"/>
    <w:rsid w:val="00A83984"/>
    <w:rsid w:val="00A83E64"/>
    <w:rsid w:val="00A84F10"/>
    <w:rsid w:val="00A8520E"/>
    <w:rsid w:val="00A8527D"/>
    <w:rsid w:val="00A852C2"/>
    <w:rsid w:val="00A85506"/>
    <w:rsid w:val="00A85781"/>
    <w:rsid w:val="00A8613D"/>
    <w:rsid w:val="00A87B0B"/>
    <w:rsid w:val="00A909DD"/>
    <w:rsid w:val="00A90FE7"/>
    <w:rsid w:val="00A91096"/>
    <w:rsid w:val="00A91A3B"/>
    <w:rsid w:val="00A923CA"/>
    <w:rsid w:val="00A926FE"/>
    <w:rsid w:val="00A92BEF"/>
    <w:rsid w:val="00A92F24"/>
    <w:rsid w:val="00A938B4"/>
    <w:rsid w:val="00A9409E"/>
    <w:rsid w:val="00A94597"/>
    <w:rsid w:val="00A94F95"/>
    <w:rsid w:val="00A9596F"/>
    <w:rsid w:val="00A961CA"/>
    <w:rsid w:val="00A9644E"/>
    <w:rsid w:val="00A96BAC"/>
    <w:rsid w:val="00A97F70"/>
    <w:rsid w:val="00A97F9E"/>
    <w:rsid w:val="00AA056F"/>
    <w:rsid w:val="00AA0BFF"/>
    <w:rsid w:val="00AA12A7"/>
    <w:rsid w:val="00AA1406"/>
    <w:rsid w:val="00AA142E"/>
    <w:rsid w:val="00AA14E4"/>
    <w:rsid w:val="00AA1521"/>
    <w:rsid w:val="00AA166C"/>
    <w:rsid w:val="00AA180E"/>
    <w:rsid w:val="00AA1C98"/>
    <w:rsid w:val="00AA1DFC"/>
    <w:rsid w:val="00AA1F60"/>
    <w:rsid w:val="00AA22A6"/>
    <w:rsid w:val="00AA2300"/>
    <w:rsid w:val="00AA2A9D"/>
    <w:rsid w:val="00AA2DAF"/>
    <w:rsid w:val="00AA2DE6"/>
    <w:rsid w:val="00AA2FC7"/>
    <w:rsid w:val="00AA2FD3"/>
    <w:rsid w:val="00AA3063"/>
    <w:rsid w:val="00AA3117"/>
    <w:rsid w:val="00AA3465"/>
    <w:rsid w:val="00AA384A"/>
    <w:rsid w:val="00AA3C80"/>
    <w:rsid w:val="00AA49DB"/>
    <w:rsid w:val="00AA546F"/>
    <w:rsid w:val="00AA57D3"/>
    <w:rsid w:val="00AA600B"/>
    <w:rsid w:val="00AA60A3"/>
    <w:rsid w:val="00AA6760"/>
    <w:rsid w:val="00AA6B35"/>
    <w:rsid w:val="00AA7105"/>
    <w:rsid w:val="00AA72CD"/>
    <w:rsid w:val="00AA7451"/>
    <w:rsid w:val="00AA785D"/>
    <w:rsid w:val="00AA7B77"/>
    <w:rsid w:val="00AA7DC5"/>
    <w:rsid w:val="00AB0196"/>
    <w:rsid w:val="00AB0656"/>
    <w:rsid w:val="00AB15AC"/>
    <w:rsid w:val="00AB21B1"/>
    <w:rsid w:val="00AB2267"/>
    <w:rsid w:val="00AB268C"/>
    <w:rsid w:val="00AB2829"/>
    <w:rsid w:val="00AB29E1"/>
    <w:rsid w:val="00AB2E99"/>
    <w:rsid w:val="00AB3330"/>
    <w:rsid w:val="00AB334A"/>
    <w:rsid w:val="00AB351A"/>
    <w:rsid w:val="00AB3858"/>
    <w:rsid w:val="00AB3DBF"/>
    <w:rsid w:val="00AB4473"/>
    <w:rsid w:val="00AB49C9"/>
    <w:rsid w:val="00AB4C2E"/>
    <w:rsid w:val="00AB4D2B"/>
    <w:rsid w:val="00AB5372"/>
    <w:rsid w:val="00AB5695"/>
    <w:rsid w:val="00AB5837"/>
    <w:rsid w:val="00AB5947"/>
    <w:rsid w:val="00AB594D"/>
    <w:rsid w:val="00AB5D23"/>
    <w:rsid w:val="00AB5ECD"/>
    <w:rsid w:val="00AB60AC"/>
    <w:rsid w:val="00AB6178"/>
    <w:rsid w:val="00AB6408"/>
    <w:rsid w:val="00AB6417"/>
    <w:rsid w:val="00AB65A9"/>
    <w:rsid w:val="00AB665C"/>
    <w:rsid w:val="00AB6C87"/>
    <w:rsid w:val="00AB7A2E"/>
    <w:rsid w:val="00AB7CC0"/>
    <w:rsid w:val="00AB7DD4"/>
    <w:rsid w:val="00AC02E1"/>
    <w:rsid w:val="00AC041F"/>
    <w:rsid w:val="00AC0DD4"/>
    <w:rsid w:val="00AC15CA"/>
    <w:rsid w:val="00AC2067"/>
    <w:rsid w:val="00AC2111"/>
    <w:rsid w:val="00AC2513"/>
    <w:rsid w:val="00AC28A5"/>
    <w:rsid w:val="00AC2A76"/>
    <w:rsid w:val="00AC3154"/>
    <w:rsid w:val="00AC34F1"/>
    <w:rsid w:val="00AC3AEA"/>
    <w:rsid w:val="00AC3DD0"/>
    <w:rsid w:val="00AC48F4"/>
    <w:rsid w:val="00AC4919"/>
    <w:rsid w:val="00AC5DAE"/>
    <w:rsid w:val="00AC5F4C"/>
    <w:rsid w:val="00AC63CD"/>
    <w:rsid w:val="00AC662F"/>
    <w:rsid w:val="00AC7672"/>
    <w:rsid w:val="00AC7A5D"/>
    <w:rsid w:val="00AC7AA0"/>
    <w:rsid w:val="00AD02AD"/>
    <w:rsid w:val="00AD0863"/>
    <w:rsid w:val="00AD09EC"/>
    <w:rsid w:val="00AD10A4"/>
    <w:rsid w:val="00AD11D6"/>
    <w:rsid w:val="00AD1419"/>
    <w:rsid w:val="00AD16F9"/>
    <w:rsid w:val="00AD1AF4"/>
    <w:rsid w:val="00AD2479"/>
    <w:rsid w:val="00AD293B"/>
    <w:rsid w:val="00AD29B2"/>
    <w:rsid w:val="00AD2C3F"/>
    <w:rsid w:val="00AD30E7"/>
    <w:rsid w:val="00AD39AB"/>
    <w:rsid w:val="00AD3E68"/>
    <w:rsid w:val="00AD4088"/>
    <w:rsid w:val="00AD41DE"/>
    <w:rsid w:val="00AD4381"/>
    <w:rsid w:val="00AD4818"/>
    <w:rsid w:val="00AD4F24"/>
    <w:rsid w:val="00AD50FB"/>
    <w:rsid w:val="00AD561E"/>
    <w:rsid w:val="00AD584A"/>
    <w:rsid w:val="00AD5A48"/>
    <w:rsid w:val="00AD5C4F"/>
    <w:rsid w:val="00AD6297"/>
    <w:rsid w:val="00AD64F2"/>
    <w:rsid w:val="00AD67CE"/>
    <w:rsid w:val="00AD6B08"/>
    <w:rsid w:val="00AD6CFA"/>
    <w:rsid w:val="00AD6EEF"/>
    <w:rsid w:val="00AD752B"/>
    <w:rsid w:val="00AD76F9"/>
    <w:rsid w:val="00AD776B"/>
    <w:rsid w:val="00AD7E55"/>
    <w:rsid w:val="00AE0200"/>
    <w:rsid w:val="00AE06F4"/>
    <w:rsid w:val="00AE087D"/>
    <w:rsid w:val="00AE0CC9"/>
    <w:rsid w:val="00AE136C"/>
    <w:rsid w:val="00AE143C"/>
    <w:rsid w:val="00AE18E6"/>
    <w:rsid w:val="00AE1AB6"/>
    <w:rsid w:val="00AE1B7D"/>
    <w:rsid w:val="00AE1C56"/>
    <w:rsid w:val="00AE1FAF"/>
    <w:rsid w:val="00AE207A"/>
    <w:rsid w:val="00AE2261"/>
    <w:rsid w:val="00AE2A33"/>
    <w:rsid w:val="00AE2B5B"/>
    <w:rsid w:val="00AE2EC3"/>
    <w:rsid w:val="00AE2EEE"/>
    <w:rsid w:val="00AE30AB"/>
    <w:rsid w:val="00AE38BC"/>
    <w:rsid w:val="00AE3BE2"/>
    <w:rsid w:val="00AE3ED8"/>
    <w:rsid w:val="00AE4CD9"/>
    <w:rsid w:val="00AE4CF5"/>
    <w:rsid w:val="00AE530E"/>
    <w:rsid w:val="00AE547A"/>
    <w:rsid w:val="00AE549E"/>
    <w:rsid w:val="00AE5948"/>
    <w:rsid w:val="00AE5C75"/>
    <w:rsid w:val="00AE64F0"/>
    <w:rsid w:val="00AE6808"/>
    <w:rsid w:val="00AE7484"/>
    <w:rsid w:val="00AE754B"/>
    <w:rsid w:val="00AE7568"/>
    <w:rsid w:val="00AE78A7"/>
    <w:rsid w:val="00AE7CB7"/>
    <w:rsid w:val="00AF03B1"/>
    <w:rsid w:val="00AF0474"/>
    <w:rsid w:val="00AF0A51"/>
    <w:rsid w:val="00AF1A0C"/>
    <w:rsid w:val="00AF1DBD"/>
    <w:rsid w:val="00AF1F4F"/>
    <w:rsid w:val="00AF29A5"/>
    <w:rsid w:val="00AF2BB2"/>
    <w:rsid w:val="00AF30A7"/>
    <w:rsid w:val="00AF3160"/>
    <w:rsid w:val="00AF4452"/>
    <w:rsid w:val="00AF4B74"/>
    <w:rsid w:val="00AF5A5B"/>
    <w:rsid w:val="00AF5C3B"/>
    <w:rsid w:val="00AF5EB0"/>
    <w:rsid w:val="00AF5EEE"/>
    <w:rsid w:val="00AF6EBE"/>
    <w:rsid w:val="00AF7014"/>
    <w:rsid w:val="00AF7285"/>
    <w:rsid w:val="00AF72D0"/>
    <w:rsid w:val="00AF7830"/>
    <w:rsid w:val="00AF79ED"/>
    <w:rsid w:val="00AF7A72"/>
    <w:rsid w:val="00AF7BF8"/>
    <w:rsid w:val="00AF7FDB"/>
    <w:rsid w:val="00B004D5"/>
    <w:rsid w:val="00B018FC"/>
    <w:rsid w:val="00B01E6D"/>
    <w:rsid w:val="00B01FC9"/>
    <w:rsid w:val="00B02231"/>
    <w:rsid w:val="00B0226E"/>
    <w:rsid w:val="00B02580"/>
    <w:rsid w:val="00B02B4F"/>
    <w:rsid w:val="00B02E9C"/>
    <w:rsid w:val="00B034F6"/>
    <w:rsid w:val="00B03D7D"/>
    <w:rsid w:val="00B0415B"/>
    <w:rsid w:val="00B04347"/>
    <w:rsid w:val="00B04A16"/>
    <w:rsid w:val="00B04ED1"/>
    <w:rsid w:val="00B05876"/>
    <w:rsid w:val="00B059A0"/>
    <w:rsid w:val="00B05BD3"/>
    <w:rsid w:val="00B07A0D"/>
    <w:rsid w:val="00B07B85"/>
    <w:rsid w:val="00B07D22"/>
    <w:rsid w:val="00B1009E"/>
    <w:rsid w:val="00B10146"/>
    <w:rsid w:val="00B10F0A"/>
    <w:rsid w:val="00B11C1A"/>
    <w:rsid w:val="00B11ECE"/>
    <w:rsid w:val="00B12861"/>
    <w:rsid w:val="00B1293A"/>
    <w:rsid w:val="00B13C6B"/>
    <w:rsid w:val="00B13E38"/>
    <w:rsid w:val="00B14029"/>
    <w:rsid w:val="00B14392"/>
    <w:rsid w:val="00B1462E"/>
    <w:rsid w:val="00B15238"/>
    <w:rsid w:val="00B15B18"/>
    <w:rsid w:val="00B15FC6"/>
    <w:rsid w:val="00B16996"/>
    <w:rsid w:val="00B16C25"/>
    <w:rsid w:val="00B17782"/>
    <w:rsid w:val="00B17855"/>
    <w:rsid w:val="00B17B76"/>
    <w:rsid w:val="00B17F8C"/>
    <w:rsid w:val="00B17FB0"/>
    <w:rsid w:val="00B200D3"/>
    <w:rsid w:val="00B20265"/>
    <w:rsid w:val="00B205D2"/>
    <w:rsid w:val="00B20CF8"/>
    <w:rsid w:val="00B20EFA"/>
    <w:rsid w:val="00B20F3F"/>
    <w:rsid w:val="00B2102B"/>
    <w:rsid w:val="00B21464"/>
    <w:rsid w:val="00B21626"/>
    <w:rsid w:val="00B217BE"/>
    <w:rsid w:val="00B217C8"/>
    <w:rsid w:val="00B218E3"/>
    <w:rsid w:val="00B21D0A"/>
    <w:rsid w:val="00B21D32"/>
    <w:rsid w:val="00B221FC"/>
    <w:rsid w:val="00B2226A"/>
    <w:rsid w:val="00B222A1"/>
    <w:rsid w:val="00B225B8"/>
    <w:rsid w:val="00B22B1A"/>
    <w:rsid w:val="00B22CC5"/>
    <w:rsid w:val="00B22D0F"/>
    <w:rsid w:val="00B230BC"/>
    <w:rsid w:val="00B23196"/>
    <w:rsid w:val="00B232FF"/>
    <w:rsid w:val="00B23765"/>
    <w:rsid w:val="00B23A0D"/>
    <w:rsid w:val="00B23FCC"/>
    <w:rsid w:val="00B24D6B"/>
    <w:rsid w:val="00B24DBE"/>
    <w:rsid w:val="00B24FEC"/>
    <w:rsid w:val="00B253E5"/>
    <w:rsid w:val="00B25B5B"/>
    <w:rsid w:val="00B25DD9"/>
    <w:rsid w:val="00B2618B"/>
    <w:rsid w:val="00B265A3"/>
    <w:rsid w:val="00B26C54"/>
    <w:rsid w:val="00B26D7D"/>
    <w:rsid w:val="00B26DAF"/>
    <w:rsid w:val="00B26E8D"/>
    <w:rsid w:val="00B27751"/>
    <w:rsid w:val="00B278E3"/>
    <w:rsid w:val="00B27B16"/>
    <w:rsid w:val="00B30184"/>
    <w:rsid w:val="00B30394"/>
    <w:rsid w:val="00B30799"/>
    <w:rsid w:val="00B3091D"/>
    <w:rsid w:val="00B311CF"/>
    <w:rsid w:val="00B31BAA"/>
    <w:rsid w:val="00B325A1"/>
    <w:rsid w:val="00B32600"/>
    <w:rsid w:val="00B32637"/>
    <w:rsid w:val="00B330D7"/>
    <w:rsid w:val="00B330E7"/>
    <w:rsid w:val="00B330F5"/>
    <w:rsid w:val="00B33A4B"/>
    <w:rsid w:val="00B33AF9"/>
    <w:rsid w:val="00B33C4C"/>
    <w:rsid w:val="00B3404A"/>
    <w:rsid w:val="00B3457D"/>
    <w:rsid w:val="00B34C24"/>
    <w:rsid w:val="00B34DA7"/>
    <w:rsid w:val="00B34F82"/>
    <w:rsid w:val="00B35139"/>
    <w:rsid w:val="00B352A9"/>
    <w:rsid w:val="00B3564A"/>
    <w:rsid w:val="00B35AD2"/>
    <w:rsid w:val="00B360A9"/>
    <w:rsid w:val="00B36769"/>
    <w:rsid w:val="00B369ED"/>
    <w:rsid w:val="00B36C6F"/>
    <w:rsid w:val="00B36E17"/>
    <w:rsid w:val="00B36E52"/>
    <w:rsid w:val="00B40281"/>
    <w:rsid w:val="00B40768"/>
    <w:rsid w:val="00B4087A"/>
    <w:rsid w:val="00B41639"/>
    <w:rsid w:val="00B41ABC"/>
    <w:rsid w:val="00B41FC9"/>
    <w:rsid w:val="00B4251E"/>
    <w:rsid w:val="00B425EF"/>
    <w:rsid w:val="00B427C4"/>
    <w:rsid w:val="00B42D85"/>
    <w:rsid w:val="00B42E12"/>
    <w:rsid w:val="00B436C3"/>
    <w:rsid w:val="00B438DF"/>
    <w:rsid w:val="00B43C89"/>
    <w:rsid w:val="00B43CF1"/>
    <w:rsid w:val="00B43F82"/>
    <w:rsid w:val="00B441EF"/>
    <w:rsid w:val="00B44647"/>
    <w:rsid w:val="00B44A1F"/>
    <w:rsid w:val="00B44CC1"/>
    <w:rsid w:val="00B450B6"/>
    <w:rsid w:val="00B45175"/>
    <w:rsid w:val="00B4529F"/>
    <w:rsid w:val="00B458BD"/>
    <w:rsid w:val="00B45BA3"/>
    <w:rsid w:val="00B45F53"/>
    <w:rsid w:val="00B4642A"/>
    <w:rsid w:val="00B46512"/>
    <w:rsid w:val="00B46F4A"/>
    <w:rsid w:val="00B46FDC"/>
    <w:rsid w:val="00B4766D"/>
    <w:rsid w:val="00B512B6"/>
    <w:rsid w:val="00B512E0"/>
    <w:rsid w:val="00B519DE"/>
    <w:rsid w:val="00B51BCA"/>
    <w:rsid w:val="00B51F1F"/>
    <w:rsid w:val="00B525AA"/>
    <w:rsid w:val="00B526B1"/>
    <w:rsid w:val="00B53268"/>
    <w:rsid w:val="00B53523"/>
    <w:rsid w:val="00B535B1"/>
    <w:rsid w:val="00B54106"/>
    <w:rsid w:val="00B5470D"/>
    <w:rsid w:val="00B5491E"/>
    <w:rsid w:val="00B5548D"/>
    <w:rsid w:val="00B55CB0"/>
    <w:rsid w:val="00B56590"/>
    <w:rsid w:val="00B568B3"/>
    <w:rsid w:val="00B569B8"/>
    <w:rsid w:val="00B56AF5"/>
    <w:rsid w:val="00B56D63"/>
    <w:rsid w:val="00B56E08"/>
    <w:rsid w:val="00B573A0"/>
    <w:rsid w:val="00B575D8"/>
    <w:rsid w:val="00B57789"/>
    <w:rsid w:val="00B57831"/>
    <w:rsid w:val="00B57D0E"/>
    <w:rsid w:val="00B57FD5"/>
    <w:rsid w:val="00B60256"/>
    <w:rsid w:val="00B60E03"/>
    <w:rsid w:val="00B60F9A"/>
    <w:rsid w:val="00B614D8"/>
    <w:rsid w:val="00B61B9C"/>
    <w:rsid w:val="00B620E3"/>
    <w:rsid w:val="00B62301"/>
    <w:rsid w:val="00B62729"/>
    <w:rsid w:val="00B627D8"/>
    <w:rsid w:val="00B628A1"/>
    <w:rsid w:val="00B6294A"/>
    <w:rsid w:val="00B62A9D"/>
    <w:rsid w:val="00B62B6B"/>
    <w:rsid w:val="00B62D84"/>
    <w:rsid w:val="00B630D3"/>
    <w:rsid w:val="00B63E47"/>
    <w:rsid w:val="00B63F6A"/>
    <w:rsid w:val="00B64371"/>
    <w:rsid w:val="00B64A38"/>
    <w:rsid w:val="00B64C12"/>
    <w:rsid w:val="00B650F0"/>
    <w:rsid w:val="00B654F2"/>
    <w:rsid w:val="00B655EA"/>
    <w:rsid w:val="00B6586A"/>
    <w:rsid w:val="00B65EBB"/>
    <w:rsid w:val="00B663B8"/>
    <w:rsid w:val="00B664D9"/>
    <w:rsid w:val="00B669E3"/>
    <w:rsid w:val="00B66D8D"/>
    <w:rsid w:val="00B66DA3"/>
    <w:rsid w:val="00B66F32"/>
    <w:rsid w:val="00B66FE9"/>
    <w:rsid w:val="00B671DC"/>
    <w:rsid w:val="00B67575"/>
    <w:rsid w:val="00B675F2"/>
    <w:rsid w:val="00B679C8"/>
    <w:rsid w:val="00B67F90"/>
    <w:rsid w:val="00B70176"/>
    <w:rsid w:val="00B7017B"/>
    <w:rsid w:val="00B7067C"/>
    <w:rsid w:val="00B7088A"/>
    <w:rsid w:val="00B70897"/>
    <w:rsid w:val="00B70E2F"/>
    <w:rsid w:val="00B715F2"/>
    <w:rsid w:val="00B718CD"/>
    <w:rsid w:val="00B71ABA"/>
    <w:rsid w:val="00B7222D"/>
    <w:rsid w:val="00B72721"/>
    <w:rsid w:val="00B72A18"/>
    <w:rsid w:val="00B72A60"/>
    <w:rsid w:val="00B72B7C"/>
    <w:rsid w:val="00B73580"/>
    <w:rsid w:val="00B73FF4"/>
    <w:rsid w:val="00B7542B"/>
    <w:rsid w:val="00B7550D"/>
    <w:rsid w:val="00B758EA"/>
    <w:rsid w:val="00B75AAB"/>
    <w:rsid w:val="00B75F14"/>
    <w:rsid w:val="00B7604F"/>
    <w:rsid w:val="00B768EC"/>
    <w:rsid w:val="00B769F0"/>
    <w:rsid w:val="00B76AD8"/>
    <w:rsid w:val="00B76DD7"/>
    <w:rsid w:val="00B76EDF"/>
    <w:rsid w:val="00B76FC3"/>
    <w:rsid w:val="00B7708E"/>
    <w:rsid w:val="00B77151"/>
    <w:rsid w:val="00B771A9"/>
    <w:rsid w:val="00B7730D"/>
    <w:rsid w:val="00B77410"/>
    <w:rsid w:val="00B77B09"/>
    <w:rsid w:val="00B77B8E"/>
    <w:rsid w:val="00B77CAB"/>
    <w:rsid w:val="00B77CB1"/>
    <w:rsid w:val="00B77E03"/>
    <w:rsid w:val="00B80105"/>
    <w:rsid w:val="00B8025D"/>
    <w:rsid w:val="00B80324"/>
    <w:rsid w:val="00B8039F"/>
    <w:rsid w:val="00B809BF"/>
    <w:rsid w:val="00B80BEB"/>
    <w:rsid w:val="00B81776"/>
    <w:rsid w:val="00B81A88"/>
    <w:rsid w:val="00B81C34"/>
    <w:rsid w:val="00B81E58"/>
    <w:rsid w:val="00B81FCC"/>
    <w:rsid w:val="00B8271E"/>
    <w:rsid w:val="00B82A78"/>
    <w:rsid w:val="00B82F78"/>
    <w:rsid w:val="00B83003"/>
    <w:rsid w:val="00B83152"/>
    <w:rsid w:val="00B8341B"/>
    <w:rsid w:val="00B8341F"/>
    <w:rsid w:val="00B839A8"/>
    <w:rsid w:val="00B839B0"/>
    <w:rsid w:val="00B83B2D"/>
    <w:rsid w:val="00B83CC2"/>
    <w:rsid w:val="00B83F0B"/>
    <w:rsid w:val="00B8420E"/>
    <w:rsid w:val="00B8473F"/>
    <w:rsid w:val="00B8494D"/>
    <w:rsid w:val="00B84B48"/>
    <w:rsid w:val="00B84B52"/>
    <w:rsid w:val="00B85256"/>
    <w:rsid w:val="00B8531E"/>
    <w:rsid w:val="00B85472"/>
    <w:rsid w:val="00B86526"/>
    <w:rsid w:val="00B865AB"/>
    <w:rsid w:val="00B8664C"/>
    <w:rsid w:val="00B877CD"/>
    <w:rsid w:val="00B87D96"/>
    <w:rsid w:val="00B87FE7"/>
    <w:rsid w:val="00B90324"/>
    <w:rsid w:val="00B90477"/>
    <w:rsid w:val="00B90487"/>
    <w:rsid w:val="00B90697"/>
    <w:rsid w:val="00B906D0"/>
    <w:rsid w:val="00B90C75"/>
    <w:rsid w:val="00B910B2"/>
    <w:rsid w:val="00B911F1"/>
    <w:rsid w:val="00B912D8"/>
    <w:rsid w:val="00B91596"/>
    <w:rsid w:val="00B91DBB"/>
    <w:rsid w:val="00B91DCC"/>
    <w:rsid w:val="00B91EA1"/>
    <w:rsid w:val="00B91F9D"/>
    <w:rsid w:val="00B92AB9"/>
    <w:rsid w:val="00B932AB"/>
    <w:rsid w:val="00B9334F"/>
    <w:rsid w:val="00B9339E"/>
    <w:rsid w:val="00B93816"/>
    <w:rsid w:val="00B9384F"/>
    <w:rsid w:val="00B93935"/>
    <w:rsid w:val="00B93A94"/>
    <w:rsid w:val="00B93D9C"/>
    <w:rsid w:val="00B93DCE"/>
    <w:rsid w:val="00B94239"/>
    <w:rsid w:val="00B9442E"/>
    <w:rsid w:val="00B94441"/>
    <w:rsid w:val="00B947FA"/>
    <w:rsid w:val="00B94A53"/>
    <w:rsid w:val="00B94C90"/>
    <w:rsid w:val="00B951A5"/>
    <w:rsid w:val="00B951C3"/>
    <w:rsid w:val="00B952C3"/>
    <w:rsid w:val="00B95688"/>
    <w:rsid w:val="00B95BA7"/>
    <w:rsid w:val="00B95D8A"/>
    <w:rsid w:val="00B96205"/>
    <w:rsid w:val="00B96330"/>
    <w:rsid w:val="00B966CD"/>
    <w:rsid w:val="00B96939"/>
    <w:rsid w:val="00B96AB4"/>
    <w:rsid w:val="00B970C1"/>
    <w:rsid w:val="00B975E9"/>
    <w:rsid w:val="00B97ADD"/>
    <w:rsid w:val="00B97AFC"/>
    <w:rsid w:val="00B97C14"/>
    <w:rsid w:val="00BA0397"/>
    <w:rsid w:val="00BA0A0C"/>
    <w:rsid w:val="00BA0AF1"/>
    <w:rsid w:val="00BA0C8B"/>
    <w:rsid w:val="00BA0DD5"/>
    <w:rsid w:val="00BA0F9C"/>
    <w:rsid w:val="00BA135F"/>
    <w:rsid w:val="00BA179B"/>
    <w:rsid w:val="00BA18F6"/>
    <w:rsid w:val="00BA1A21"/>
    <w:rsid w:val="00BA1BDD"/>
    <w:rsid w:val="00BA259D"/>
    <w:rsid w:val="00BA293F"/>
    <w:rsid w:val="00BA29CC"/>
    <w:rsid w:val="00BA2FD2"/>
    <w:rsid w:val="00BA30BD"/>
    <w:rsid w:val="00BA36BB"/>
    <w:rsid w:val="00BA38F8"/>
    <w:rsid w:val="00BA3C2F"/>
    <w:rsid w:val="00BA46E0"/>
    <w:rsid w:val="00BA477C"/>
    <w:rsid w:val="00BA4AC6"/>
    <w:rsid w:val="00BA4B59"/>
    <w:rsid w:val="00BA4B9F"/>
    <w:rsid w:val="00BA4CF0"/>
    <w:rsid w:val="00BA575C"/>
    <w:rsid w:val="00BA5B14"/>
    <w:rsid w:val="00BA5E11"/>
    <w:rsid w:val="00BA6339"/>
    <w:rsid w:val="00BA65F6"/>
    <w:rsid w:val="00BA6FC3"/>
    <w:rsid w:val="00BA7161"/>
    <w:rsid w:val="00BA7724"/>
    <w:rsid w:val="00BA7B07"/>
    <w:rsid w:val="00BA7CAD"/>
    <w:rsid w:val="00BA7D4E"/>
    <w:rsid w:val="00BB02E7"/>
    <w:rsid w:val="00BB03C4"/>
    <w:rsid w:val="00BB03C7"/>
    <w:rsid w:val="00BB064D"/>
    <w:rsid w:val="00BB1CBD"/>
    <w:rsid w:val="00BB23F7"/>
    <w:rsid w:val="00BB2505"/>
    <w:rsid w:val="00BB2715"/>
    <w:rsid w:val="00BB283E"/>
    <w:rsid w:val="00BB2964"/>
    <w:rsid w:val="00BB2C29"/>
    <w:rsid w:val="00BB3103"/>
    <w:rsid w:val="00BB3EE5"/>
    <w:rsid w:val="00BB46F0"/>
    <w:rsid w:val="00BB495E"/>
    <w:rsid w:val="00BB5110"/>
    <w:rsid w:val="00BB527D"/>
    <w:rsid w:val="00BB5295"/>
    <w:rsid w:val="00BB5D33"/>
    <w:rsid w:val="00BB5D8F"/>
    <w:rsid w:val="00BB6BAB"/>
    <w:rsid w:val="00BB6EA7"/>
    <w:rsid w:val="00BB782A"/>
    <w:rsid w:val="00BB795E"/>
    <w:rsid w:val="00BC0304"/>
    <w:rsid w:val="00BC03E0"/>
    <w:rsid w:val="00BC04DE"/>
    <w:rsid w:val="00BC075A"/>
    <w:rsid w:val="00BC087A"/>
    <w:rsid w:val="00BC0C67"/>
    <w:rsid w:val="00BC175D"/>
    <w:rsid w:val="00BC25B1"/>
    <w:rsid w:val="00BC33D8"/>
    <w:rsid w:val="00BC3878"/>
    <w:rsid w:val="00BC3F98"/>
    <w:rsid w:val="00BC403B"/>
    <w:rsid w:val="00BC47CD"/>
    <w:rsid w:val="00BC4D1E"/>
    <w:rsid w:val="00BC53EE"/>
    <w:rsid w:val="00BC5469"/>
    <w:rsid w:val="00BC588B"/>
    <w:rsid w:val="00BC59C9"/>
    <w:rsid w:val="00BC6183"/>
    <w:rsid w:val="00BC62BD"/>
    <w:rsid w:val="00BC6335"/>
    <w:rsid w:val="00BC661D"/>
    <w:rsid w:val="00BC6BCE"/>
    <w:rsid w:val="00BC6E8E"/>
    <w:rsid w:val="00BC7584"/>
    <w:rsid w:val="00BC79E8"/>
    <w:rsid w:val="00BC7B1B"/>
    <w:rsid w:val="00BC7FE0"/>
    <w:rsid w:val="00BD01D8"/>
    <w:rsid w:val="00BD06E0"/>
    <w:rsid w:val="00BD08E3"/>
    <w:rsid w:val="00BD11CD"/>
    <w:rsid w:val="00BD1229"/>
    <w:rsid w:val="00BD14B1"/>
    <w:rsid w:val="00BD2598"/>
    <w:rsid w:val="00BD2BD0"/>
    <w:rsid w:val="00BD3CA3"/>
    <w:rsid w:val="00BD4511"/>
    <w:rsid w:val="00BD46D7"/>
    <w:rsid w:val="00BD4B7E"/>
    <w:rsid w:val="00BD50C8"/>
    <w:rsid w:val="00BD51B4"/>
    <w:rsid w:val="00BD5274"/>
    <w:rsid w:val="00BD52E0"/>
    <w:rsid w:val="00BD55C8"/>
    <w:rsid w:val="00BD5A0C"/>
    <w:rsid w:val="00BD5ADB"/>
    <w:rsid w:val="00BD5CE8"/>
    <w:rsid w:val="00BD5DBD"/>
    <w:rsid w:val="00BD621B"/>
    <w:rsid w:val="00BD689C"/>
    <w:rsid w:val="00BD68A5"/>
    <w:rsid w:val="00BD7ED3"/>
    <w:rsid w:val="00BD7EF5"/>
    <w:rsid w:val="00BE00D7"/>
    <w:rsid w:val="00BE03F0"/>
    <w:rsid w:val="00BE1442"/>
    <w:rsid w:val="00BE1822"/>
    <w:rsid w:val="00BE1CB6"/>
    <w:rsid w:val="00BE1CEB"/>
    <w:rsid w:val="00BE1ECC"/>
    <w:rsid w:val="00BE1F29"/>
    <w:rsid w:val="00BE1FF4"/>
    <w:rsid w:val="00BE2068"/>
    <w:rsid w:val="00BE2132"/>
    <w:rsid w:val="00BE2972"/>
    <w:rsid w:val="00BE3014"/>
    <w:rsid w:val="00BE3091"/>
    <w:rsid w:val="00BE3748"/>
    <w:rsid w:val="00BE3B2E"/>
    <w:rsid w:val="00BE3B42"/>
    <w:rsid w:val="00BE3E30"/>
    <w:rsid w:val="00BE40EC"/>
    <w:rsid w:val="00BE4377"/>
    <w:rsid w:val="00BE5527"/>
    <w:rsid w:val="00BE5839"/>
    <w:rsid w:val="00BE5F2A"/>
    <w:rsid w:val="00BE5FF1"/>
    <w:rsid w:val="00BE61E4"/>
    <w:rsid w:val="00BE6BE1"/>
    <w:rsid w:val="00BE6F4C"/>
    <w:rsid w:val="00BF0165"/>
    <w:rsid w:val="00BF08FC"/>
    <w:rsid w:val="00BF0BDF"/>
    <w:rsid w:val="00BF0DD3"/>
    <w:rsid w:val="00BF11F8"/>
    <w:rsid w:val="00BF1294"/>
    <w:rsid w:val="00BF1507"/>
    <w:rsid w:val="00BF1C06"/>
    <w:rsid w:val="00BF1D8C"/>
    <w:rsid w:val="00BF1D8E"/>
    <w:rsid w:val="00BF2109"/>
    <w:rsid w:val="00BF210D"/>
    <w:rsid w:val="00BF2159"/>
    <w:rsid w:val="00BF22C7"/>
    <w:rsid w:val="00BF2DE9"/>
    <w:rsid w:val="00BF2EE8"/>
    <w:rsid w:val="00BF306A"/>
    <w:rsid w:val="00BF3090"/>
    <w:rsid w:val="00BF391D"/>
    <w:rsid w:val="00BF409A"/>
    <w:rsid w:val="00BF4272"/>
    <w:rsid w:val="00BF43F5"/>
    <w:rsid w:val="00BF4534"/>
    <w:rsid w:val="00BF46EC"/>
    <w:rsid w:val="00BF4C90"/>
    <w:rsid w:val="00BF4DAD"/>
    <w:rsid w:val="00BF569E"/>
    <w:rsid w:val="00BF5D75"/>
    <w:rsid w:val="00BF6175"/>
    <w:rsid w:val="00BF6217"/>
    <w:rsid w:val="00BF6280"/>
    <w:rsid w:val="00BF696B"/>
    <w:rsid w:val="00BF6EFC"/>
    <w:rsid w:val="00BF723A"/>
    <w:rsid w:val="00BF72B2"/>
    <w:rsid w:val="00BF7567"/>
    <w:rsid w:val="00BF7665"/>
    <w:rsid w:val="00BF7E2D"/>
    <w:rsid w:val="00C000E2"/>
    <w:rsid w:val="00C001DD"/>
    <w:rsid w:val="00C00968"/>
    <w:rsid w:val="00C0098D"/>
    <w:rsid w:val="00C016C4"/>
    <w:rsid w:val="00C01AC1"/>
    <w:rsid w:val="00C01B32"/>
    <w:rsid w:val="00C01BE4"/>
    <w:rsid w:val="00C0222B"/>
    <w:rsid w:val="00C02507"/>
    <w:rsid w:val="00C025E7"/>
    <w:rsid w:val="00C026D0"/>
    <w:rsid w:val="00C02B71"/>
    <w:rsid w:val="00C02D07"/>
    <w:rsid w:val="00C03135"/>
    <w:rsid w:val="00C033DD"/>
    <w:rsid w:val="00C0418B"/>
    <w:rsid w:val="00C0474B"/>
    <w:rsid w:val="00C04759"/>
    <w:rsid w:val="00C04F5C"/>
    <w:rsid w:val="00C0502D"/>
    <w:rsid w:val="00C05149"/>
    <w:rsid w:val="00C05163"/>
    <w:rsid w:val="00C05463"/>
    <w:rsid w:val="00C05936"/>
    <w:rsid w:val="00C05EF8"/>
    <w:rsid w:val="00C06805"/>
    <w:rsid w:val="00C06836"/>
    <w:rsid w:val="00C07113"/>
    <w:rsid w:val="00C07181"/>
    <w:rsid w:val="00C07260"/>
    <w:rsid w:val="00C07875"/>
    <w:rsid w:val="00C079CE"/>
    <w:rsid w:val="00C07A17"/>
    <w:rsid w:val="00C07A21"/>
    <w:rsid w:val="00C07A40"/>
    <w:rsid w:val="00C10591"/>
    <w:rsid w:val="00C1061A"/>
    <w:rsid w:val="00C10E92"/>
    <w:rsid w:val="00C11231"/>
    <w:rsid w:val="00C11464"/>
    <w:rsid w:val="00C114E1"/>
    <w:rsid w:val="00C11DE5"/>
    <w:rsid w:val="00C122E8"/>
    <w:rsid w:val="00C12521"/>
    <w:rsid w:val="00C12E72"/>
    <w:rsid w:val="00C12EA4"/>
    <w:rsid w:val="00C131F3"/>
    <w:rsid w:val="00C131FB"/>
    <w:rsid w:val="00C134D2"/>
    <w:rsid w:val="00C13C1F"/>
    <w:rsid w:val="00C14529"/>
    <w:rsid w:val="00C1468E"/>
    <w:rsid w:val="00C14C12"/>
    <w:rsid w:val="00C15083"/>
    <w:rsid w:val="00C15259"/>
    <w:rsid w:val="00C15D02"/>
    <w:rsid w:val="00C160CC"/>
    <w:rsid w:val="00C167EE"/>
    <w:rsid w:val="00C16B94"/>
    <w:rsid w:val="00C16C1D"/>
    <w:rsid w:val="00C1715F"/>
    <w:rsid w:val="00C1741A"/>
    <w:rsid w:val="00C17608"/>
    <w:rsid w:val="00C17749"/>
    <w:rsid w:val="00C21058"/>
    <w:rsid w:val="00C21150"/>
    <w:rsid w:val="00C21380"/>
    <w:rsid w:val="00C21628"/>
    <w:rsid w:val="00C21D85"/>
    <w:rsid w:val="00C22682"/>
    <w:rsid w:val="00C2268A"/>
    <w:rsid w:val="00C22A49"/>
    <w:rsid w:val="00C22E05"/>
    <w:rsid w:val="00C233EE"/>
    <w:rsid w:val="00C23578"/>
    <w:rsid w:val="00C23931"/>
    <w:rsid w:val="00C2395A"/>
    <w:rsid w:val="00C23A29"/>
    <w:rsid w:val="00C247BD"/>
    <w:rsid w:val="00C24E16"/>
    <w:rsid w:val="00C2506B"/>
    <w:rsid w:val="00C254A0"/>
    <w:rsid w:val="00C2563A"/>
    <w:rsid w:val="00C256AF"/>
    <w:rsid w:val="00C25A42"/>
    <w:rsid w:val="00C260DB"/>
    <w:rsid w:val="00C2687B"/>
    <w:rsid w:val="00C2699D"/>
    <w:rsid w:val="00C2799B"/>
    <w:rsid w:val="00C27A0F"/>
    <w:rsid w:val="00C27ACF"/>
    <w:rsid w:val="00C27F6F"/>
    <w:rsid w:val="00C3035D"/>
    <w:rsid w:val="00C30CAD"/>
    <w:rsid w:val="00C30DE1"/>
    <w:rsid w:val="00C3144A"/>
    <w:rsid w:val="00C31769"/>
    <w:rsid w:val="00C319DC"/>
    <w:rsid w:val="00C32230"/>
    <w:rsid w:val="00C323CD"/>
    <w:rsid w:val="00C327C3"/>
    <w:rsid w:val="00C32A6D"/>
    <w:rsid w:val="00C32DA1"/>
    <w:rsid w:val="00C330EA"/>
    <w:rsid w:val="00C3326F"/>
    <w:rsid w:val="00C33275"/>
    <w:rsid w:val="00C33366"/>
    <w:rsid w:val="00C33415"/>
    <w:rsid w:val="00C33495"/>
    <w:rsid w:val="00C33584"/>
    <w:rsid w:val="00C3369F"/>
    <w:rsid w:val="00C33F57"/>
    <w:rsid w:val="00C34422"/>
    <w:rsid w:val="00C3486F"/>
    <w:rsid w:val="00C348B8"/>
    <w:rsid w:val="00C3490D"/>
    <w:rsid w:val="00C34A86"/>
    <w:rsid w:val="00C350FD"/>
    <w:rsid w:val="00C35153"/>
    <w:rsid w:val="00C35367"/>
    <w:rsid w:val="00C3549B"/>
    <w:rsid w:val="00C35793"/>
    <w:rsid w:val="00C35899"/>
    <w:rsid w:val="00C35A0B"/>
    <w:rsid w:val="00C36A6D"/>
    <w:rsid w:val="00C36A98"/>
    <w:rsid w:val="00C37133"/>
    <w:rsid w:val="00C37CAA"/>
    <w:rsid w:val="00C40292"/>
    <w:rsid w:val="00C40333"/>
    <w:rsid w:val="00C40435"/>
    <w:rsid w:val="00C4055D"/>
    <w:rsid w:val="00C408F0"/>
    <w:rsid w:val="00C40DD5"/>
    <w:rsid w:val="00C41EBF"/>
    <w:rsid w:val="00C42A83"/>
    <w:rsid w:val="00C42DA5"/>
    <w:rsid w:val="00C430FF"/>
    <w:rsid w:val="00C43204"/>
    <w:rsid w:val="00C43853"/>
    <w:rsid w:val="00C4438F"/>
    <w:rsid w:val="00C445FE"/>
    <w:rsid w:val="00C447E3"/>
    <w:rsid w:val="00C448E5"/>
    <w:rsid w:val="00C44979"/>
    <w:rsid w:val="00C4501B"/>
    <w:rsid w:val="00C45883"/>
    <w:rsid w:val="00C45AB5"/>
    <w:rsid w:val="00C45B5D"/>
    <w:rsid w:val="00C45BF0"/>
    <w:rsid w:val="00C45EC0"/>
    <w:rsid w:val="00C45FAC"/>
    <w:rsid w:val="00C461F8"/>
    <w:rsid w:val="00C46311"/>
    <w:rsid w:val="00C46C1F"/>
    <w:rsid w:val="00C46EC5"/>
    <w:rsid w:val="00C46FCB"/>
    <w:rsid w:val="00C47BC3"/>
    <w:rsid w:val="00C47CBB"/>
    <w:rsid w:val="00C500BF"/>
    <w:rsid w:val="00C502CF"/>
    <w:rsid w:val="00C5047B"/>
    <w:rsid w:val="00C5058A"/>
    <w:rsid w:val="00C50766"/>
    <w:rsid w:val="00C50ADD"/>
    <w:rsid w:val="00C50AF1"/>
    <w:rsid w:val="00C51054"/>
    <w:rsid w:val="00C510F6"/>
    <w:rsid w:val="00C511FB"/>
    <w:rsid w:val="00C51264"/>
    <w:rsid w:val="00C51333"/>
    <w:rsid w:val="00C5156E"/>
    <w:rsid w:val="00C5159C"/>
    <w:rsid w:val="00C5170C"/>
    <w:rsid w:val="00C51D6C"/>
    <w:rsid w:val="00C51FF3"/>
    <w:rsid w:val="00C52191"/>
    <w:rsid w:val="00C52C35"/>
    <w:rsid w:val="00C52F1F"/>
    <w:rsid w:val="00C548B6"/>
    <w:rsid w:val="00C549CC"/>
    <w:rsid w:val="00C554B5"/>
    <w:rsid w:val="00C55912"/>
    <w:rsid w:val="00C567C0"/>
    <w:rsid w:val="00C56D7C"/>
    <w:rsid w:val="00C56D9B"/>
    <w:rsid w:val="00C57992"/>
    <w:rsid w:val="00C57B1C"/>
    <w:rsid w:val="00C57C09"/>
    <w:rsid w:val="00C57F41"/>
    <w:rsid w:val="00C5EEB6"/>
    <w:rsid w:val="00C6039E"/>
    <w:rsid w:val="00C60742"/>
    <w:rsid w:val="00C60DED"/>
    <w:rsid w:val="00C60EC2"/>
    <w:rsid w:val="00C60F6A"/>
    <w:rsid w:val="00C61012"/>
    <w:rsid w:val="00C612D1"/>
    <w:rsid w:val="00C61441"/>
    <w:rsid w:val="00C61C4A"/>
    <w:rsid w:val="00C61CC9"/>
    <w:rsid w:val="00C61D54"/>
    <w:rsid w:val="00C621B3"/>
    <w:rsid w:val="00C62282"/>
    <w:rsid w:val="00C62C7D"/>
    <w:rsid w:val="00C62CD8"/>
    <w:rsid w:val="00C62E38"/>
    <w:rsid w:val="00C6334D"/>
    <w:rsid w:val="00C63427"/>
    <w:rsid w:val="00C6357E"/>
    <w:rsid w:val="00C636E8"/>
    <w:rsid w:val="00C63714"/>
    <w:rsid w:val="00C639AA"/>
    <w:rsid w:val="00C63AA7"/>
    <w:rsid w:val="00C63DD7"/>
    <w:rsid w:val="00C64219"/>
    <w:rsid w:val="00C64552"/>
    <w:rsid w:val="00C64662"/>
    <w:rsid w:val="00C64A58"/>
    <w:rsid w:val="00C64B7E"/>
    <w:rsid w:val="00C64DA4"/>
    <w:rsid w:val="00C64E91"/>
    <w:rsid w:val="00C650F9"/>
    <w:rsid w:val="00C65CE2"/>
    <w:rsid w:val="00C65E39"/>
    <w:rsid w:val="00C66069"/>
    <w:rsid w:val="00C66671"/>
    <w:rsid w:val="00C66B43"/>
    <w:rsid w:val="00C66FA4"/>
    <w:rsid w:val="00C6702D"/>
    <w:rsid w:val="00C6703B"/>
    <w:rsid w:val="00C673E8"/>
    <w:rsid w:val="00C67CF3"/>
    <w:rsid w:val="00C704F8"/>
    <w:rsid w:val="00C70631"/>
    <w:rsid w:val="00C70DD9"/>
    <w:rsid w:val="00C710F0"/>
    <w:rsid w:val="00C71155"/>
    <w:rsid w:val="00C71964"/>
    <w:rsid w:val="00C71B67"/>
    <w:rsid w:val="00C72029"/>
    <w:rsid w:val="00C72496"/>
    <w:rsid w:val="00C7296D"/>
    <w:rsid w:val="00C733D3"/>
    <w:rsid w:val="00C736EA"/>
    <w:rsid w:val="00C737D2"/>
    <w:rsid w:val="00C73A56"/>
    <w:rsid w:val="00C73B4A"/>
    <w:rsid w:val="00C73CA0"/>
    <w:rsid w:val="00C742B1"/>
    <w:rsid w:val="00C7466E"/>
    <w:rsid w:val="00C74D85"/>
    <w:rsid w:val="00C74EC6"/>
    <w:rsid w:val="00C7501A"/>
    <w:rsid w:val="00C75144"/>
    <w:rsid w:val="00C7520E"/>
    <w:rsid w:val="00C7551E"/>
    <w:rsid w:val="00C756D3"/>
    <w:rsid w:val="00C75769"/>
    <w:rsid w:val="00C761B1"/>
    <w:rsid w:val="00C76273"/>
    <w:rsid w:val="00C76AB8"/>
    <w:rsid w:val="00C76D6F"/>
    <w:rsid w:val="00C76DD0"/>
    <w:rsid w:val="00C76E3B"/>
    <w:rsid w:val="00C77016"/>
    <w:rsid w:val="00C77775"/>
    <w:rsid w:val="00C77B13"/>
    <w:rsid w:val="00C8038A"/>
    <w:rsid w:val="00C8041E"/>
    <w:rsid w:val="00C808CB"/>
    <w:rsid w:val="00C80A5C"/>
    <w:rsid w:val="00C80CED"/>
    <w:rsid w:val="00C80D89"/>
    <w:rsid w:val="00C80DD4"/>
    <w:rsid w:val="00C80F2E"/>
    <w:rsid w:val="00C81565"/>
    <w:rsid w:val="00C8158F"/>
    <w:rsid w:val="00C81A14"/>
    <w:rsid w:val="00C820A9"/>
    <w:rsid w:val="00C82176"/>
    <w:rsid w:val="00C821EE"/>
    <w:rsid w:val="00C824EE"/>
    <w:rsid w:val="00C829B4"/>
    <w:rsid w:val="00C82C39"/>
    <w:rsid w:val="00C82EAB"/>
    <w:rsid w:val="00C8301A"/>
    <w:rsid w:val="00C832B2"/>
    <w:rsid w:val="00C83BC2"/>
    <w:rsid w:val="00C83BDD"/>
    <w:rsid w:val="00C83D08"/>
    <w:rsid w:val="00C84B1D"/>
    <w:rsid w:val="00C84F18"/>
    <w:rsid w:val="00C851F8"/>
    <w:rsid w:val="00C8582C"/>
    <w:rsid w:val="00C87152"/>
    <w:rsid w:val="00C87556"/>
    <w:rsid w:val="00C87AA7"/>
    <w:rsid w:val="00C87B31"/>
    <w:rsid w:val="00C87CD4"/>
    <w:rsid w:val="00C9042A"/>
    <w:rsid w:val="00C907EE"/>
    <w:rsid w:val="00C90919"/>
    <w:rsid w:val="00C909BF"/>
    <w:rsid w:val="00C90B66"/>
    <w:rsid w:val="00C9114E"/>
    <w:rsid w:val="00C914C7"/>
    <w:rsid w:val="00C915F4"/>
    <w:rsid w:val="00C91AA6"/>
    <w:rsid w:val="00C920F0"/>
    <w:rsid w:val="00C921D4"/>
    <w:rsid w:val="00C92479"/>
    <w:rsid w:val="00C9251F"/>
    <w:rsid w:val="00C925AF"/>
    <w:rsid w:val="00C92865"/>
    <w:rsid w:val="00C92BD0"/>
    <w:rsid w:val="00C9344B"/>
    <w:rsid w:val="00C93C55"/>
    <w:rsid w:val="00C93D6C"/>
    <w:rsid w:val="00C94105"/>
    <w:rsid w:val="00C9448D"/>
    <w:rsid w:val="00C94545"/>
    <w:rsid w:val="00C94A8D"/>
    <w:rsid w:val="00C94AF4"/>
    <w:rsid w:val="00C94DF7"/>
    <w:rsid w:val="00C95BA1"/>
    <w:rsid w:val="00C95C98"/>
    <w:rsid w:val="00C95D29"/>
    <w:rsid w:val="00C96258"/>
    <w:rsid w:val="00C962A0"/>
    <w:rsid w:val="00C966BA"/>
    <w:rsid w:val="00C96F94"/>
    <w:rsid w:val="00C97859"/>
    <w:rsid w:val="00C97C84"/>
    <w:rsid w:val="00C97CEE"/>
    <w:rsid w:val="00CA012C"/>
    <w:rsid w:val="00CA022C"/>
    <w:rsid w:val="00CA0885"/>
    <w:rsid w:val="00CA0B89"/>
    <w:rsid w:val="00CA115A"/>
    <w:rsid w:val="00CA196B"/>
    <w:rsid w:val="00CA1A15"/>
    <w:rsid w:val="00CA1BC2"/>
    <w:rsid w:val="00CA1D67"/>
    <w:rsid w:val="00CA2111"/>
    <w:rsid w:val="00CA25CC"/>
    <w:rsid w:val="00CA2605"/>
    <w:rsid w:val="00CA27E0"/>
    <w:rsid w:val="00CA2B6F"/>
    <w:rsid w:val="00CA2E87"/>
    <w:rsid w:val="00CA30A8"/>
    <w:rsid w:val="00CA3915"/>
    <w:rsid w:val="00CA394F"/>
    <w:rsid w:val="00CA3C43"/>
    <w:rsid w:val="00CA416D"/>
    <w:rsid w:val="00CA4460"/>
    <w:rsid w:val="00CA49F0"/>
    <w:rsid w:val="00CA4C0F"/>
    <w:rsid w:val="00CA4E71"/>
    <w:rsid w:val="00CA524E"/>
    <w:rsid w:val="00CA54A5"/>
    <w:rsid w:val="00CA5565"/>
    <w:rsid w:val="00CA57F9"/>
    <w:rsid w:val="00CA5C1B"/>
    <w:rsid w:val="00CA6612"/>
    <w:rsid w:val="00CA673E"/>
    <w:rsid w:val="00CA6C43"/>
    <w:rsid w:val="00CA7491"/>
    <w:rsid w:val="00CA77BE"/>
    <w:rsid w:val="00CB03E6"/>
    <w:rsid w:val="00CB0716"/>
    <w:rsid w:val="00CB0B8B"/>
    <w:rsid w:val="00CB14F0"/>
    <w:rsid w:val="00CB1AD3"/>
    <w:rsid w:val="00CB1CC0"/>
    <w:rsid w:val="00CB1E64"/>
    <w:rsid w:val="00CB2196"/>
    <w:rsid w:val="00CB21E4"/>
    <w:rsid w:val="00CB2243"/>
    <w:rsid w:val="00CB25DE"/>
    <w:rsid w:val="00CB265F"/>
    <w:rsid w:val="00CB28CA"/>
    <w:rsid w:val="00CB2B24"/>
    <w:rsid w:val="00CB39C4"/>
    <w:rsid w:val="00CB3CF0"/>
    <w:rsid w:val="00CB3D51"/>
    <w:rsid w:val="00CB437E"/>
    <w:rsid w:val="00CB4A12"/>
    <w:rsid w:val="00CB4D73"/>
    <w:rsid w:val="00CB4E20"/>
    <w:rsid w:val="00CB5121"/>
    <w:rsid w:val="00CB58D4"/>
    <w:rsid w:val="00CB5DC7"/>
    <w:rsid w:val="00CB66F6"/>
    <w:rsid w:val="00CB68F1"/>
    <w:rsid w:val="00CB6F9C"/>
    <w:rsid w:val="00CB6FCF"/>
    <w:rsid w:val="00CB7940"/>
    <w:rsid w:val="00CB7B30"/>
    <w:rsid w:val="00CC024B"/>
    <w:rsid w:val="00CC067F"/>
    <w:rsid w:val="00CC0928"/>
    <w:rsid w:val="00CC0A66"/>
    <w:rsid w:val="00CC0D57"/>
    <w:rsid w:val="00CC0DC5"/>
    <w:rsid w:val="00CC1640"/>
    <w:rsid w:val="00CC18C2"/>
    <w:rsid w:val="00CC18CC"/>
    <w:rsid w:val="00CC1ECC"/>
    <w:rsid w:val="00CC1F55"/>
    <w:rsid w:val="00CC205D"/>
    <w:rsid w:val="00CC20DE"/>
    <w:rsid w:val="00CC20EA"/>
    <w:rsid w:val="00CC2150"/>
    <w:rsid w:val="00CC2629"/>
    <w:rsid w:val="00CC35BA"/>
    <w:rsid w:val="00CC39C5"/>
    <w:rsid w:val="00CC3D42"/>
    <w:rsid w:val="00CC3D92"/>
    <w:rsid w:val="00CC3EC3"/>
    <w:rsid w:val="00CC45CB"/>
    <w:rsid w:val="00CC45DE"/>
    <w:rsid w:val="00CC4602"/>
    <w:rsid w:val="00CC48B2"/>
    <w:rsid w:val="00CC48FF"/>
    <w:rsid w:val="00CC544A"/>
    <w:rsid w:val="00CC5662"/>
    <w:rsid w:val="00CC569B"/>
    <w:rsid w:val="00CC5865"/>
    <w:rsid w:val="00CC5C88"/>
    <w:rsid w:val="00CC6090"/>
    <w:rsid w:val="00CC6B95"/>
    <w:rsid w:val="00CC6E34"/>
    <w:rsid w:val="00CC6FEF"/>
    <w:rsid w:val="00CC768A"/>
    <w:rsid w:val="00CC76BD"/>
    <w:rsid w:val="00CC7749"/>
    <w:rsid w:val="00CC786B"/>
    <w:rsid w:val="00CC7CF2"/>
    <w:rsid w:val="00CD08A5"/>
    <w:rsid w:val="00CD0C19"/>
    <w:rsid w:val="00CD0F9B"/>
    <w:rsid w:val="00CD10F7"/>
    <w:rsid w:val="00CD1399"/>
    <w:rsid w:val="00CD182A"/>
    <w:rsid w:val="00CD1D3B"/>
    <w:rsid w:val="00CD1E75"/>
    <w:rsid w:val="00CD1E96"/>
    <w:rsid w:val="00CD1FC2"/>
    <w:rsid w:val="00CD2460"/>
    <w:rsid w:val="00CD2F58"/>
    <w:rsid w:val="00CD3D90"/>
    <w:rsid w:val="00CD3EDD"/>
    <w:rsid w:val="00CD4598"/>
    <w:rsid w:val="00CD6424"/>
    <w:rsid w:val="00CD64B8"/>
    <w:rsid w:val="00CD6A4D"/>
    <w:rsid w:val="00CD6B84"/>
    <w:rsid w:val="00CD76FB"/>
    <w:rsid w:val="00CD77AF"/>
    <w:rsid w:val="00CE096B"/>
    <w:rsid w:val="00CE0CEC"/>
    <w:rsid w:val="00CE1936"/>
    <w:rsid w:val="00CE1B51"/>
    <w:rsid w:val="00CE1B54"/>
    <w:rsid w:val="00CE1BEC"/>
    <w:rsid w:val="00CE1C1D"/>
    <w:rsid w:val="00CE1F32"/>
    <w:rsid w:val="00CE2541"/>
    <w:rsid w:val="00CE2725"/>
    <w:rsid w:val="00CE3125"/>
    <w:rsid w:val="00CE33B2"/>
    <w:rsid w:val="00CE3469"/>
    <w:rsid w:val="00CE365F"/>
    <w:rsid w:val="00CE3DC0"/>
    <w:rsid w:val="00CE3F53"/>
    <w:rsid w:val="00CE465C"/>
    <w:rsid w:val="00CE47D0"/>
    <w:rsid w:val="00CE4A4C"/>
    <w:rsid w:val="00CE4B9A"/>
    <w:rsid w:val="00CE5087"/>
    <w:rsid w:val="00CE5431"/>
    <w:rsid w:val="00CE57B5"/>
    <w:rsid w:val="00CE5881"/>
    <w:rsid w:val="00CE5E86"/>
    <w:rsid w:val="00CE621D"/>
    <w:rsid w:val="00CE6468"/>
    <w:rsid w:val="00CE6B13"/>
    <w:rsid w:val="00CE7069"/>
    <w:rsid w:val="00CE7552"/>
    <w:rsid w:val="00CE7643"/>
    <w:rsid w:val="00CE76CC"/>
    <w:rsid w:val="00CE7CD0"/>
    <w:rsid w:val="00CF0056"/>
    <w:rsid w:val="00CF0336"/>
    <w:rsid w:val="00CF0DE7"/>
    <w:rsid w:val="00CF1179"/>
    <w:rsid w:val="00CF11DD"/>
    <w:rsid w:val="00CF142B"/>
    <w:rsid w:val="00CF1CE8"/>
    <w:rsid w:val="00CF1E2F"/>
    <w:rsid w:val="00CF1E4F"/>
    <w:rsid w:val="00CF2593"/>
    <w:rsid w:val="00CF26F8"/>
    <w:rsid w:val="00CF2893"/>
    <w:rsid w:val="00CF2AF7"/>
    <w:rsid w:val="00CF2F47"/>
    <w:rsid w:val="00CF33A4"/>
    <w:rsid w:val="00CF364D"/>
    <w:rsid w:val="00CF3671"/>
    <w:rsid w:val="00CF3AB9"/>
    <w:rsid w:val="00CF3C61"/>
    <w:rsid w:val="00CF3DCB"/>
    <w:rsid w:val="00CF3E23"/>
    <w:rsid w:val="00CF41BF"/>
    <w:rsid w:val="00CF421C"/>
    <w:rsid w:val="00CF439C"/>
    <w:rsid w:val="00CF5129"/>
    <w:rsid w:val="00CF51EB"/>
    <w:rsid w:val="00CF54CD"/>
    <w:rsid w:val="00CF6B3A"/>
    <w:rsid w:val="00CF6B47"/>
    <w:rsid w:val="00CF6DA5"/>
    <w:rsid w:val="00CF6DE0"/>
    <w:rsid w:val="00CF72B5"/>
    <w:rsid w:val="00CF7911"/>
    <w:rsid w:val="00CF7998"/>
    <w:rsid w:val="00D007A1"/>
    <w:rsid w:val="00D00ABD"/>
    <w:rsid w:val="00D00C1A"/>
    <w:rsid w:val="00D00C88"/>
    <w:rsid w:val="00D01C80"/>
    <w:rsid w:val="00D02196"/>
    <w:rsid w:val="00D02904"/>
    <w:rsid w:val="00D02C34"/>
    <w:rsid w:val="00D034B6"/>
    <w:rsid w:val="00D03B86"/>
    <w:rsid w:val="00D03C88"/>
    <w:rsid w:val="00D04035"/>
    <w:rsid w:val="00D04A3F"/>
    <w:rsid w:val="00D04AC8"/>
    <w:rsid w:val="00D04AD5"/>
    <w:rsid w:val="00D04E7B"/>
    <w:rsid w:val="00D05067"/>
    <w:rsid w:val="00D052A1"/>
    <w:rsid w:val="00D054AA"/>
    <w:rsid w:val="00D0554D"/>
    <w:rsid w:val="00D05632"/>
    <w:rsid w:val="00D05B6C"/>
    <w:rsid w:val="00D064DD"/>
    <w:rsid w:val="00D06522"/>
    <w:rsid w:val="00D066F4"/>
    <w:rsid w:val="00D06AEA"/>
    <w:rsid w:val="00D06FA1"/>
    <w:rsid w:val="00D102F6"/>
    <w:rsid w:val="00D1038D"/>
    <w:rsid w:val="00D105D4"/>
    <w:rsid w:val="00D106BA"/>
    <w:rsid w:val="00D1071A"/>
    <w:rsid w:val="00D10774"/>
    <w:rsid w:val="00D107D9"/>
    <w:rsid w:val="00D10CCD"/>
    <w:rsid w:val="00D1126B"/>
    <w:rsid w:val="00D11597"/>
    <w:rsid w:val="00D11CB8"/>
    <w:rsid w:val="00D1203D"/>
    <w:rsid w:val="00D1226F"/>
    <w:rsid w:val="00D123F8"/>
    <w:rsid w:val="00D1318E"/>
    <w:rsid w:val="00D1380C"/>
    <w:rsid w:val="00D14379"/>
    <w:rsid w:val="00D1441D"/>
    <w:rsid w:val="00D1460A"/>
    <w:rsid w:val="00D147D6"/>
    <w:rsid w:val="00D147EF"/>
    <w:rsid w:val="00D149E2"/>
    <w:rsid w:val="00D14A2F"/>
    <w:rsid w:val="00D14DF0"/>
    <w:rsid w:val="00D15298"/>
    <w:rsid w:val="00D15516"/>
    <w:rsid w:val="00D15783"/>
    <w:rsid w:val="00D15B2A"/>
    <w:rsid w:val="00D15CD6"/>
    <w:rsid w:val="00D15F23"/>
    <w:rsid w:val="00D15F34"/>
    <w:rsid w:val="00D161DD"/>
    <w:rsid w:val="00D16801"/>
    <w:rsid w:val="00D169E7"/>
    <w:rsid w:val="00D16B4C"/>
    <w:rsid w:val="00D16B9C"/>
    <w:rsid w:val="00D1713D"/>
    <w:rsid w:val="00D17382"/>
    <w:rsid w:val="00D17A12"/>
    <w:rsid w:val="00D17B82"/>
    <w:rsid w:val="00D17D21"/>
    <w:rsid w:val="00D17D27"/>
    <w:rsid w:val="00D17E2B"/>
    <w:rsid w:val="00D20B27"/>
    <w:rsid w:val="00D20C8F"/>
    <w:rsid w:val="00D20E88"/>
    <w:rsid w:val="00D22004"/>
    <w:rsid w:val="00D220B8"/>
    <w:rsid w:val="00D2299C"/>
    <w:rsid w:val="00D22BBF"/>
    <w:rsid w:val="00D230AA"/>
    <w:rsid w:val="00D232BA"/>
    <w:rsid w:val="00D239C5"/>
    <w:rsid w:val="00D23BEE"/>
    <w:rsid w:val="00D24654"/>
    <w:rsid w:val="00D24734"/>
    <w:rsid w:val="00D24A8D"/>
    <w:rsid w:val="00D24C64"/>
    <w:rsid w:val="00D25053"/>
    <w:rsid w:val="00D25918"/>
    <w:rsid w:val="00D26933"/>
    <w:rsid w:val="00D26ACA"/>
    <w:rsid w:val="00D26B23"/>
    <w:rsid w:val="00D26F26"/>
    <w:rsid w:val="00D271A4"/>
    <w:rsid w:val="00D301B9"/>
    <w:rsid w:val="00D30DCE"/>
    <w:rsid w:val="00D31156"/>
    <w:rsid w:val="00D31197"/>
    <w:rsid w:val="00D31245"/>
    <w:rsid w:val="00D31B30"/>
    <w:rsid w:val="00D32077"/>
    <w:rsid w:val="00D326C8"/>
    <w:rsid w:val="00D32C78"/>
    <w:rsid w:val="00D33B73"/>
    <w:rsid w:val="00D342E8"/>
    <w:rsid w:val="00D34402"/>
    <w:rsid w:val="00D356E6"/>
    <w:rsid w:val="00D3570A"/>
    <w:rsid w:val="00D36119"/>
    <w:rsid w:val="00D36FA1"/>
    <w:rsid w:val="00D3729D"/>
    <w:rsid w:val="00D372C9"/>
    <w:rsid w:val="00D3740C"/>
    <w:rsid w:val="00D374C6"/>
    <w:rsid w:val="00D375DA"/>
    <w:rsid w:val="00D37843"/>
    <w:rsid w:val="00D37C49"/>
    <w:rsid w:val="00D40199"/>
    <w:rsid w:val="00D401B3"/>
    <w:rsid w:val="00D4026F"/>
    <w:rsid w:val="00D40753"/>
    <w:rsid w:val="00D409C8"/>
    <w:rsid w:val="00D40AB8"/>
    <w:rsid w:val="00D40CB2"/>
    <w:rsid w:val="00D4181A"/>
    <w:rsid w:val="00D41940"/>
    <w:rsid w:val="00D41EFF"/>
    <w:rsid w:val="00D42359"/>
    <w:rsid w:val="00D427A9"/>
    <w:rsid w:val="00D42925"/>
    <w:rsid w:val="00D42ED0"/>
    <w:rsid w:val="00D43481"/>
    <w:rsid w:val="00D4350E"/>
    <w:rsid w:val="00D44301"/>
    <w:rsid w:val="00D443F7"/>
    <w:rsid w:val="00D4494F"/>
    <w:rsid w:val="00D44A6A"/>
    <w:rsid w:val="00D45021"/>
    <w:rsid w:val="00D450CD"/>
    <w:rsid w:val="00D452F9"/>
    <w:rsid w:val="00D45415"/>
    <w:rsid w:val="00D457B8"/>
    <w:rsid w:val="00D45A14"/>
    <w:rsid w:val="00D4606E"/>
    <w:rsid w:val="00D4670E"/>
    <w:rsid w:val="00D467A5"/>
    <w:rsid w:val="00D468CF"/>
    <w:rsid w:val="00D46D4D"/>
    <w:rsid w:val="00D475A7"/>
    <w:rsid w:val="00D500BE"/>
    <w:rsid w:val="00D501B5"/>
    <w:rsid w:val="00D5128F"/>
    <w:rsid w:val="00D513FE"/>
    <w:rsid w:val="00D51417"/>
    <w:rsid w:val="00D51D82"/>
    <w:rsid w:val="00D51F1D"/>
    <w:rsid w:val="00D52377"/>
    <w:rsid w:val="00D5272B"/>
    <w:rsid w:val="00D5288D"/>
    <w:rsid w:val="00D533C0"/>
    <w:rsid w:val="00D53516"/>
    <w:rsid w:val="00D53BCE"/>
    <w:rsid w:val="00D53CBF"/>
    <w:rsid w:val="00D54678"/>
    <w:rsid w:val="00D55461"/>
    <w:rsid w:val="00D554B9"/>
    <w:rsid w:val="00D55E1C"/>
    <w:rsid w:val="00D56A6C"/>
    <w:rsid w:val="00D56CF5"/>
    <w:rsid w:val="00D574EB"/>
    <w:rsid w:val="00D57518"/>
    <w:rsid w:val="00D57AF9"/>
    <w:rsid w:val="00D57D87"/>
    <w:rsid w:val="00D57E01"/>
    <w:rsid w:val="00D602C8"/>
    <w:rsid w:val="00D607F2"/>
    <w:rsid w:val="00D609D5"/>
    <w:rsid w:val="00D60A0A"/>
    <w:rsid w:val="00D60A7E"/>
    <w:rsid w:val="00D612DA"/>
    <w:rsid w:val="00D619C9"/>
    <w:rsid w:val="00D61B1A"/>
    <w:rsid w:val="00D61B22"/>
    <w:rsid w:val="00D62017"/>
    <w:rsid w:val="00D621DE"/>
    <w:rsid w:val="00D6251F"/>
    <w:rsid w:val="00D62540"/>
    <w:rsid w:val="00D62A40"/>
    <w:rsid w:val="00D62C0B"/>
    <w:rsid w:val="00D62D04"/>
    <w:rsid w:val="00D62D4D"/>
    <w:rsid w:val="00D636C5"/>
    <w:rsid w:val="00D636F7"/>
    <w:rsid w:val="00D63A0C"/>
    <w:rsid w:val="00D63C25"/>
    <w:rsid w:val="00D64020"/>
    <w:rsid w:val="00D649E8"/>
    <w:rsid w:val="00D64C6F"/>
    <w:rsid w:val="00D6520F"/>
    <w:rsid w:val="00D65708"/>
    <w:rsid w:val="00D65BFC"/>
    <w:rsid w:val="00D660A7"/>
    <w:rsid w:val="00D6622C"/>
    <w:rsid w:val="00D66549"/>
    <w:rsid w:val="00D6696B"/>
    <w:rsid w:val="00D669CD"/>
    <w:rsid w:val="00D669E1"/>
    <w:rsid w:val="00D66DDF"/>
    <w:rsid w:val="00D6732F"/>
    <w:rsid w:val="00D67B25"/>
    <w:rsid w:val="00D67CDA"/>
    <w:rsid w:val="00D67D90"/>
    <w:rsid w:val="00D67DB1"/>
    <w:rsid w:val="00D701DA"/>
    <w:rsid w:val="00D703E6"/>
    <w:rsid w:val="00D70F36"/>
    <w:rsid w:val="00D7108A"/>
    <w:rsid w:val="00D7156F"/>
    <w:rsid w:val="00D71598"/>
    <w:rsid w:val="00D71909"/>
    <w:rsid w:val="00D7194F"/>
    <w:rsid w:val="00D71C58"/>
    <w:rsid w:val="00D71E56"/>
    <w:rsid w:val="00D72399"/>
    <w:rsid w:val="00D725A5"/>
    <w:rsid w:val="00D7306F"/>
    <w:rsid w:val="00D7373E"/>
    <w:rsid w:val="00D737B1"/>
    <w:rsid w:val="00D73A91"/>
    <w:rsid w:val="00D73C16"/>
    <w:rsid w:val="00D73FA5"/>
    <w:rsid w:val="00D7413D"/>
    <w:rsid w:val="00D74247"/>
    <w:rsid w:val="00D74377"/>
    <w:rsid w:val="00D743B9"/>
    <w:rsid w:val="00D74463"/>
    <w:rsid w:val="00D746C6"/>
    <w:rsid w:val="00D747C7"/>
    <w:rsid w:val="00D747F8"/>
    <w:rsid w:val="00D74A24"/>
    <w:rsid w:val="00D74D5B"/>
    <w:rsid w:val="00D74E7A"/>
    <w:rsid w:val="00D75BD8"/>
    <w:rsid w:val="00D75CB8"/>
    <w:rsid w:val="00D75D3B"/>
    <w:rsid w:val="00D763D4"/>
    <w:rsid w:val="00D76D8A"/>
    <w:rsid w:val="00D76F32"/>
    <w:rsid w:val="00D76F96"/>
    <w:rsid w:val="00D7700A"/>
    <w:rsid w:val="00D7764F"/>
    <w:rsid w:val="00D776E4"/>
    <w:rsid w:val="00D7790C"/>
    <w:rsid w:val="00D77A95"/>
    <w:rsid w:val="00D77EDC"/>
    <w:rsid w:val="00D80164"/>
    <w:rsid w:val="00D801CA"/>
    <w:rsid w:val="00D80D4B"/>
    <w:rsid w:val="00D80FC9"/>
    <w:rsid w:val="00D813A2"/>
    <w:rsid w:val="00D8173F"/>
    <w:rsid w:val="00D8193B"/>
    <w:rsid w:val="00D8194B"/>
    <w:rsid w:val="00D81EEF"/>
    <w:rsid w:val="00D82087"/>
    <w:rsid w:val="00D82100"/>
    <w:rsid w:val="00D8245D"/>
    <w:rsid w:val="00D82B7C"/>
    <w:rsid w:val="00D82BE7"/>
    <w:rsid w:val="00D82E1B"/>
    <w:rsid w:val="00D8355A"/>
    <w:rsid w:val="00D83581"/>
    <w:rsid w:val="00D83C91"/>
    <w:rsid w:val="00D83D3C"/>
    <w:rsid w:val="00D83D8E"/>
    <w:rsid w:val="00D83E64"/>
    <w:rsid w:val="00D84133"/>
    <w:rsid w:val="00D84315"/>
    <w:rsid w:val="00D8441D"/>
    <w:rsid w:val="00D84689"/>
    <w:rsid w:val="00D848B3"/>
    <w:rsid w:val="00D849C8"/>
    <w:rsid w:val="00D84BE9"/>
    <w:rsid w:val="00D8512A"/>
    <w:rsid w:val="00D85A76"/>
    <w:rsid w:val="00D85CC4"/>
    <w:rsid w:val="00D85D5A"/>
    <w:rsid w:val="00D86BC1"/>
    <w:rsid w:val="00D86E0F"/>
    <w:rsid w:val="00D86E74"/>
    <w:rsid w:val="00D86FF5"/>
    <w:rsid w:val="00D87427"/>
    <w:rsid w:val="00D8744A"/>
    <w:rsid w:val="00D8766D"/>
    <w:rsid w:val="00D87BEB"/>
    <w:rsid w:val="00D87EB9"/>
    <w:rsid w:val="00D90702"/>
    <w:rsid w:val="00D90B56"/>
    <w:rsid w:val="00D91188"/>
    <w:rsid w:val="00D9130C"/>
    <w:rsid w:val="00D919AC"/>
    <w:rsid w:val="00D91C3C"/>
    <w:rsid w:val="00D91F3A"/>
    <w:rsid w:val="00D9214E"/>
    <w:rsid w:val="00D92564"/>
    <w:rsid w:val="00D93025"/>
    <w:rsid w:val="00D93684"/>
    <w:rsid w:val="00D9382D"/>
    <w:rsid w:val="00D939BB"/>
    <w:rsid w:val="00D93EBF"/>
    <w:rsid w:val="00D9407D"/>
    <w:rsid w:val="00D94130"/>
    <w:rsid w:val="00D94318"/>
    <w:rsid w:val="00D944B6"/>
    <w:rsid w:val="00D94C22"/>
    <w:rsid w:val="00D94D35"/>
    <w:rsid w:val="00D95402"/>
    <w:rsid w:val="00D95628"/>
    <w:rsid w:val="00D956EA"/>
    <w:rsid w:val="00D95912"/>
    <w:rsid w:val="00D959D7"/>
    <w:rsid w:val="00D95C51"/>
    <w:rsid w:val="00D95D5F"/>
    <w:rsid w:val="00D96134"/>
    <w:rsid w:val="00D96345"/>
    <w:rsid w:val="00D9637E"/>
    <w:rsid w:val="00D96A2D"/>
    <w:rsid w:val="00D97103"/>
    <w:rsid w:val="00D9712A"/>
    <w:rsid w:val="00D97183"/>
    <w:rsid w:val="00D97DA4"/>
    <w:rsid w:val="00DA003A"/>
    <w:rsid w:val="00DA00D7"/>
    <w:rsid w:val="00DA0CAD"/>
    <w:rsid w:val="00DA129E"/>
    <w:rsid w:val="00DA167C"/>
    <w:rsid w:val="00DA17B2"/>
    <w:rsid w:val="00DA1B1F"/>
    <w:rsid w:val="00DA1BA9"/>
    <w:rsid w:val="00DA263B"/>
    <w:rsid w:val="00DA2972"/>
    <w:rsid w:val="00DA39B7"/>
    <w:rsid w:val="00DA416D"/>
    <w:rsid w:val="00DA43D7"/>
    <w:rsid w:val="00DA4817"/>
    <w:rsid w:val="00DA54ED"/>
    <w:rsid w:val="00DA5920"/>
    <w:rsid w:val="00DA5C80"/>
    <w:rsid w:val="00DA5D7C"/>
    <w:rsid w:val="00DA6342"/>
    <w:rsid w:val="00DA6680"/>
    <w:rsid w:val="00DA68D2"/>
    <w:rsid w:val="00DA6F4D"/>
    <w:rsid w:val="00DA6F9B"/>
    <w:rsid w:val="00DA71EF"/>
    <w:rsid w:val="00DA75A7"/>
    <w:rsid w:val="00DA76A3"/>
    <w:rsid w:val="00DA77A5"/>
    <w:rsid w:val="00DA7A59"/>
    <w:rsid w:val="00DA7B6A"/>
    <w:rsid w:val="00DA7BE6"/>
    <w:rsid w:val="00DB02ED"/>
    <w:rsid w:val="00DB08E7"/>
    <w:rsid w:val="00DB11D3"/>
    <w:rsid w:val="00DB12A1"/>
    <w:rsid w:val="00DB1F47"/>
    <w:rsid w:val="00DB2046"/>
    <w:rsid w:val="00DB298B"/>
    <w:rsid w:val="00DB299D"/>
    <w:rsid w:val="00DB323B"/>
    <w:rsid w:val="00DB324D"/>
    <w:rsid w:val="00DB3277"/>
    <w:rsid w:val="00DB3ED4"/>
    <w:rsid w:val="00DB3FC5"/>
    <w:rsid w:val="00DB4064"/>
    <w:rsid w:val="00DB42A6"/>
    <w:rsid w:val="00DB49E8"/>
    <w:rsid w:val="00DB5040"/>
    <w:rsid w:val="00DB50B2"/>
    <w:rsid w:val="00DB52D4"/>
    <w:rsid w:val="00DB5695"/>
    <w:rsid w:val="00DB56C3"/>
    <w:rsid w:val="00DB59EA"/>
    <w:rsid w:val="00DB604F"/>
    <w:rsid w:val="00DB60EF"/>
    <w:rsid w:val="00DB61C7"/>
    <w:rsid w:val="00DB631E"/>
    <w:rsid w:val="00DB6437"/>
    <w:rsid w:val="00DB74A8"/>
    <w:rsid w:val="00DB76E8"/>
    <w:rsid w:val="00DB78C2"/>
    <w:rsid w:val="00DB7934"/>
    <w:rsid w:val="00DC0080"/>
    <w:rsid w:val="00DC01DE"/>
    <w:rsid w:val="00DC038D"/>
    <w:rsid w:val="00DC0D7F"/>
    <w:rsid w:val="00DC0FCF"/>
    <w:rsid w:val="00DC15B0"/>
    <w:rsid w:val="00DC198A"/>
    <w:rsid w:val="00DC1B07"/>
    <w:rsid w:val="00DC213E"/>
    <w:rsid w:val="00DC2DFB"/>
    <w:rsid w:val="00DC31FF"/>
    <w:rsid w:val="00DC3A44"/>
    <w:rsid w:val="00DC3AC8"/>
    <w:rsid w:val="00DC3B6F"/>
    <w:rsid w:val="00DC4536"/>
    <w:rsid w:val="00DC50B8"/>
    <w:rsid w:val="00DC52B8"/>
    <w:rsid w:val="00DC5A0A"/>
    <w:rsid w:val="00DC5BBC"/>
    <w:rsid w:val="00DC6E7C"/>
    <w:rsid w:val="00DC721D"/>
    <w:rsid w:val="00DC7340"/>
    <w:rsid w:val="00DC7539"/>
    <w:rsid w:val="00DC7A3E"/>
    <w:rsid w:val="00DC7C68"/>
    <w:rsid w:val="00DC7F09"/>
    <w:rsid w:val="00DD0246"/>
    <w:rsid w:val="00DD0406"/>
    <w:rsid w:val="00DD0604"/>
    <w:rsid w:val="00DD0E8D"/>
    <w:rsid w:val="00DD1459"/>
    <w:rsid w:val="00DD19D8"/>
    <w:rsid w:val="00DD21C0"/>
    <w:rsid w:val="00DD26FE"/>
    <w:rsid w:val="00DD27DF"/>
    <w:rsid w:val="00DD3078"/>
    <w:rsid w:val="00DD3414"/>
    <w:rsid w:val="00DD359F"/>
    <w:rsid w:val="00DD3BAE"/>
    <w:rsid w:val="00DD3D7C"/>
    <w:rsid w:val="00DD4124"/>
    <w:rsid w:val="00DD49C9"/>
    <w:rsid w:val="00DD4FC8"/>
    <w:rsid w:val="00DD5202"/>
    <w:rsid w:val="00DD5720"/>
    <w:rsid w:val="00DD576F"/>
    <w:rsid w:val="00DD5879"/>
    <w:rsid w:val="00DD5E49"/>
    <w:rsid w:val="00DD6F6B"/>
    <w:rsid w:val="00DD71C3"/>
    <w:rsid w:val="00DD7A34"/>
    <w:rsid w:val="00DD7B77"/>
    <w:rsid w:val="00DD7B82"/>
    <w:rsid w:val="00DD7C28"/>
    <w:rsid w:val="00DD7D63"/>
    <w:rsid w:val="00DE0345"/>
    <w:rsid w:val="00DE049F"/>
    <w:rsid w:val="00DE04C7"/>
    <w:rsid w:val="00DE0F50"/>
    <w:rsid w:val="00DE15A7"/>
    <w:rsid w:val="00DE18D3"/>
    <w:rsid w:val="00DE1A29"/>
    <w:rsid w:val="00DE1D07"/>
    <w:rsid w:val="00DE20BE"/>
    <w:rsid w:val="00DE21C4"/>
    <w:rsid w:val="00DE2E8D"/>
    <w:rsid w:val="00DE2EC8"/>
    <w:rsid w:val="00DE32F4"/>
    <w:rsid w:val="00DE35B1"/>
    <w:rsid w:val="00DE385B"/>
    <w:rsid w:val="00DE3DD2"/>
    <w:rsid w:val="00DE45DE"/>
    <w:rsid w:val="00DE4DF8"/>
    <w:rsid w:val="00DE4E1D"/>
    <w:rsid w:val="00DE5996"/>
    <w:rsid w:val="00DE5D9B"/>
    <w:rsid w:val="00DE63D0"/>
    <w:rsid w:val="00DE643E"/>
    <w:rsid w:val="00DE6712"/>
    <w:rsid w:val="00DE6779"/>
    <w:rsid w:val="00DE6D67"/>
    <w:rsid w:val="00DE7C34"/>
    <w:rsid w:val="00DE7E85"/>
    <w:rsid w:val="00DF02F5"/>
    <w:rsid w:val="00DF08A0"/>
    <w:rsid w:val="00DF0A5A"/>
    <w:rsid w:val="00DF105E"/>
    <w:rsid w:val="00DF11BD"/>
    <w:rsid w:val="00DF1624"/>
    <w:rsid w:val="00DF1B7C"/>
    <w:rsid w:val="00DF20DB"/>
    <w:rsid w:val="00DF21C6"/>
    <w:rsid w:val="00DF23F6"/>
    <w:rsid w:val="00DF285E"/>
    <w:rsid w:val="00DF2C0A"/>
    <w:rsid w:val="00DF2C9D"/>
    <w:rsid w:val="00DF2F2A"/>
    <w:rsid w:val="00DF2F3E"/>
    <w:rsid w:val="00DF3A95"/>
    <w:rsid w:val="00DF3D7D"/>
    <w:rsid w:val="00DF43BB"/>
    <w:rsid w:val="00DF4A5C"/>
    <w:rsid w:val="00DF5423"/>
    <w:rsid w:val="00DF5533"/>
    <w:rsid w:val="00DF59A2"/>
    <w:rsid w:val="00DF6441"/>
    <w:rsid w:val="00DF644C"/>
    <w:rsid w:val="00DF65A6"/>
    <w:rsid w:val="00DF6BB5"/>
    <w:rsid w:val="00DF7A81"/>
    <w:rsid w:val="00E002F5"/>
    <w:rsid w:val="00E00806"/>
    <w:rsid w:val="00E0096B"/>
    <w:rsid w:val="00E00B70"/>
    <w:rsid w:val="00E00D73"/>
    <w:rsid w:val="00E00F4B"/>
    <w:rsid w:val="00E0100C"/>
    <w:rsid w:val="00E010D4"/>
    <w:rsid w:val="00E01594"/>
    <w:rsid w:val="00E01C9B"/>
    <w:rsid w:val="00E01D91"/>
    <w:rsid w:val="00E01FB6"/>
    <w:rsid w:val="00E0233D"/>
    <w:rsid w:val="00E02BC7"/>
    <w:rsid w:val="00E02D21"/>
    <w:rsid w:val="00E02DEB"/>
    <w:rsid w:val="00E02EBB"/>
    <w:rsid w:val="00E02FA6"/>
    <w:rsid w:val="00E03111"/>
    <w:rsid w:val="00E03387"/>
    <w:rsid w:val="00E03747"/>
    <w:rsid w:val="00E03976"/>
    <w:rsid w:val="00E03A61"/>
    <w:rsid w:val="00E03CA9"/>
    <w:rsid w:val="00E041BB"/>
    <w:rsid w:val="00E047EA"/>
    <w:rsid w:val="00E04A05"/>
    <w:rsid w:val="00E04A21"/>
    <w:rsid w:val="00E05411"/>
    <w:rsid w:val="00E0543E"/>
    <w:rsid w:val="00E05AA9"/>
    <w:rsid w:val="00E05ABE"/>
    <w:rsid w:val="00E05CB9"/>
    <w:rsid w:val="00E05D46"/>
    <w:rsid w:val="00E05D7E"/>
    <w:rsid w:val="00E062E1"/>
    <w:rsid w:val="00E0695D"/>
    <w:rsid w:val="00E06C13"/>
    <w:rsid w:val="00E06DC5"/>
    <w:rsid w:val="00E07110"/>
    <w:rsid w:val="00E0769B"/>
    <w:rsid w:val="00E077FF"/>
    <w:rsid w:val="00E07BE0"/>
    <w:rsid w:val="00E101B8"/>
    <w:rsid w:val="00E10492"/>
    <w:rsid w:val="00E1132C"/>
    <w:rsid w:val="00E11657"/>
    <w:rsid w:val="00E118E4"/>
    <w:rsid w:val="00E11BAB"/>
    <w:rsid w:val="00E12029"/>
    <w:rsid w:val="00E12033"/>
    <w:rsid w:val="00E1238C"/>
    <w:rsid w:val="00E12DC8"/>
    <w:rsid w:val="00E13B96"/>
    <w:rsid w:val="00E148F0"/>
    <w:rsid w:val="00E14A15"/>
    <w:rsid w:val="00E14A49"/>
    <w:rsid w:val="00E14FAC"/>
    <w:rsid w:val="00E1568E"/>
    <w:rsid w:val="00E1580E"/>
    <w:rsid w:val="00E159FE"/>
    <w:rsid w:val="00E15A23"/>
    <w:rsid w:val="00E15ABB"/>
    <w:rsid w:val="00E15D27"/>
    <w:rsid w:val="00E15DC7"/>
    <w:rsid w:val="00E1620F"/>
    <w:rsid w:val="00E16558"/>
    <w:rsid w:val="00E16F70"/>
    <w:rsid w:val="00E17200"/>
    <w:rsid w:val="00E17319"/>
    <w:rsid w:val="00E174BC"/>
    <w:rsid w:val="00E17572"/>
    <w:rsid w:val="00E17635"/>
    <w:rsid w:val="00E17784"/>
    <w:rsid w:val="00E177FF"/>
    <w:rsid w:val="00E17B1F"/>
    <w:rsid w:val="00E17DEB"/>
    <w:rsid w:val="00E17EAD"/>
    <w:rsid w:val="00E20292"/>
    <w:rsid w:val="00E20322"/>
    <w:rsid w:val="00E2042E"/>
    <w:rsid w:val="00E208A2"/>
    <w:rsid w:val="00E2120A"/>
    <w:rsid w:val="00E21221"/>
    <w:rsid w:val="00E21A36"/>
    <w:rsid w:val="00E22391"/>
    <w:rsid w:val="00E23288"/>
    <w:rsid w:val="00E23C93"/>
    <w:rsid w:val="00E247F2"/>
    <w:rsid w:val="00E24A0D"/>
    <w:rsid w:val="00E24C74"/>
    <w:rsid w:val="00E25194"/>
    <w:rsid w:val="00E256B5"/>
    <w:rsid w:val="00E25767"/>
    <w:rsid w:val="00E26368"/>
    <w:rsid w:val="00E26654"/>
    <w:rsid w:val="00E267FF"/>
    <w:rsid w:val="00E26AF2"/>
    <w:rsid w:val="00E26CF5"/>
    <w:rsid w:val="00E26DFC"/>
    <w:rsid w:val="00E27A3F"/>
    <w:rsid w:val="00E27B40"/>
    <w:rsid w:val="00E31983"/>
    <w:rsid w:val="00E3206C"/>
    <w:rsid w:val="00E32B3F"/>
    <w:rsid w:val="00E32B72"/>
    <w:rsid w:val="00E335BE"/>
    <w:rsid w:val="00E3385E"/>
    <w:rsid w:val="00E33B98"/>
    <w:rsid w:val="00E34347"/>
    <w:rsid w:val="00E34B5F"/>
    <w:rsid w:val="00E34B9B"/>
    <w:rsid w:val="00E351B5"/>
    <w:rsid w:val="00E354FF"/>
    <w:rsid w:val="00E35689"/>
    <w:rsid w:val="00E36D99"/>
    <w:rsid w:val="00E3729D"/>
    <w:rsid w:val="00E3744D"/>
    <w:rsid w:val="00E37AE5"/>
    <w:rsid w:val="00E37F61"/>
    <w:rsid w:val="00E400D9"/>
    <w:rsid w:val="00E40654"/>
    <w:rsid w:val="00E40B84"/>
    <w:rsid w:val="00E40C66"/>
    <w:rsid w:val="00E41208"/>
    <w:rsid w:val="00E41234"/>
    <w:rsid w:val="00E41416"/>
    <w:rsid w:val="00E41486"/>
    <w:rsid w:val="00E414A9"/>
    <w:rsid w:val="00E417F3"/>
    <w:rsid w:val="00E41FA1"/>
    <w:rsid w:val="00E4254B"/>
    <w:rsid w:val="00E43130"/>
    <w:rsid w:val="00E4322B"/>
    <w:rsid w:val="00E4328D"/>
    <w:rsid w:val="00E432D1"/>
    <w:rsid w:val="00E438FE"/>
    <w:rsid w:val="00E44199"/>
    <w:rsid w:val="00E44AA8"/>
    <w:rsid w:val="00E4517A"/>
    <w:rsid w:val="00E45F09"/>
    <w:rsid w:val="00E460DC"/>
    <w:rsid w:val="00E46C82"/>
    <w:rsid w:val="00E46CD1"/>
    <w:rsid w:val="00E46CD4"/>
    <w:rsid w:val="00E47605"/>
    <w:rsid w:val="00E47B36"/>
    <w:rsid w:val="00E509A4"/>
    <w:rsid w:val="00E50A32"/>
    <w:rsid w:val="00E50A37"/>
    <w:rsid w:val="00E50A89"/>
    <w:rsid w:val="00E510AC"/>
    <w:rsid w:val="00E51279"/>
    <w:rsid w:val="00E514D7"/>
    <w:rsid w:val="00E519E0"/>
    <w:rsid w:val="00E51C2E"/>
    <w:rsid w:val="00E51C34"/>
    <w:rsid w:val="00E528E2"/>
    <w:rsid w:val="00E53221"/>
    <w:rsid w:val="00E534FB"/>
    <w:rsid w:val="00E53541"/>
    <w:rsid w:val="00E53883"/>
    <w:rsid w:val="00E53916"/>
    <w:rsid w:val="00E53D04"/>
    <w:rsid w:val="00E53FA2"/>
    <w:rsid w:val="00E5418B"/>
    <w:rsid w:val="00E5420F"/>
    <w:rsid w:val="00E54717"/>
    <w:rsid w:val="00E54767"/>
    <w:rsid w:val="00E54FE2"/>
    <w:rsid w:val="00E551F3"/>
    <w:rsid w:val="00E55592"/>
    <w:rsid w:val="00E55A0F"/>
    <w:rsid w:val="00E55A56"/>
    <w:rsid w:val="00E56024"/>
    <w:rsid w:val="00E565E2"/>
    <w:rsid w:val="00E56828"/>
    <w:rsid w:val="00E5687A"/>
    <w:rsid w:val="00E57164"/>
    <w:rsid w:val="00E578A4"/>
    <w:rsid w:val="00E57B71"/>
    <w:rsid w:val="00E57BFD"/>
    <w:rsid w:val="00E60135"/>
    <w:rsid w:val="00E60193"/>
    <w:rsid w:val="00E604A2"/>
    <w:rsid w:val="00E6051A"/>
    <w:rsid w:val="00E60F80"/>
    <w:rsid w:val="00E6137F"/>
    <w:rsid w:val="00E61905"/>
    <w:rsid w:val="00E61F05"/>
    <w:rsid w:val="00E624A4"/>
    <w:rsid w:val="00E62677"/>
    <w:rsid w:val="00E6328C"/>
    <w:rsid w:val="00E63A8C"/>
    <w:rsid w:val="00E63AEA"/>
    <w:rsid w:val="00E63BA5"/>
    <w:rsid w:val="00E63E75"/>
    <w:rsid w:val="00E647E9"/>
    <w:rsid w:val="00E64EAF"/>
    <w:rsid w:val="00E6529D"/>
    <w:rsid w:val="00E655A8"/>
    <w:rsid w:val="00E6569B"/>
    <w:rsid w:val="00E65980"/>
    <w:rsid w:val="00E65AFF"/>
    <w:rsid w:val="00E65E51"/>
    <w:rsid w:val="00E66484"/>
    <w:rsid w:val="00E669AB"/>
    <w:rsid w:val="00E700DD"/>
    <w:rsid w:val="00E703A2"/>
    <w:rsid w:val="00E704A0"/>
    <w:rsid w:val="00E70501"/>
    <w:rsid w:val="00E70670"/>
    <w:rsid w:val="00E70BF3"/>
    <w:rsid w:val="00E7153F"/>
    <w:rsid w:val="00E7161F"/>
    <w:rsid w:val="00E71A20"/>
    <w:rsid w:val="00E71A9D"/>
    <w:rsid w:val="00E71BAB"/>
    <w:rsid w:val="00E72202"/>
    <w:rsid w:val="00E72A2B"/>
    <w:rsid w:val="00E72A7F"/>
    <w:rsid w:val="00E72BCA"/>
    <w:rsid w:val="00E72CE7"/>
    <w:rsid w:val="00E72D00"/>
    <w:rsid w:val="00E72D2C"/>
    <w:rsid w:val="00E72F42"/>
    <w:rsid w:val="00E7312A"/>
    <w:rsid w:val="00E732AD"/>
    <w:rsid w:val="00E737EF"/>
    <w:rsid w:val="00E73A43"/>
    <w:rsid w:val="00E73B5C"/>
    <w:rsid w:val="00E73E44"/>
    <w:rsid w:val="00E73EF4"/>
    <w:rsid w:val="00E73F3A"/>
    <w:rsid w:val="00E743C0"/>
    <w:rsid w:val="00E745B6"/>
    <w:rsid w:val="00E746D5"/>
    <w:rsid w:val="00E748A4"/>
    <w:rsid w:val="00E74F7D"/>
    <w:rsid w:val="00E75C61"/>
    <w:rsid w:val="00E75E2C"/>
    <w:rsid w:val="00E7647A"/>
    <w:rsid w:val="00E7696A"/>
    <w:rsid w:val="00E76A65"/>
    <w:rsid w:val="00E76BA9"/>
    <w:rsid w:val="00E77AE5"/>
    <w:rsid w:val="00E77D1F"/>
    <w:rsid w:val="00E801BB"/>
    <w:rsid w:val="00E807A2"/>
    <w:rsid w:val="00E807AD"/>
    <w:rsid w:val="00E80EB1"/>
    <w:rsid w:val="00E810B9"/>
    <w:rsid w:val="00E8116A"/>
    <w:rsid w:val="00E81696"/>
    <w:rsid w:val="00E818A4"/>
    <w:rsid w:val="00E81911"/>
    <w:rsid w:val="00E81BC2"/>
    <w:rsid w:val="00E81FAA"/>
    <w:rsid w:val="00E828B6"/>
    <w:rsid w:val="00E82DA7"/>
    <w:rsid w:val="00E82DC2"/>
    <w:rsid w:val="00E82E7F"/>
    <w:rsid w:val="00E82F15"/>
    <w:rsid w:val="00E82F46"/>
    <w:rsid w:val="00E83236"/>
    <w:rsid w:val="00E83B4D"/>
    <w:rsid w:val="00E83D20"/>
    <w:rsid w:val="00E84197"/>
    <w:rsid w:val="00E8494F"/>
    <w:rsid w:val="00E8496C"/>
    <w:rsid w:val="00E84ACC"/>
    <w:rsid w:val="00E853E0"/>
    <w:rsid w:val="00E856A3"/>
    <w:rsid w:val="00E85754"/>
    <w:rsid w:val="00E857D3"/>
    <w:rsid w:val="00E85CBA"/>
    <w:rsid w:val="00E85E92"/>
    <w:rsid w:val="00E8609C"/>
    <w:rsid w:val="00E861BC"/>
    <w:rsid w:val="00E8646A"/>
    <w:rsid w:val="00E868C8"/>
    <w:rsid w:val="00E86B49"/>
    <w:rsid w:val="00E86CBE"/>
    <w:rsid w:val="00E86FB4"/>
    <w:rsid w:val="00E87618"/>
    <w:rsid w:val="00E87A9B"/>
    <w:rsid w:val="00E87B04"/>
    <w:rsid w:val="00E903D5"/>
    <w:rsid w:val="00E9056B"/>
    <w:rsid w:val="00E90959"/>
    <w:rsid w:val="00E909E8"/>
    <w:rsid w:val="00E90BBD"/>
    <w:rsid w:val="00E90F2C"/>
    <w:rsid w:val="00E91365"/>
    <w:rsid w:val="00E9165B"/>
    <w:rsid w:val="00E927CE"/>
    <w:rsid w:val="00E928AC"/>
    <w:rsid w:val="00E929BC"/>
    <w:rsid w:val="00E92A68"/>
    <w:rsid w:val="00E93054"/>
    <w:rsid w:val="00E933B1"/>
    <w:rsid w:val="00E93748"/>
    <w:rsid w:val="00E94083"/>
    <w:rsid w:val="00E9413B"/>
    <w:rsid w:val="00E943D8"/>
    <w:rsid w:val="00E949CD"/>
    <w:rsid w:val="00E94FB8"/>
    <w:rsid w:val="00E95388"/>
    <w:rsid w:val="00E95663"/>
    <w:rsid w:val="00E9591B"/>
    <w:rsid w:val="00E95FA5"/>
    <w:rsid w:val="00E96644"/>
    <w:rsid w:val="00E96D1E"/>
    <w:rsid w:val="00E9716A"/>
    <w:rsid w:val="00E972BB"/>
    <w:rsid w:val="00E972D0"/>
    <w:rsid w:val="00E972EB"/>
    <w:rsid w:val="00E9795E"/>
    <w:rsid w:val="00EA0046"/>
    <w:rsid w:val="00EA0409"/>
    <w:rsid w:val="00EA0C05"/>
    <w:rsid w:val="00EA1345"/>
    <w:rsid w:val="00EA1F7E"/>
    <w:rsid w:val="00EA2263"/>
    <w:rsid w:val="00EA2284"/>
    <w:rsid w:val="00EA2347"/>
    <w:rsid w:val="00EA28B7"/>
    <w:rsid w:val="00EA29E9"/>
    <w:rsid w:val="00EA2B25"/>
    <w:rsid w:val="00EA2E3A"/>
    <w:rsid w:val="00EA3408"/>
    <w:rsid w:val="00EA341C"/>
    <w:rsid w:val="00EA37B2"/>
    <w:rsid w:val="00EA3A8B"/>
    <w:rsid w:val="00EA4351"/>
    <w:rsid w:val="00EA4436"/>
    <w:rsid w:val="00EA4EC6"/>
    <w:rsid w:val="00EA4EE3"/>
    <w:rsid w:val="00EA4F73"/>
    <w:rsid w:val="00EA5588"/>
    <w:rsid w:val="00EA56A1"/>
    <w:rsid w:val="00EA56EB"/>
    <w:rsid w:val="00EA57E4"/>
    <w:rsid w:val="00EA5897"/>
    <w:rsid w:val="00EA5A46"/>
    <w:rsid w:val="00EA5D32"/>
    <w:rsid w:val="00EA5F85"/>
    <w:rsid w:val="00EA5F98"/>
    <w:rsid w:val="00EA6554"/>
    <w:rsid w:val="00EA6783"/>
    <w:rsid w:val="00EA7C30"/>
    <w:rsid w:val="00EA7E19"/>
    <w:rsid w:val="00EB0013"/>
    <w:rsid w:val="00EB0C17"/>
    <w:rsid w:val="00EB0D04"/>
    <w:rsid w:val="00EB20B4"/>
    <w:rsid w:val="00EB2657"/>
    <w:rsid w:val="00EB26C9"/>
    <w:rsid w:val="00EB2902"/>
    <w:rsid w:val="00EB2B79"/>
    <w:rsid w:val="00EB3716"/>
    <w:rsid w:val="00EB39F2"/>
    <w:rsid w:val="00EB3A93"/>
    <w:rsid w:val="00EB4203"/>
    <w:rsid w:val="00EB4323"/>
    <w:rsid w:val="00EB43C9"/>
    <w:rsid w:val="00EB44A5"/>
    <w:rsid w:val="00EB4FBD"/>
    <w:rsid w:val="00EB510B"/>
    <w:rsid w:val="00EB5AD1"/>
    <w:rsid w:val="00EB5AF9"/>
    <w:rsid w:val="00EB5BA2"/>
    <w:rsid w:val="00EB6176"/>
    <w:rsid w:val="00EB65AE"/>
    <w:rsid w:val="00EB65AF"/>
    <w:rsid w:val="00EB6A8D"/>
    <w:rsid w:val="00EB6BFB"/>
    <w:rsid w:val="00EB722E"/>
    <w:rsid w:val="00EB72C6"/>
    <w:rsid w:val="00EB730B"/>
    <w:rsid w:val="00EB74D0"/>
    <w:rsid w:val="00EB7F1B"/>
    <w:rsid w:val="00EC04CC"/>
    <w:rsid w:val="00EC0874"/>
    <w:rsid w:val="00EC0D4D"/>
    <w:rsid w:val="00EC18D5"/>
    <w:rsid w:val="00EC236C"/>
    <w:rsid w:val="00EC241A"/>
    <w:rsid w:val="00EC2759"/>
    <w:rsid w:val="00EC2F12"/>
    <w:rsid w:val="00EC337F"/>
    <w:rsid w:val="00EC34E9"/>
    <w:rsid w:val="00EC3F78"/>
    <w:rsid w:val="00EC4601"/>
    <w:rsid w:val="00EC48D7"/>
    <w:rsid w:val="00EC4BBF"/>
    <w:rsid w:val="00EC5133"/>
    <w:rsid w:val="00EC5235"/>
    <w:rsid w:val="00EC5ABC"/>
    <w:rsid w:val="00EC5E4C"/>
    <w:rsid w:val="00EC6335"/>
    <w:rsid w:val="00EC6493"/>
    <w:rsid w:val="00EC714A"/>
    <w:rsid w:val="00EC76B3"/>
    <w:rsid w:val="00EC78DC"/>
    <w:rsid w:val="00EC7ECA"/>
    <w:rsid w:val="00EC7F2D"/>
    <w:rsid w:val="00ED087B"/>
    <w:rsid w:val="00ED0BB6"/>
    <w:rsid w:val="00ED167F"/>
    <w:rsid w:val="00ED17D4"/>
    <w:rsid w:val="00ED1ECF"/>
    <w:rsid w:val="00ED2AE3"/>
    <w:rsid w:val="00ED2D01"/>
    <w:rsid w:val="00ED3548"/>
    <w:rsid w:val="00ED364D"/>
    <w:rsid w:val="00ED3F4F"/>
    <w:rsid w:val="00ED41E5"/>
    <w:rsid w:val="00ED43A5"/>
    <w:rsid w:val="00ED4A40"/>
    <w:rsid w:val="00ED4A8F"/>
    <w:rsid w:val="00ED4AA1"/>
    <w:rsid w:val="00ED54A1"/>
    <w:rsid w:val="00ED56C3"/>
    <w:rsid w:val="00ED5959"/>
    <w:rsid w:val="00ED5997"/>
    <w:rsid w:val="00ED5A34"/>
    <w:rsid w:val="00ED5B13"/>
    <w:rsid w:val="00ED62AB"/>
    <w:rsid w:val="00ED62BE"/>
    <w:rsid w:val="00ED6BE0"/>
    <w:rsid w:val="00ED796F"/>
    <w:rsid w:val="00ED7EF2"/>
    <w:rsid w:val="00EE02FB"/>
    <w:rsid w:val="00EE0BCF"/>
    <w:rsid w:val="00EE0C6D"/>
    <w:rsid w:val="00EE0F35"/>
    <w:rsid w:val="00EE1111"/>
    <w:rsid w:val="00EE1496"/>
    <w:rsid w:val="00EE1530"/>
    <w:rsid w:val="00EE1601"/>
    <w:rsid w:val="00EE18D9"/>
    <w:rsid w:val="00EE1A11"/>
    <w:rsid w:val="00EE1A24"/>
    <w:rsid w:val="00EE1B04"/>
    <w:rsid w:val="00EE1F7E"/>
    <w:rsid w:val="00EE216A"/>
    <w:rsid w:val="00EE223B"/>
    <w:rsid w:val="00EE2652"/>
    <w:rsid w:val="00EE2685"/>
    <w:rsid w:val="00EE2787"/>
    <w:rsid w:val="00EE2917"/>
    <w:rsid w:val="00EE2CE1"/>
    <w:rsid w:val="00EE2EF4"/>
    <w:rsid w:val="00EE30A5"/>
    <w:rsid w:val="00EE394F"/>
    <w:rsid w:val="00EE3B77"/>
    <w:rsid w:val="00EE3F44"/>
    <w:rsid w:val="00EE403B"/>
    <w:rsid w:val="00EE4165"/>
    <w:rsid w:val="00EE416E"/>
    <w:rsid w:val="00EE4409"/>
    <w:rsid w:val="00EE46BA"/>
    <w:rsid w:val="00EE471C"/>
    <w:rsid w:val="00EE502E"/>
    <w:rsid w:val="00EE5082"/>
    <w:rsid w:val="00EE5293"/>
    <w:rsid w:val="00EE5AB7"/>
    <w:rsid w:val="00EE5B5D"/>
    <w:rsid w:val="00EE5C0A"/>
    <w:rsid w:val="00EE5D37"/>
    <w:rsid w:val="00EE64F8"/>
    <w:rsid w:val="00EE66A9"/>
    <w:rsid w:val="00EE6753"/>
    <w:rsid w:val="00EE6C04"/>
    <w:rsid w:val="00EE6FB6"/>
    <w:rsid w:val="00EE7008"/>
    <w:rsid w:val="00EE7324"/>
    <w:rsid w:val="00EE7BD0"/>
    <w:rsid w:val="00EF008D"/>
    <w:rsid w:val="00EF00BE"/>
    <w:rsid w:val="00EF06B5"/>
    <w:rsid w:val="00EF1605"/>
    <w:rsid w:val="00EF1659"/>
    <w:rsid w:val="00EF1889"/>
    <w:rsid w:val="00EF1C1D"/>
    <w:rsid w:val="00EF1D29"/>
    <w:rsid w:val="00EF212E"/>
    <w:rsid w:val="00EF24C6"/>
    <w:rsid w:val="00EF27FB"/>
    <w:rsid w:val="00EF2A7C"/>
    <w:rsid w:val="00EF2D00"/>
    <w:rsid w:val="00EF3795"/>
    <w:rsid w:val="00EF39A3"/>
    <w:rsid w:val="00EF3D51"/>
    <w:rsid w:val="00EF3FD1"/>
    <w:rsid w:val="00EF51B8"/>
    <w:rsid w:val="00EF520D"/>
    <w:rsid w:val="00EF56F8"/>
    <w:rsid w:val="00EF5FA7"/>
    <w:rsid w:val="00EF61D7"/>
    <w:rsid w:val="00EF62C0"/>
    <w:rsid w:val="00EF6513"/>
    <w:rsid w:val="00EF6EAA"/>
    <w:rsid w:val="00EF7415"/>
    <w:rsid w:val="00EF7729"/>
    <w:rsid w:val="00EF798F"/>
    <w:rsid w:val="00EF79AF"/>
    <w:rsid w:val="00F00506"/>
    <w:rsid w:val="00F00BC2"/>
    <w:rsid w:val="00F01036"/>
    <w:rsid w:val="00F013F0"/>
    <w:rsid w:val="00F014E8"/>
    <w:rsid w:val="00F01747"/>
    <w:rsid w:val="00F01794"/>
    <w:rsid w:val="00F01D85"/>
    <w:rsid w:val="00F02190"/>
    <w:rsid w:val="00F0219B"/>
    <w:rsid w:val="00F0235C"/>
    <w:rsid w:val="00F0245C"/>
    <w:rsid w:val="00F02B7F"/>
    <w:rsid w:val="00F03205"/>
    <w:rsid w:val="00F0340F"/>
    <w:rsid w:val="00F0458A"/>
    <w:rsid w:val="00F04853"/>
    <w:rsid w:val="00F049A4"/>
    <w:rsid w:val="00F05197"/>
    <w:rsid w:val="00F05BEB"/>
    <w:rsid w:val="00F05CB8"/>
    <w:rsid w:val="00F05D75"/>
    <w:rsid w:val="00F05E12"/>
    <w:rsid w:val="00F06167"/>
    <w:rsid w:val="00F06E88"/>
    <w:rsid w:val="00F071E3"/>
    <w:rsid w:val="00F071F5"/>
    <w:rsid w:val="00F07C57"/>
    <w:rsid w:val="00F07F49"/>
    <w:rsid w:val="00F10570"/>
    <w:rsid w:val="00F1078F"/>
    <w:rsid w:val="00F10A4A"/>
    <w:rsid w:val="00F10ABD"/>
    <w:rsid w:val="00F10E3F"/>
    <w:rsid w:val="00F1159C"/>
    <w:rsid w:val="00F116DF"/>
    <w:rsid w:val="00F11B73"/>
    <w:rsid w:val="00F11DE4"/>
    <w:rsid w:val="00F12182"/>
    <w:rsid w:val="00F1219B"/>
    <w:rsid w:val="00F123B0"/>
    <w:rsid w:val="00F1244C"/>
    <w:rsid w:val="00F1287F"/>
    <w:rsid w:val="00F1371F"/>
    <w:rsid w:val="00F13DF3"/>
    <w:rsid w:val="00F14BA8"/>
    <w:rsid w:val="00F157A8"/>
    <w:rsid w:val="00F15806"/>
    <w:rsid w:val="00F161FB"/>
    <w:rsid w:val="00F1622E"/>
    <w:rsid w:val="00F165AE"/>
    <w:rsid w:val="00F16752"/>
    <w:rsid w:val="00F16A38"/>
    <w:rsid w:val="00F16A60"/>
    <w:rsid w:val="00F17C8B"/>
    <w:rsid w:val="00F2026F"/>
    <w:rsid w:val="00F202A9"/>
    <w:rsid w:val="00F20466"/>
    <w:rsid w:val="00F21135"/>
    <w:rsid w:val="00F21393"/>
    <w:rsid w:val="00F21674"/>
    <w:rsid w:val="00F217F6"/>
    <w:rsid w:val="00F22426"/>
    <w:rsid w:val="00F22682"/>
    <w:rsid w:val="00F22C73"/>
    <w:rsid w:val="00F23317"/>
    <w:rsid w:val="00F239D1"/>
    <w:rsid w:val="00F2446B"/>
    <w:rsid w:val="00F2460C"/>
    <w:rsid w:val="00F246D4"/>
    <w:rsid w:val="00F24E47"/>
    <w:rsid w:val="00F263B1"/>
    <w:rsid w:val="00F2660C"/>
    <w:rsid w:val="00F26775"/>
    <w:rsid w:val="00F26AD8"/>
    <w:rsid w:val="00F26B6E"/>
    <w:rsid w:val="00F26C40"/>
    <w:rsid w:val="00F2777A"/>
    <w:rsid w:val="00F279D8"/>
    <w:rsid w:val="00F27BA1"/>
    <w:rsid w:val="00F302DD"/>
    <w:rsid w:val="00F310C2"/>
    <w:rsid w:val="00F31684"/>
    <w:rsid w:val="00F31D60"/>
    <w:rsid w:val="00F31F09"/>
    <w:rsid w:val="00F3256B"/>
    <w:rsid w:val="00F32E7E"/>
    <w:rsid w:val="00F32F9A"/>
    <w:rsid w:val="00F33215"/>
    <w:rsid w:val="00F33594"/>
    <w:rsid w:val="00F33781"/>
    <w:rsid w:val="00F3381C"/>
    <w:rsid w:val="00F341D6"/>
    <w:rsid w:val="00F34210"/>
    <w:rsid w:val="00F3425C"/>
    <w:rsid w:val="00F3443E"/>
    <w:rsid w:val="00F34C6D"/>
    <w:rsid w:val="00F34C81"/>
    <w:rsid w:val="00F3508E"/>
    <w:rsid w:val="00F35117"/>
    <w:rsid w:val="00F3537B"/>
    <w:rsid w:val="00F35A00"/>
    <w:rsid w:val="00F36115"/>
    <w:rsid w:val="00F367BF"/>
    <w:rsid w:val="00F36AAA"/>
    <w:rsid w:val="00F37013"/>
    <w:rsid w:val="00F3717C"/>
    <w:rsid w:val="00F37C33"/>
    <w:rsid w:val="00F37E41"/>
    <w:rsid w:val="00F40287"/>
    <w:rsid w:val="00F4097B"/>
    <w:rsid w:val="00F40F1B"/>
    <w:rsid w:val="00F41209"/>
    <w:rsid w:val="00F4129F"/>
    <w:rsid w:val="00F41544"/>
    <w:rsid w:val="00F4173A"/>
    <w:rsid w:val="00F4189F"/>
    <w:rsid w:val="00F41CC9"/>
    <w:rsid w:val="00F41DF8"/>
    <w:rsid w:val="00F42460"/>
    <w:rsid w:val="00F42FC6"/>
    <w:rsid w:val="00F443CC"/>
    <w:rsid w:val="00F44559"/>
    <w:rsid w:val="00F4507E"/>
    <w:rsid w:val="00F4554E"/>
    <w:rsid w:val="00F45768"/>
    <w:rsid w:val="00F4580F"/>
    <w:rsid w:val="00F45C24"/>
    <w:rsid w:val="00F46CFC"/>
    <w:rsid w:val="00F4725C"/>
    <w:rsid w:val="00F47839"/>
    <w:rsid w:val="00F47FF5"/>
    <w:rsid w:val="00F513B7"/>
    <w:rsid w:val="00F5143A"/>
    <w:rsid w:val="00F51B4A"/>
    <w:rsid w:val="00F520EB"/>
    <w:rsid w:val="00F523E6"/>
    <w:rsid w:val="00F5264D"/>
    <w:rsid w:val="00F5265C"/>
    <w:rsid w:val="00F52673"/>
    <w:rsid w:val="00F52777"/>
    <w:rsid w:val="00F52AEF"/>
    <w:rsid w:val="00F52F93"/>
    <w:rsid w:val="00F52FD4"/>
    <w:rsid w:val="00F5362D"/>
    <w:rsid w:val="00F53854"/>
    <w:rsid w:val="00F53B43"/>
    <w:rsid w:val="00F5439F"/>
    <w:rsid w:val="00F544DD"/>
    <w:rsid w:val="00F54830"/>
    <w:rsid w:val="00F5490B"/>
    <w:rsid w:val="00F55024"/>
    <w:rsid w:val="00F55A81"/>
    <w:rsid w:val="00F55B5C"/>
    <w:rsid w:val="00F55C0F"/>
    <w:rsid w:val="00F562BC"/>
    <w:rsid w:val="00F570C3"/>
    <w:rsid w:val="00F577FF"/>
    <w:rsid w:val="00F5788E"/>
    <w:rsid w:val="00F60213"/>
    <w:rsid w:val="00F60A5A"/>
    <w:rsid w:val="00F60DDC"/>
    <w:rsid w:val="00F61049"/>
    <w:rsid w:val="00F61523"/>
    <w:rsid w:val="00F61C50"/>
    <w:rsid w:val="00F6277B"/>
    <w:rsid w:val="00F62891"/>
    <w:rsid w:val="00F62DB0"/>
    <w:rsid w:val="00F6359F"/>
    <w:rsid w:val="00F6366D"/>
    <w:rsid w:val="00F63FD0"/>
    <w:rsid w:val="00F64AA1"/>
    <w:rsid w:val="00F64C8F"/>
    <w:rsid w:val="00F6512F"/>
    <w:rsid w:val="00F656A0"/>
    <w:rsid w:val="00F65AC8"/>
    <w:rsid w:val="00F65DA9"/>
    <w:rsid w:val="00F661FE"/>
    <w:rsid w:val="00F66745"/>
    <w:rsid w:val="00F66D6E"/>
    <w:rsid w:val="00F66E7D"/>
    <w:rsid w:val="00F6732A"/>
    <w:rsid w:val="00F67447"/>
    <w:rsid w:val="00F67B51"/>
    <w:rsid w:val="00F70069"/>
    <w:rsid w:val="00F701D5"/>
    <w:rsid w:val="00F703C0"/>
    <w:rsid w:val="00F707DE"/>
    <w:rsid w:val="00F70AFC"/>
    <w:rsid w:val="00F718DC"/>
    <w:rsid w:val="00F71F67"/>
    <w:rsid w:val="00F7233A"/>
    <w:rsid w:val="00F72BC5"/>
    <w:rsid w:val="00F730C4"/>
    <w:rsid w:val="00F7352B"/>
    <w:rsid w:val="00F73567"/>
    <w:rsid w:val="00F735DB"/>
    <w:rsid w:val="00F73662"/>
    <w:rsid w:val="00F73BDB"/>
    <w:rsid w:val="00F73D39"/>
    <w:rsid w:val="00F743A8"/>
    <w:rsid w:val="00F746CF"/>
    <w:rsid w:val="00F74DB8"/>
    <w:rsid w:val="00F7508E"/>
    <w:rsid w:val="00F75957"/>
    <w:rsid w:val="00F75D13"/>
    <w:rsid w:val="00F75E88"/>
    <w:rsid w:val="00F76B16"/>
    <w:rsid w:val="00F76E96"/>
    <w:rsid w:val="00F77062"/>
    <w:rsid w:val="00F773DC"/>
    <w:rsid w:val="00F7743C"/>
    <w:rsid w:val="00F77520"/>
    <w:rsid w:val="00F77893"/>
    <w:rsid w:val="00F77895"/>
    <w:rsid w:val="00F7790C"/>
    <w:rsid w:val="00F77B7C"/>
    <w:rsid w:val="00F77E6F"/>
    <w:rsid w:val="00F77F5C"/>
    <w:rsid w:val="00F80790"/>
    <w:rsid w:val="00F813F9"/>
    <w:rsid w:val="00F81E39"/>
    <w:rsid w:val="00F82588"/>
    <w:rsid w:val="00F828A5"/>
    <w:rsid w:val="00F82991"/>
    <w:rsid w:val="00F82B14"/>
    <w:rsid w:val="00F82B38"/>
    <w:rsid w:val="00F831D9"/>
    <w:rsid w:val="00F834E8"/>
    <w:rsid w:val="00F83D04"/>
    <w:rsid w:val="00F83D69"/>
    <w:rsid w:val="00F83E40"/>
    <w:rsid w:val="00F84317"/>
    <w:rsid w:val="00F84325"/>
    <w:rsid w:val="00F844FB"/>
    <w:rsid w:val="00F84551"/>
    <w:rsid w:val="00F848A0"/>
    <w:rsid w:val="00F84B5B"/>
    <w:rsid w:val="00F84C80"/>
    <w:rsid w:val="00F855A9"/>
    <w:rsid w:val="00F85BE5"/>
    <w:rsid w:val="00F85F48"/>
    <w:rsid w:val="00F86073"/>
    <w:rsid w:val="00F862B3"/>
    <w:rsid w:val="00F86403"/>
    <w:rsid w:val="00F86A9E"/>
    <w:rsid w:val="00F86BA3"/>
    <w:rsid w:val="00F86F19"/>
    <w:rsid w:val="00F87048"/>
    <w:rsid w:val="00F87228"/>
    <w:rsid w:val="00F879D9"/>
    <w:rsid w:val="00F87D28"/>
    <w:rsid w:val="00F90021"/>
    <w:rsid w:val="00F907C9"/>
    <w:rsid w:val="00F907E8"/>
    <w:rsid w:val="00F90C0D"/>
    <w:rsid w:val="00F91049"/>
    <w:rsid w:val="00F91813"/>
    <w:rsid w:val="00F91C42"/>
    <w:rsid w:val="00F91C96"/>
    <w:rsid w:val="00F92954"/>
    <w:rsid w:val="00F92D3C"/>
    <w:rsid w:val="00F92F7C"/>
    <w:rsid w:val="00F9312C"/>
    <w:rsid w:val="00F9342B"/>
    <w:rsid w:val="00F937F0"/>
    <w:rsid w:val="00F93AFA"/>
    <w:rsid w:val="00F93F88"/>
    <w:rsid w:val="00F9400D"/>
    <w:rsid w:val="00F9452D"/>
    <w:rsid w:val="00F94C11"/>
    <w:rsid w:val="00F950F7"/>
    <w:rsid w:val="00F95520"/>
    <w:rsid w:val="00F9651D"/>
    <w:rsid w:val="00F96625"/>
    <w:rsid w:val="00F96780"/>
    <w:rsid w:val="00F96863"/>
    <w:rsid w:val="00F96965"/>
    <w:rsid w:val="00F970B7"/>
    <w:rsid w:val="00F97415"/>
    <w:rsid w:val="00F97C85"/>
    <w:rsid w:val="00F97DBD"/>
    <w:rsid w:val="00FA010D"/>
    <w:rsid w:val="00FA0254"/>
    <w:rsid w:val="00FA04FD"/>
    <w:rsid w:val="00FA0ECF"/>
    <w:rsid w:val="00FA11C2"/>
    <w:rsid w:val="00FA122C"/>
    <w:rsid w:val="00FA12FC"/>
    <w:rsid w:val="00FA13FE"/>
    <w:rsid w:val="00FA1720"/>
    <w:rsid w:val="00FA1BCE"/>
    <w:rsid w:val="00FA1C61"/>
    <w:rsid w:val="00FA1F5D"/>
    <w:rsid w:val="00FA2350"/>
    <w:rsid w:val="00FA269B"/>
    <w:rsid w:val="00FA2E9B"/>
    <w:rsid w:val="00FA310B"/>
    <w:rsid w:val="00FA3472"/>
    <w:rsid w:val="00FA34C7"/>
    <w:rsid w:val="00FA37DC"/>
    <w:rsid w:val="00FA398E"/>
    <w:rsid w:val="00FA3FF9"/>
    <w:rsid w:val="00FA48C5"/>
    <w:rsid w:val="00FA4926"/>
    <w:rsid w:val="00FA4C1F"/>
    <w:rsid w:val="00FA540F"/>
    <w:rsid w:val="00FA5E7E"/>
    <w:rsid w:val="00FA6002"/>
    <w:rsid w:val="00FA67EE"/>
    <w:rsid w:val="00FA6D01"/>
    <w:rsid w:val="00FA71FF"/>
    <w:rsid w:val="00FA721B"/>
    <w:rsid w:val="00FA72F3"/>
    <w:rsid w:val="00FA7D76"/>
    <w:rsid w:val="00FB0279"/>
    <w:rsid w:val="00FB0446"/>
    <w:rsid w:val="00FB07DE"/>
    <w:rsid w:val="00FB0CD9"/>
    <w:rsid w:val="00FB1008"/>
    <w:rsid w:val="00FB11F1"/>
    <w:rsid w:val="00FB1222"/>
    <w:rsid w:val="00FB14AD"/>
    <w:rsid w:val="00FB1A9B"/>
    <w:rsid w:val="00FB2116"/>
    <w:rsid w:val="00FB2754"/>
    <w:rsid w:val="00FB2FA3"/>
    <w:rsid w:val="00FB3251"/>
    <w:rsid w:val="00FB35D6"/>
    <w:rsid w:val="00FB36D5"/>
    <w:rsid w:val="00FB38DC"/>
    <w:rsid w:val="00FB60EA"/>
    <w:rsid w:val="00FB60F5"/>
    <w:rsid w:val="00FB62B8"/>
    <w:rsid w:val="00FB64A7"/>
    <w:rsid w:val="00FB6D0A"/>
    <w:rsid w:val="00FB73C6"/>
    <w:rsid w:val="00FB7C40"/>
    <w:rsid w:val="00FC000A"/>
    <w:rsid w:val="00FC02EC"/>
    <w:rsid w:val="00FC0A7D"/>
    <w:rsid w:val="00FC0C41"/>
    <w:rsid w:val="00FC205F"/>
    <w:rsid w:val="00FC25F8"/>
    <w:rsid w:val="00FC261E"/>
    <w:rsid w:val="00FC2FD3"/>
    <w:rsid w:val="00FC35AD"/>
    <w:rsid w:val="00FC40E6"/>
    <w:rsid w:val="00FC4A18"/>
    <w:rsid w:val="00FC506A"/>
    <w:rsid w:val="00FC538B"/>
    <w:rsid w:val="00FC58F6"/>
    <w:rsid w:val="00FC5C13"/>
    <w:rsid w:val="00FC6022"/>
    <w:rsid w:val="00FC6509"/>
    <w:rsid w:val="00FC6B30"/>
    <w:rsid w:val="00FC6DD0"/>
    <w:rsid w:val="00FC6DE6"/>
    <w:rsid w:val="00FD0332"/>
    <w:rsid w:val="00FD0411"/>
    <w:rsid w:val="00FD045A"/>
    <w:rsid w:val="00FD047E"/>
    <w:rsid w:val="00FD04F7"/>
    <w:rsid w:val="00FD0694"/>
    <w:rsid w:val="00FD0738"/>
    <w:rsid w:val="00FD07D7"/>
    <w:rsid w:val="00FD08EA"/>
    <w:rsid w:val="00FD0B48"/>
    <w:rsid w:val="00FD0CB3"/>
    <w:rsid w:val="00FD0F49"/>
    <w:rsid w:val="00FD0FF5"/>
    <w:rsid w:val="00FD14DC"/>
    <w:rsid w:val="00FD1EC0"/>
    <w:rsid w:val="00FD2290"/>
    <w:rsid w:val="00FD24A5"/>
    <w:rsid w:val="00FD2550"/>
    <w:rsid w:val="00FD2759"/>
    <w:rsid w:val="00FD27FF"/>
    <w:rsid w:val="00FD2848"/>
    <w:rsid w:val="00FD3384"/>
    <w:rsid w:val="00FD381C"/>
    <w:rsid w:val="00FD387C"/>
    <w:rsid w:val="00FD38CD"/>
    <w:rsid w:val="00FD4061"/>
    <w:rsid w:val="00FD4534"/>
    <w:rsid w:val="00FD4548"/>
    <w:rsid w:val="00FD4A04"/>
    <w:rsid w:val="00FD5264"/>
    <w:rsid w:val="00FD5746"/>
    <w:rsid w:val="00FD588C"/>
    <w:rsid w:val="00FD5D3C"/>
    <w:rsid w:val="00FD6483"/>
    <w:rsid w:val="00FD6586"/>
    <w:rsid w:val="00FD66A8"/>
    <w:rsid w:val="00FD7633"/>
    <w:rsid w:val="00FD77FA"/>
    <w:rsid w:val="00FD7929"/>
    <w:rsid w:val="00FD794F"/>
    <w:rsid w:val="00FE00BE"/>
    <w:rsid w:val="00FE01D6"/>
    <w:rsid w:val="00FE059C"/>
    <w:rsid w:val="00FE0849"/>
    <w:rsid w:val="00FE09E8"/>
    <w:rsid w:val="00FE1270"/>
    <w:rsid w:val="00FE1975"/>
    <w:rsid w:val="00FE1B70"/>
    <w:rsid w:val="00FE1DAA"/>
    <w:rsid w:val="00FE24DD"/>
    <w:rsid w:val="00FE2A11"/>
    <w:rsid w:val="00FE2D0C"/>
    <w:rsid w:val="00FE3946"/>
    <w:rsid w:val="00FE3CC4"/>
    <w:rsid w:val="00FE3D3E"/>
    <w:rsid w:val="00FE43DE"/>
    <w:rsid w:val="00FE4A2E"/>
    <w:rsid w:val="00FE4D12"/>
    <w:rsid w:val="00FE5093"/>
    <w:rsid w:val="00FE554D"/>
    <w:rsid w:val="00FE58C2"/>
    <w:rsid w:val="00FE6012"/>
    <w:rsid w:val="00FE6D1A"/>
    <w:rsid w:val="00FE6DC5"/>
    <w:rsid w:val="00FE6E57"/>
    <w:rsid w:val="00FE7051"/>
    <w:rsid w:val="00FE71B6"/>
    <w:rsid w:val="00FE7FAE"/>
    <w:rsid w:val="00FF00A5"/>
    <w:rsid w:val="00FF1314"/>
    <w:rsid w:val="00FF1682"/>
    <w:rsid w:val="00FF168D"/>
    <w:rsid w:val="00FF24E8"/>
    <w:rsid w:val="00FF264F"/>
    <w:rsid w:val="00FF2832"/>
    <w:rsid w:val="00FF2BD4"/>
    <w:rsid w:val="00FF2E7A"/>
    <w:rsid w:val="00FF3499"/>
    <w:rsid w:val="00FF3590"/>
    <w:rsid w:val="00FF3F1F"/>
    <w:rsid w:val="00FF4328"/>
    <w:rsid w:val="00FF4341"/>
    <w:rsid w:val="00FF4384"/>
    <w:rsid w:val="00FF440F"/>
    <w:rsid w:val="00FF456C"/>
    <w:rsid w:val="00FF4896"/>
    <w:rsid w:val="00FF4AD6"/>
    <w:rsid w:val="00FF4BE4"/>
    <w:rsid w:val="00FF5395"/>
    <w:rsid w:val="00FF5BB3"/>
    <w:rsid w:val="00FF5E5C"/>
    <w:rsid w:val="00FF5F1E"/>
    <w:rsid w:val="00FF5F97"/>
    <w:rsid w:val="00FF632B"/>
    <w:rsid w:val="00FF6675"/>
    <w:rsid w:val="00FF699F"/>
    <w:rsid w:val="00FF69AF"/>
    <w:rsid w:val="00FF6CA0"/>
    <w:rsid w:val="00FF7192"/>
    <w:rsid w:val="00FF73AD"/>
    <w:rsid w:val="00FF772A"/>
    <w:rsid w:val="00FF77FD"/>
    <w:rsid w:val="00FF78E3"/>
    <w:rsid w:val="00FF7DE4"/>
    <w:rsid w:val="010F940B"/>
    <w:rsid w:val="01231EC5"/>
    <w:rsid w:val="013C918D"/>
    <w:rsid w:val="017896A0"/>
    <w:rsid w:val="018C5A4D"/>
    <w:rsid w:val="01FE6DCB"/>
    <w:rsid w:val="020D982B"/>
    <w:rsid w:val="0212FE3E"/>
    <w:rsid w:val="0219E334"/>
    <w:rsid w:val="022B214A"/>
    <w:rsid w:val="023666F9"/>
    <w:rsid w:val="0268DBFD"/>
    <w:rsid w:val="026CF942"/>
    <w:rsid w:val="027F859D"/>
    <w:rsid w:val="02C0E622"/>
    <w:rsid w:val="0484E308"/>
    <w:rsid w:val="0499E71D"/>
    <w:rsid w:val="04BB6B44"/>
    <w:rsid w:val="04D364B1"/>
    <w:rsid w:val="052B2A0E"/>
    <w:rsid w:val="05B1ABA3"/>
    <w:rsid w:val="061D2FAA"/>
    <w:rsid w:val="06556C33"/>
    <w:rsid w:val="06868176"/>
    <w:rsid w:val="06D07A57"/>
    <w:rsid w:val="071A0507"/>
    <w:rsid w:val="078AD43F"/>
    <w:rsid w:val="0792A83D"/>
    <w:rsid w:val="081A82D7"/>
    <w:rsid w:val="0867EBAC"/>
    <w:rsid w:val="0924F6C0"/>
    <w:rsid w:val="0957B054"/>
    <w:rsid w:val="09878754"/>
    <w:rsid w:val="09AF8CA8"/>
    <w:rsid w:val="09B741AA"/>
    <w:rsid w:val="09FE2FE6"/>
    <w:rsid w:val="0A162398"/>
    <w:rsid w:val="0A16DCC9"/>
    <w:rsid w:val="0A40A8BD"/>
    <w:rsid w:val="0A6DE7AB"/>
    <w:rsid w:val="0AE60660"/>
    <w:rsid w:val="0AFFA87F"/>
    <w:rsid w:val="0BA01E38"/>
    <w:rsid w:val="0BCE5A7B"/>
    <w:rsid w:val="0BD2ED07"/>
    <w:rsid w:val="0BEAE674"/>
    <w:rsid w:val="0C66EEF8"/>
    <w:rsid w:val="0C7C5C8F"/>
    <w:rsid w:val="0C7C8F07"/>
    <w:rsid w:val="0D7CD5C5"/>
    <w:rsid w:val="0D94CA7E"/>
    <w:rsid w:val="0D9B27E4"/>
    <w:rsid w:val="0DACC3EB"/>
    <w:rsid w:val="0E1120EC"/>
    <w:rsid w:val="0E533DC2"/>
    <w:rsid w:val="0E84E9AA"/>
    <w:rsid w:val="0F0563C5"/>
    <w:rsid w:val="0F6EA162"/>
    <w:rsid w:val="0FCDE961"/>
    <w:rsid w:val="0FF36441"/>
    <w:rsid w:val="0FFDB876"/>
    <w:rsid w:val="105A4662"/>
    <w:rsid w:val="10ABF4EC"/>
    <w:rsid w:val="10F5956C"/>
    <w:rsid w:val="1138A4E2"/>
    <w:rsid w:val="114B88AB"/>
    <w:rsid w:val="116DE4DF"/>
    <w:rsid w:val="11BFF366"/>
    <w:rsid w:val="11E76245"/>
    <w:rsid w:val="11F85090"/>
    <w:rsid w:val="1210122B"/>
    <w:rsid w:val="122BFB86"/>
    <w:rsid w:val="122DDA18"/>
    <w:rsid w:val="12AB0BB2"/>
    <w:rsid w:val="12E7CC80"/>
    <w:rsid w:val="134923E2"/>
    <w:rsid w:val="1363F6CE"/>
    <w:rsid w:val="13CFDC6D"/>
    <w:rsid w:val="13F593B2"/>
    <w:rsid w:val="1422C405"/>
    <w:rsid w:val="14313D56"/>
    <w:rsid w:val="1477B750"/>
    <w:rsid w:val="1485D288"/>
    <w:rsid w:val="14BF41EB"/>
    <w:rsid w:val="14D1ECB4"/>
    <w:rsid w:val="152AA9CD"/>
    <w:rsid w:val="154303FC"/>
    <w:rsid w:val="15528471"/>
    <w:rsid w:val="15532BBA"/>
    <w:rsid w:val="1565C757"/>
    <w:rsid w:val="1586BEEA"/>
    <w:rsid w:val="15B74AE0"/>
    <w:rsid w:val="15C634D4"/>
    <w:rsid w:val="15F972C0"/>
    <w:rsid w:val="16EE54D2"/>
    <w:rsid w:val="1714D660"/>
    <w:rsid w:val="173F9E3B"/>
    <w:rsid w:val="17580531"/>
    <w:rsid w:val="17ED8A65"/>
    <w:rsid w:val="187005F0"/>
    <w:rsid w:val="188A2533"/>
    <w:rsid w:val="18A2A1D9"/>
    <w:rsid w:val="191E3280"/>
    <w:rsid w:val="1920265B"/>
    <w:rsid w:val="194C89EE"/>
    <w:rsid w:val="196720C6"/>
    <w:rsid w:val="197F9D6B"/>
    <w:rsid w:val="1980D6C3"/>
    <w:rsid w:val="19F0AE72"/>
    <w:rsid w:val="1A01F08D"/>
    <w:rsid w:val="1A0C1B23"/>
    <w:rsid w:val="1A282A18"/>
    <w:rsid w:val="1A2D4AEC"/>
    <w:rsid w:val="1A636593"/>
    <w:rsid w:val="1A961345"/>
    <w:rsid w:val="1AE85A4F"/>
    <w:rsid w:val="1B5F47B7"/>
    <w:rsid w:val="1B61E57A"/>
    <w:rsid w:val="1B6ECB2E"/>
    <w:rsid w:val="1B9F480C"/>
    <w:rsid w:val="1BC1C5F5"/>
    <w:rsid w:val="1BE08CCE"/>
    <w:rsid w:val="1BE16794"/>
    <w:rsid w:val="1BF2E7BF"/>
    <w:rsid w:val="1C208B8F"/>
    <w:rsid w:val="1C5CF778"/>
    <w:rsid w:val="1CC594CF"/>
    <w:rsid w:val="1D0AB2A3"/>
    <w:rsid w:val="1D1DEB4A"/>
    <w:rsid w:val="1D406AC6"/>
    <w:rsid w:val="1D85EB2E"/>
    <w:rsid w:val="1DB49236"/>
    <w:rsid w:val="1DBF1218"/>
    <w:rsid w:val="1EC14EA8"/>
    <w:rsid w:val="1EE2DDE1"/>
    <w:rsid w:val="1F4CCF3D"/>
    <w:rsid w:val="1FDAB7C2"/>
    <w:rsid w:val="1FEBCD22"/>
    <w:rsid w:val="207B73CD"/>
    <w:rsid w:val="20B12473"/>
    <w:rsid w:val="20CC178C"/>
    <w:rsid w:val="213AF677"/>
    <w:rsid w:val="215499FC"/>
    <w:rsid w:val="215E366E"/>
    <w:rsid w:val="21B560DE"/>
    <w:rsid w:val="21DC7FFE"/>
    <w:rsid w:val="21EFAC30"/>
    <w:rsid w:val="21FFBAA5"/>
    <w:rsid w:val="22F413D9"/>
    <w:rsid w:val="2314CD5B"/>
    <w:rsid w:val="232CC6C8"/>
    <w:rsid w:val="23B681D5"/>
    <w:rsid w:val="23E8A793"/>
    <w:rsid w:val="23F8F020"/>
    <w:rsid w:val="243B1204"/>
    <w:rsid w:val="24538FAE"/>
    <w:rsid w:val="249C2C75"/>
    <w:rsid w:val="24BA1813"/>
    <w:rsid w:val="24ED01A0"/>
    <w:rsid w:val="251BFE6C"/>
    <w:rsid w:val="257EBA3F"/>
    <w:rsid w:val="25DEBA39"/>
    <w:rsid w:val="266004F6"/>
    <w:rsid w:val="2675DC59"/>
    <w:rsid w:val="26B95380"/>
    <w:rsid w:val="26DF9670"/>
    <w:rsid w:val="270C6622"/>
    <w:rsid w:val="2777462C"/>
    <w:rsid w:val="279D9C25"/>
    <w:rsid w:val="27A70635"/>
    <w:rsid w:val="27BD65A4"/>
    <w:rsid w:val="27DC143D"/>
    <w:rsid w:val="27E84BD1"/>
    <w:rsid w:val="284DE5AE"/>
    <w:rsid w:val="285F6F01"/>
    <w:rsid w:val="29111E4F"/>
    <w:rsid w:val="294A58CE"/>
    <w:rsid w:val="29903205"/>
    <w:rsid w:val="29F9E0DC"/>
    <w:rsid w:val="2A30FD84"/>
    <w:rsid w:val="2A38AF07"/>
    <w:rsid w:val="2A3EEABB"/>
    <w:rsid w:val="2A5E6A58"/>
    <w:rsid w:val="2AC61612"/>
    <w:rsid w:val="2AC90B6A"/>
    <w:rsid w:val="2B25A24B"/>
    <w:rsid w:val="2B8C76DC"/>
    <w:rsid w:val="2BE010F0"/>
    <w:rsid w:val="2C1C58FE"/>
    <w:rsid w:val="2C536BAF"/>
    <w:rsid w:val="2C87FC9A"/>
    <w:rsid w:val="2C99477D"/>
    <w:rsid w:val="2CB89FE4"/>
    <w:rsid w:val="2D34253F"/>
    <w:rsid w:val="2D43A390"/>
    <w:rsid w:val="2D661E63"/>
    <w:rsid w:val="2D68399F"/>
    <w:rsid w:val="2D74DF5B"/>
    <w:rsid w:val="2D7A9C7C"/>
    <w:rsid w:val="2DB00A0C"/>
    <w:rsid w:val="2DB3553E"/>
    <w:rsid w:val="2E6D8F9B"/>
    <w:rsid w:val="2E82E915"/>
    <w:rsid w:val="2EE3ACC9"/>
    <w:rsid w:val="2EF8B005"/>
    <w:rsid w:val="2F69F9FD"/>
    <w:rsid w:val="2F6C3E92"/>
    <w:rsid w:val="2FCBAFB6"/>
    <w:rsid w:val="3015223A"/>
    <w:rsid w:val="30266A6B"/>
    <w:rsid w:val="30DB81CC"/>
    <w:rsid w:val="310EDF79"/>
    <w:rsid w:val="313C4101"/>
    <w:rsid w:val="318D5A5C"/>
    <w:rsid w:val="321282DD"/>
    <w:rsid w:val="322A4979"/>
    <w:rsid w:val="326A7AE2"/>
    <w:rsid w:val="327F21FA"/>
    <w:rsid w:val="32845AF1"/>
    <w:rsid w:val="329B383F"/>
    <w:rsid w:val="32BD0798"/>
    <w:rsid w:val="32EE92FE"/>
    <w:rsid w:val="32FF231F"/>
    <w:rsid w:val="339F754C"/>
    <w:rsid w:val="33E1C650"/>
    <w:rsid w:val="33EBF41F"/>
    <w:rsid w:val="3418F1A1"/>
    <w:rsid w:val="342EC366"/>
    <w:rsid w:val="343E140B"/>
    <w:rsid w:val="34A842F3"/>
    <w:rsid w:val="3500C6C8"/>
    <w:rsid w:val="35533B8D"/>
    <w:rsid w:val="357E118D"/>
    <w:rsid w:val="359F7EBD"/>
    <w:rsid w:val="35C5576F"/>
    <w:rsid w:val="35C6B713"/>
    <w:rsid w:val="35E4A87D"/>
    <w:rsid w:val="35EAE113"/>
    <w:rsid w:val="35ECF5B6"/>
    <w:rsid w:val="35F47944"/>
    <w:rsid w:val="36378CA3"/>
    <w:rsid w:val="3654AAD1"/>
    <w:rsid w:val="36A20FF3"/>
    <w:rsid w:val="36C32607"/>
    <w:rsid w:val="370B60A9"/>
    <w:rsid w:val="37703CD1"/>
    <w:rsid w:val="37FD16DC"/>
    <w:rsid w:val="38560070"/>
    <w:rsid w:val="385FE530"/>
    <w:rsid w:val="38B7DD5E"/>
    <w:rsid w:val="397A1EF1"/>
    <w:rsid w:val="39B9DAEC"/>
    <w:rsid w:val="39C3E1C2"/>
    <w:rsid w:val="39E81242"/>
    <w:rsid w:val="3A4AB5CA"/>
    <w:rsid w:val="3A98657E"/>
    <w:rsid w:val="3B6ED22F"/>
    <w:rsid w:val="3B75386D"/>
    <w:rsid w:val="3BA7D1E8"/>
    <w:rsid w:val="3C480C12"/>
    <w:rsid w:val="3C4DE6B2"/>
    <w:rsid w:val="3C9ABE4F"/>
    <w:rsid w:val="3CE72E7C"/>
    <w:rsid w:val="3CFF03BE"/>
    <w:rsid w:val="3D273BE3"/>
    <w:rsid w:val="3D2BCE6F"/>
    <w:rsid w:val="3D810416"/>
    <w:rsid w:val="3DA11AF7"/>
    <w:rsid w:val="3DBD7702"/>
    <w:rsid w:val="3DC67CEC"/>
    <w:rsid w:val="3DE90431"/>
    <w:rsid w:val="3E2F38A2"/>
    <w:rsid w:val="3E669082"/>
    <w:rsid w:val="3E6C6606"/>
    <w:rsid w:val="3E8730D0"/>
    <w:rsid w:val="3EA4226B"/>
    <w:rsid w:val="3EB3FB81"/>
    <w:rsid w:val="3ECA4C39"/>
    <w:rsid w:val="3F7E5BAD"/>
    <w:rsid w:val="3FF9E453"/>
    <w:rsid w:val="40365E90"/>
    <w:rsid w:val="40E82AB3"/>
    <w:rsid w:val="4111281F"/>
    <w:rsid w:val="41A406C8"/>
    <w:rsid w:val="41BDF481"/>
    <w:rsid w:val="41C338CE"/>
    <w:rsid w:val="424FAFDC"/>
    <w:rsid w:val="4254A80A"/>
    <w:rsid w:val="42D2D4B7"/>
    <w:rsid w:val="42DE35A1"/>
    <w:rsid w:val="432CD4DF"/>
    <w:rsid w:val="4367EB53"/>
    <w:rsid w:val="436CE381"/>
    <w:rsid w:val="43CE96E3"/>
    <w:rsid w:val="44033A7A"/>
    <w:rsid w:val="440514C8"/>
    <w:rsid w:val="443922F5"/>
    <w:rsid w:val="443B957D"/>
    <w:rsid w:val="4465780A"/>
    <w:rsid w:val="446B5586"/>
    <w:rsid w:val="448D0C7E"/>
    <w:rsid w:val="44F97675"/>
    <w:rsid w:val="451F12D6"/>
    <w:rsid w:val="45564C14"/>
    <w:rsid w:val="4587CA42"/>
    <w:rsid w:val="45BC2519"/>
    <w:rsid w:val="45C0698B"/>
    <w:rsid w:val="45D9E935"/>
    <w:rsid w:val="4637C723"/>
    <w:rsid w:val="46827325"/>
    <w:rsid w:val="46A59E55"/>
    <w:rsid w:val="46BBE638"/>
    <w:rsid w:val="46D3A1DB"/>
    <w:rsid w:val="470897DC"/>
    <w:rsid w:val="470EA225"/>
    <w:rsid w:val="47A57168"/>
    <w:rsid w:val="47AF4484"/>
    <w:rsid w:val="47BA8713"/>
    <w:rsid w:val="47DC7E0E"/>
    <w:rsid w:val="48262B64"/>
    <w:rsid w:val="48323D53"/>
    <w:rsid w:val="483FA917"/>
    <w:rsid w:val="488BA5CD"/>
    <w:rsid w:val="48E81863"/>
    <w:rsid w:val="49A85A17"/>
    <w:rsid w:val="49C22C6C"/>
    <w:rsid w:val="4A324A6C"/>
    <w:rsid w:val="4AA156DF"/>
    <w:rsid w:val="4ABD5574"/>
    <w:rsid w:val="4AC95C33"/>
    <w:rsid w:val="4AF91C3C"/>
    <w:rsid w:val="4B14E6D7"/>
    <w:rsid w:val="4B277751"/>
    <w:rsid w:val="4B87CF77"/>
    <w:rsid w:val="4BD2FA2F"/>
    <w:rsid w:val="4BE4555F"/>
    <w:rsid w:val="4C1E0A96"/>
    <w:rsid w:val="4C3636D4"/>
    <w:rsid w:val="4C4264AC"/>
    <w:rsid w:val="4C7FA958"/>
    <w:rsid w:val="4C874352"/>
    <w:rsid w:val="4CAD3A63"/>
    <w:rsid w:val="4CDBA728"/>
    <w:rsid w:val="4D3F82F3"/>
    <w:rsid w:val="4D8C2E91"/>
    <w:rsid w:val="4D92EB43"/>
    <w:rsid w:val="4DE04AD4"/>
    <w:rsid w:val="4E06E335"/>
    <w:rsid w:val="4E4EF9CE"/>
    <w:rsid w:val="4EE9027F"/>
    <w:rsid w:val="4EF642B2"/>
    <w:rsid w:val="4F13451A"/>
    <w:rsid w:val="4F1A2D8A"/>
    <w:rsid w:val="4F5038F2"/>
    <w:rsid w:val="4FAB0BD4"/>
    <w:rsid w:val="4FB30560"/>
    <w:rsid w:val="4FF1AC32"/>
    <w:rsid w:val="4FF5CC00"/>
    <w:rsid w:val="50153F7F"/>
    <w:rsid w:val="50179B9B"/>
    <w:rsid w:val="501E5A31"/>
    <w:rsid w:val="50421CD0"/>
    <w:rsid w:val="5061B8A6"/>
    <w:rsid w:val="507C8374"/>
    <w:rsid w:val="509B722C"/>
    <w:rsid w:val="50AA6BC9"/>
    <w:rsid w:val="50B04370"/>
    <w:rsid w:val="50B07641"/>
    <w:rsid w:val="50B88E19"/>
    <w:rsid w:val="50BA4FA6"/>
    <w:rsid w:val="50D0A8F9"/>
    <w:rsid w:val="512050DF"/>
    <w:rsid w:val="513E83F7"/>
    <w:rsid w:val="5165BF34"/>
    <w:rsid w:val="51BA2A92"/>
    <w:rsid w:val="51C856A8"/>
    <w:rsid w:val="51E4659D"/>
    <w:rsid w:val="51F2B500"/>
    <w:rsid w:val="5258157A"/>
    <w:rsid w:val="525C4B67"/>
    <w:rsid w:val="527BFA4C"/>
    <w:rsid w:val="528F1282"/>
    <w:rsid w:val="5293F3B9"/>
    <w:rsid w:val="52A6A379"/>
    <w:rsid w:val="52AD712D"/>
    <w:rsid w:val="52CF127B"/>
    <w:rsid w:val="52FCC6C8"/>
    <w:rsid w:val="53054780"/>
    <w:rsid w:val="531DC5BD"/>
    <w:rsid w:val="534CA34C"/>
    <w:rsid w:val="535266FD"/>
    <w:rsid w:val="5362BCAC"/>
    <w:rsid w:val="536DF460"/>
    <w:rsid w:val="538F9957"/>
    <w:rsid w:val="53F4326E"/>
    <w:rsid w:val="54212FF0"/>
    <w:rsid w:val="549BABF4"/>
    <w:rsid w:val="54F04282"/>
    <w:rsid w:val="54F79CA1"/>
    <w:rsid w:val="550F8806"/>
    <w:rsid w:val="55179A53"/>
    <w:rsid w:val="55BA1DA1"/>
    <w:rsid w:val="55D0E3A3"/>
    <w:rsid w:val="55FF8199"/>
    <w:rsid w:val="561910D3"/>
    <w:rsid w:val="5658C487"/>
    <w:rsid w:val="566A92CD"/>
    <w:rsid w:val="56A0B89E"/>
    <w:rsid w:val="56A3A3BE"/>
    <w:rsid w:val="56E298CB"/>
    <w:rsid w:val="570FB7CF"/>
    <w:rsid w:val="57B55841"/>
    <w:rsid w:val="57C5EB17"/>
    <w:rsid w:val="57EE2A91"/>
    <w:rsid w:val="58075B16"/>
    <w:rsid w:val="586E71DB"/>
    <w:rsid w:val="58ED1982"/>
    <w:rsid w:val="5936BE84"/>
    <w:rsid w:val="5947A113"/>
    <w:rsid w:val="59C76DF9"/>
    <w:rsid w:val="5A05D557"/>
    <w:rsid w:val="5A19A215"/>
    <w:rsid w:val="5AED46A9"/>
    <w:rsid w:val="5AF7E266"/>
    <w:rsid w:val="5B2566AC"/>
    <w:rsid w:val="5BD70A65"/>
    <w:rsid w:val="5C09F365"/>
    <w:rsid w:val="5C315505"/>
    <w:rsid w:val="5C6BFB7F"/>
    <w:rsid w:val="5C8E2A72"/>
    <w:rsid w:val="5D261FC2"/>
    <w:rsid w:val="5D3A2849"/>
    <w:rsid w:val="5D3CA121"/>
    <w:rsid w:val="5D74682A"/>
    <w:rsid w:val="5DCE8A9D"/>
    <w:rsid w:val="5DEA7B85"/>
    <w:rsid w:val="5E10C7CB"/>
    <w:rsid w:val="5E25CBE0"/>
    <w:rsid w:val="5EC0E836"/>
    <w:rsid w:val="5EE701AB"/>
    <w:rsid w:val="5F4174B5"/>
    <w:rsid w:val="5F62B3A7"/>
    <w:rsid w:val="5FC1626F"/>
    <w:rsid w:val="5FC45269"/>
    <w:rsid w:val="5FC603C1"/>
    <w:rsid w:val="5FD4193C"/>
    <w:rsid w:val="600F08EE"/>
    <w:rsid w:val="605119C5"/>
    <w:rsid w:val="60A194F4"/>
    <w:rsid w:val="60ADAE5C"/>
    <w:rsid w:val="60C9979F"/>
    <w:rsid w:val="60DA3C90"/>
    <w:rsid w:val="60F62728"/>
    <w:rsid w:val="6102DA26"/>
    <w:rsid w:val="6114579A"/>
    <w:rsid w:val="613C4FBE"/>
    <w:rsid w:val="613C8A8B"/>
    <w:rsid w:val="619DE418"/>
    <w:rsid w:val="61D524E9"/>
    <w:rsid w:val="62D00F57"/>
    <w:rsid w:val="63583035"/>
    <w:rsid w:val="636DA877"/>
    <w:rsid w:val="63900405"/>
    <w:rsid w:val="63ABF3E0"/>
    <w:rsid w:val="64633E26"/>
    <w:rsid w:val="649DEB22"/>
    <w:rsid w:val="64B7B87F"/>
    <w:rsid w:val="64E8680D"/>
    <w:rsid w:val="64F8DA34"/>
    <w:rsid w:val="6515484F"/>
    <w:rsid w:val="65C0A35D"/>
    <w:rsid w:val="665F8982"/>
    <w:rsid w:val="667C1D6D"/>
    <w:rsid w:val="66953B0B"/>
    <w:rsid w:val="66BA015A"/>
    <w:rsid w:val="67408B8A"/>
    <w:rsid w:val="676B2F8D"/>
    <w:rsid w:val="677E5A15"/>
    <w:rsid w:val="67ACD795"/>
    <w:rsid w:val="67E5D683"/>
    <w:rsid w:val="682E5509"/>
    <w:rsid w:val="68353689"/>
    <w:rsid w:val="6858BAB4"/>
    <w:rsid w:val="6860619E"/>
    <w:rsid w:val="687C4473"/>
    <w:rsid w:val="687DFBAB"/>
    <w:rsid w:val="68EDFE17"/>
    <w:rsid w:val="69127F92"/>
    <w:rsid w:val="694F88FB"/>
    <w:rsid w:val="69632C4A"/>
    <w:rsid w:val="69CE226E"/>
    <w:rsid w:val="6A1E6D92"/>
    <w:rsid w:val="6A5AADE3"/>
    <w:rsid w:val="6AB97CD3"/>
    <w:rsid w:val="6B409CF3"/>
    <w:rsid w:val="6B902E22"/>
    <w:rsid w:val="6BC372E9"/>
    <w:rsid w:val="6C41D0D9"/>
    <w:rsid w:val="6C5C8A1B"/>
    <w:rsid w:val="6CAB9DCD"/>
    <w:rsid w:val="6CEC6E59"/>
    <w:rsid w:val="6D390DE0"/>
    <w:rsid w:val="6D64B9AB"/>
    <w:rsid w:val="6D9B6D15"/>
    <w:rsid w:val="6DD7CE1A"/>
    <w:rsid w:val="6DE31768"/>
    <w:rsid w:val="6E2D2E5E"/>
    <w:rsid w:val="6E782FC5"/>
    <w:rsid w:val="6E7B251D"/>
    <w:rsid w:val="6E7DFF39"/>
    <w:rsid w:val="6E8991BC"/>
    <w:rsid w:val="6EBBB657"/>
    <w:rsid w:val="6EF08893"/>
    <w:rsid w:val="6F1F16C9"/>
    <w:rsid w:val="6F32E66E"/>
    <w:rsid w:val="7051D3D8"/>
    <w:rsid w:val="70FD45DD"/>
    <w:rsid w:val="716E4224"/>
    <w:rsid w:val="71A11712"/>
    <w:rsid w:val="71D6667F"/>
    <w:rsid w:val="71D893C5"/>
    <w:rsid w:val="720DD9A8"/>
    <w:rsid w:val="721E399C"/>
    <w:rsid w:val="72F46581"/>
    <w:rsid w:val="732F14EF"/>
    <w:rsid w:val="733E0E8C"/>
    <w:rsid w:val="7348DE61"/>
    <w:rsid w:val="735430E0"/>
    <w:rsid w:val="737107B0"/>
    <w:rsid w:val="738B3663"/>
    <w:rsid w:val="739DDA36"/>
    <w:rsid w:val="73A5DB28"/>
    <w:rsid w:val="73D0A59C"/>
    <w:rsid w:val="73ED8833"/>
    <w:rsid w:val="73FD5BC9"/>
    <w:rsid w:val="740C65AD"/>
    <w:rsid w:val="742610A6"/>
    <w:rsid w:val="743B61B9"/>
    <w:rsid w:val="7449ADCC"/>
    <w:rsid w:val="746D33E0"/>
    <w:rsid w:val="74CAA620"/>
    <w:rsid w:val="74EDFD0E"/>
    <w:rsid w:val="74F0F266"/>
    <w:rsid w:val="7525D467"/>
    <w:rsid w:val="754394D6"/>
    <w:rsid w:val="7558699B"/>
    <w:rsid w:val="75623292"/>
    <w:rsid w:val="756B8173"/>
    <w:rsid w:val="75CE1053"/>
    <w:rsid w:val="760B9C15"/>
    <w:rsid w:val="765AD7AF"/>
    <w:rsid w:val="766FDBC4"/>
    <w:rsid w:val="76A05E1A"/>
    <w:rsid w:val="77332547"/>
    <w:rsid w:val="77FFF65C"/>
    <w:rsid w:val="790C4994"/>
    <w:rsid w:val="79383BC6"/>
    <w:rsid w:val="79459EFE"/>
    <w:rsid w:val="7961EE1F"/>
    <w:rsid w:val="79C4D6F9"/>
    <w:rsid w:val="7A4C1698"/>
    <w:rsid w:val="7B39D1CA"/>
    <w:rsid w:val="7B404098"/>
    <w:rsid w:val="7BC53809"/>
    <w:rsid w:val="7BD1F785"/>
    <w:rsid w:val="7BEEF12C"/>
    <w:rsid w:val="7C9161DD"/>
    <w:rsid w:val="7C99B71A"/>
    <w:rsid w:val="7CC3BF44"/>
    <w:rsid w:val="7D20E6C6"/>
    <w:rsid w:val="7D4DF30A"/>
    <w:rsid w:val="7D87807A"/>
    <w:rsid w:val="7DD82619"/>
    <w:rsid w:val="7DDAC4CA"/>
    <w:rsid w:val="7DE41B12"/>
    <w:rsid w:val="7DF83539"/>
    <w:rsid w:val="7DFD77F1"/>
    <w:rsid w:val="7EB0BBD1"/>
    <w:rsid w:val="7EB58F95"/>
    <w:rsid w:val="7EB6CD5F"/>
    <w:rsid w:val="7EC77497"/>
    <w:rsid w:val="7F570B82"/>
    <w:rsid w:val="7F5946E5"/>
    <w:rsid w:val="7F5B8FC1"/>
    <w:rsid w:val="7F65E2D1"/>
    <w:rsid w:val="7FDAB0C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CD4F100"/>
  <w15:chartTrackingRefBased/>
  <w15:docId w15:val="{1B34C4E4-18B5-4D3E-BEC1-13ABA7C994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HAnsi"/>
        <w:sz w:val="22"/>
        <w:szCs w:val="22"/>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6F8"/>
    <w:pPr>
      <w:spacing w:before="120" w:after="120"/>
      <w:jc w:val="left"/>
    </w:pPr>
    <w:rPr>
      <w:sz w:val="24"/>
    </w:rPr>
  </w:style>
  <w:style w:type="paragraph" w:styleId="Heading1">
    <w:name w:val="heading 1"/>
    <w:basedOn w:val="Normal"/>
    <w:next w:val="Normal"/>
    <w:link w:val="Heading1Char"/>
    <w:uiPriority w:val="9"/>
    <w:qFormat/>
    <w:rsid w:val="00C90919"/>
    <w:pPr>
      <w:spacing w:before="300" w:after="40"/>
      <w:outlineLvl w:val="0"/>
    </w:pPr>
    <w:rPr>
      <w:smallCaps/>
      <w:spacing w:val="5"/>
      <w:sz w:val="32"/>
      <w:szCs w:val="32"/>
    </w:rPr>
  </w:style>
  <w:style w:type="paragraph" w:styleId="Heading2">
    <w:name w:val="heading 2"/>
    <w:basedOn w:val="Normal"/>
    <w:next w:val="Normal"/>
    <w:link w:val="Heading2Char"/>
    <w:uiPriority w:val="9"/>
    <w:semiHidden/>
    <w:unhideWhenUsed/>
    <w:qFormat/>
    <w:rsid w:val="00C90919"/>
    <w:pPr>
      <w:spacing w:after="0"/>
      <w:outlineLvl w:val="1"/>
    </w:pPr>
    <w:rPr>
      <w:smallCaps/>
      <w:spacing w:val="5"/>
      <w:sz w:val="28"/>
      <w:szCs w:val="28"/>
    </w:rPr>
  </w:style>
  <w:style w:type="paragraph" w:styleId="Heading3">
    <w:name w:val="heading 3"/>
    <w:basedOn w:val="Normal"/>
    <w:next w:val="Normal"/>
    <w:link w:val="Heading3Char"/>
    <w:uiPriority w:val="9"/>
    <w:semiHidden/>
    <w:unhideWhenUsed/>
    <w:qFormat/>
    <w:rsid w:val="00C90919"/>
    <w:pPr>
      <w:spacing w:after="0"/>
      <w:outlineLvl w:val="2"/>
    </w:pPr>
    <w:rPr>
      <w:smallCaps/>
      <w:spacing w:val="5"/>
      <w:szCs w:val="24"/>
    </w:rPr>
  </w:style>
  <w:style w:type="paragraph" w:styleId="Heading4">
    <w:name w:val="heading 4"/>
    <w:basedOn w:val="Normal"/>
    <w:next w:val="Normal"/>
    <w:link w:val="Heading4Char"/>
    <w:uiPriority w:val="9"/>
    <w:semiHidden/>
    <w:unhideWhenUsed/>
    <w:qFormat/>
    <w:rsid w:val="00C90919"/>
    <w:pPr>
      <w:spacing w:after="0"/>
      <w:outlineLvl w:val="3"/>
    </w:pPr>
    <w:rPr>
      <w:i/>
      <w:iCs/>
      <w:smallCaps/>
      <w:spacing w:val="10"/>
    </w:rPr>
  </w:style>
  <w:style w:type="paragraph" w:styleId="Heading5">
    <w:name w:val="heading 5"/>
    <w:basedOn w:val="Normal"/>
    <w:next w:val="Normal"/>
    <w:link w:val="Heading5Char"/>
    <w:uiPriority w:val="9"/>
    <w:semiHidden/>
    <w:unhideWhenUsed/>
    <w:qFormat/>
    <w:rsid w:val="00C90919"/>
    <w:pPr>
      <w:spacing w:after="0"/>
      <w:outlineLvl w:val="4"/>
    </w:pPr>
    <w:rPr>
      <w:smallCaps/>
      <w:color w:val="B35C00" w:themeColor="accent6" w:themeShade="BF"/>
      <w:spacing w:val="10"/>
    </w:rPr>
  </w:style>
  <w:style w:type="paragraph" w:styleId="Heading6">
    <w:name w:val="heading 6"/>
    <w:basedOn w:val="Normal"/>
    <w:next w:val="Normal"/>
    <w:link w:val="Heading6Char"/>
    <w:uiPriority w:val="9"/>
    <w:semiHidden/>
    <w:unhideWhenUsed/>
    <w:qFormat/>
    <w:rsid w:val="00C90919"/>
    <w:pPr>
      <w:spacing w:after="0"/>
      <w:outlineLvl w:val="5"/>
    </w:pPr>
    <w:rPr>
      <w:smallCaps/>
      <w:color w:val="EF7C00" w:themeColor="accent6"/>
      <w:spacing w:val="5"/>
    </w:rPr>
  </w:style>
  <w:style w:type="paragraph" w:styleId="Heading7">
    <w:name w:val="heading 7"/>
    <w:basedOn w:val="Normal"/>
    <w:next w:val="Normal"/>
    <w:link w:val="Heading7Char"/>
    <w:uiPriority w:val="9"/>
    <w:semiHidden/>
    <w:unhideWhenUsed/>
    <w:qFormat/>
    <w:rsid w:val="00C90919"/>
    <w:pPr>
      <w:spacing w:after="0"/>
      <w:outlineLvl w:val="6"/>
    </w:pPr>
    <w:rPr>
      <w:b/>
      <w:bCs/>
      <w:smallCaps/>
      <w:color w:val="EF7C00" w:themeColor="accent6"/>
      <w:spacing w:val="10"/>
    </w:rPr>
  </w:style>
  <w:style w:type="paragraph" w:styleId="Heading8">
    <w:name w:val="heading 8"/>
    <w:basedOn w:val="Normal"/>
    <w:next w:val="Normal"/>
    <w:link w:val="Heading8Char"/>
    <w:uiPriority w:val="9"/>
    <w:semiHidden/>
    <w:unhideWhenUsed/>
    <w:qFormat/>
    <w:rsid w:val="00C90919"/>
    <w:pPr>
      <w:spacing w:after="0"/>
      <w:outlineLvl w:val="7"/>
    </w:pPr>
    <w:rPr>
      <w:b/>
      <w:bCs/>
      <w:i/>
      <w:iCs/>
      <w:smallCaps/>
      <w:color w:val="B35C00" w:themeColor="accent6" w:themeShade="BF"/>
    </w:rPr>
  </w:style>
  <w:style w:type="paragraph" w:styleId="Heading9">
    <w:name w:val="heading 9"/>
    <w:basedOn w:val="Normal"/>
    <w:next w:val="Normal"/>
    <w:link w:val="Heading9Char"/>
    <w:uiPriority w:val="9"/>
    <w:semiHidden/>
    <w:unhideWhenUsed/>
    <w:qFormat/>
    <w:rsid w:val="00C90919"/>
    <w:pPr>
      <w:spacing w:after="0"/>
      <w:outlineLvl w:val="8"/>
    </w:pPr>
    <w:rPr>
      <w:b/>
      <w:bCs/>
      <w:i/>
      <w:iCs/>
      <w:smallCaps/>
      <w:color w:val="773D00"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0919"/>
    <w:rPr>
      <w:smallCaps/>
      <w:spacing w:val="5"/>
      <w:sz w:val="32"/>
      <w:szCs w:val="32"/>
    </w:rPr>
  </w:style>
  <w:style w:type="character" w:customStyle="1" w:styleId="Heading2Char">
    <w:name w:val="Heading 2 Char"/>
    <w:basedOn w:val="DefaultParagraphFont"/>
    <w:link w:val="Heading2"/>
    <w:uiPriority w:val="9"/>
    <w:semiHidden/>
    <w:rsid w:val="00C90919"/>
    <w:rPr>
      <w:smallCaps/>
      <w:spacing w:val="5"/>
      <w:sz w:val="28"/>
      <w:szCs w:val="28"/>
    </w:rPr>
  </w:style>
  <w:style w:type="character" w:customStyle="1" w:styleId="Heading3Char">
    <w:name w:val="Heading 3 Char"/>
    <w:basedOn w:val="DefaultParagraphFont"/>
    <w:link w:val="Heading3"/>
    <w:uiPriority w:val="9"/>
    <w:semiHidden/>
    <w:rsid w:val="00C90919"/>
    <w:rPr>
      <w:smallCaps/>
      <w:spacing w:val="5"/>
      <w:sz w:val="24"/>
      <w:szCs w:val="24"/>
    </w:rPr>
  </w:style>
  <w:style w:type="character" w:customStyle="1" w:styleId="Heading4Char">
    <w:name w:val="Heading 4 Char"/>
    <w:basedOn w:val="DefaultParagraphFont"/>
    <w:link w:val="Heading4"/>
    <w:uiPriority w:val="9"/>
    <w:semiHidden/>
    <w:rsid w:val="00C90919"/>
    <w:rPr>
      <w:i/>
      <w:iCs/>
      <w:smallCaps/>
      <w:spacing w:val="10"/>
      <w:sz w:val="22"/>
      <w:szCs w:val="22"/>
    </w:rPr>
  </w:style>
  <w:style w:type="character" w:customStyle="1" w:styleId="Heading5Char">
    <w:name w:val="Heading 5 Char"/>
    <w:basedOn w:val="DefaultParagraphFont"/>
    <w:link w:val="Heading5"/>
    <w:uiPriority w:val="9"/>
    <w:semiHidden/>
    <w:rsid w:val="00C90919"/>
    <w:rPr>
      <w:smallCaps/>
      <w:color w:val="B35C00" w:themeColor="accent6" w:themeShade="BF"/>
      <w:spacing w:val="10"/>
      <w:sz w:val="22"/>
      <w:szCs w:val="22"/>
    </w:rPr>
  </w:style>
  <w:style w:type="character" w:customStyle="1" w:styleId="Heading6Char">
    <w:name w:val="Heading 6 Char"/>
    <w:basedOn w:val="DefaultParagraphFont"/>
    <w:link w:val="Heading6"/>
    <w:uiPriority w:val="9"/>
    <w:semiHidden/>
    <w:rsid w:val="00C90919"/>
    <w:rPr>
      <w:smallCaps/>
      <w:color w:val="EF7C00" w:themeColor="accent6"/>
      <w:spacing w:val="5"/>
      <w:sz w:val="22"/>
      <w:szCs w:val="22"/>
    </w:rPr>
  </w:style>
  <w:style w:type="character" w:customStyle="1" w:styleId="Heading7Char">
    <w:name w:val="Heading 7 Char"/>
    <w:basedOn w:val="DefaultParagraphFont"/>
    <w:link w:val="Heading7"/>
    <w:uiPriority w:val="9"/>
    <w:semiHidden/>
    <w:rsid w:val="00C90919"/>
    <w:rPr>
      <w:b/>
      <w:bCs/>
      <w:smallCaps/>
      <w:color w:val="EF7C00" w:themeColor="accent6"/>
      <w:spacing w:val="10"/>
    </w:rPr>
  </w:style>
  <w:style w:type="character" w:customStyle="1" w:styleId="Heading8Char">
    <w:name w:val="Heading 8 Char"/>
    <w:basedOn w:val="DefaultParagraphFont"/>
    <w:link w:val="Heading8"/>
    <w:uiPriority w:val="9"/>
    <w:semiHidden/>
    <w:rsid w:val="00C90919"/>
    <w:rPr>
      <w:b/>
      <w:bCs/>
      <w:i/>
      <w:iCs/>
      <w:smallCaps/>
      <w:color w:val="B35C00" w:themeColor="accent6" w:themeShade="BF"/>
    </w:rPr>
  </w:style>
  <w:style w:type="character" w:customStyle="1" w:styleId="Heading9Char">
    <w:name w:val="Heading 9 Char"/>
    <w:basedOn w:val="DefaultParagraphFont"/>
    <w:link w:val="Heading9"/>
    <w:uiPriority w:val="9"/>
    <w:semiHidden/>
    <w:rsid w:val="00C90919"/>
    <w:rPr>
      <w:b/>
      <w:bCs/>
      <w:i/>
      <w:iCs/>
      <w:smallCaps/>
      <w:color w:val="773D00" w:themeColor="accent6" w:themeShade="80"/>
    </w:rPr>
  </w:style>
  <w:style w:type="paragraph" w:styleId="Caption">
    <w:name w:val="caption"/>
    <w:basedOn w:val="Normal"/>
    <w:next w:val="Normal"/>
    <w:uiPriority w:val="35"/>
    <w:semiHidden/>
    <w:unhideWhenUsed/>
    <w:qFormat/>
    <w:rsid w:val="00C90919"/>
    <w:rPr>
      <w:b/>
      <w:bCs/>
      <w:caps/>
      <w:sz w:val="16"/>
      <w:szCs w:val="16"/>
    </w:rPr>
  </w:style>
  <w:style w:type="paragraph" w:styleId="Title">
    <w:name w:val="Title"/>
    <w:basedOn w:val="Normal"/>
    <w:next w:val="Normal"/>
    <w:link w:val="TitleChar"/>
    <w:uiPriority w:val="10"/>
    <w:qFormat/>
    <w:rsid w:val="00C90919"/>
    <w:pPr>
      <w:pBdr>
        <w:top w:val="single" w:sz="8" w:space="1" w:color="EF7C00" w:themeColor="accent6"/>
      </w:pBdr>
      <w:spacing w:line="240" w:lineRule="auto"/>
      <w:jc w:val="right"/>
    </w:pPr>
    <w:rPr>
      <w:smallCaps/>
      <w:color w:val="00799F" w:themeColor="text1" w:themeTint="D9"/>
      <w:sz w:val="52"/>
      <w:szCs w:val="52"/>
    </w:rPr>
  </w:style>
  <w:style w:type="character" w:customStyle="1" w:styleId="TitleChar">
    <w:name w:val="Title Char"/>
    <w:basedOn w:val="DefaultParagraphFont"/>
    <w:link w:val="Title"/>
    <w:uiPriority w:val="10"/>
    <w:rsid w:val="00C90919"/>
    <w:rPr>
      <w:smallCaps/>
      <w:color w:val="00799F" w:themeColor="text1" w:themeTint="D9"/>
      <w:sz w:val="52"/>
      <w:szCs w:val="52"/>
    </w:rPr>
  </w:style>
  <w:style w:type="paragraph" w:styleId="Subtitle">
    <w:name w:val="Subtitle"/>
    <w:basedOn w:val="Normal"/>
    <w:next w:val="Normal"/>
    <w:link w:val="SubtitleChar"/>
    <w:uiPriority w:val="11"/>
    <w:rsid w:val="00896E0A"/>
    <w:pPr>
      <w:spacing w:after="720" w:line="240" w:lineRule="auto"/>
    </w:pPr>
    <w:rPr>
      <w:rFonts w:asciiTheme="majorHAnsi" w:eastAsiaTheme="majorEastAsia" w:hAnsiTheme="majorHAnsi" w:cstheme="majorBidi"/>
      <w:b/>
      <w:color w:val="530F93" w:themeColor="text2"/>
    </w:rPr>
  </w:style>
  <w:style w:type="character" w:customStyle="1" w:styleId="SubtitleChar">
    <w:name w:val="Subtitle Char"/>
    <w:basedOn w:val="DefaultParagraphFont"/>
    <w:link w:val="Subtitle"/>
    <w:uiPriority w:val="11"/>
    <w:rsid w:val="00896E0A"/>
    <w:rPr>
      <w:rFonts w:asciiTheme="majorHAnsi" w:eastAsiaTheme="majorEastAsia" w:hAnsiTheme="majorHAnsi" w:cstheme="majorBidi"/>
      <w:b/>
      <w:color w:val="530F93" w:themeColor="text2"/>
      <w:sz w:val="24"/>
    </w:rPr>
  </w:style>
  <w:style w:type="character" w:styleId="Strong">
    <w:name w:val="Strong"/>
    <w:uiPriority w:val="22"/>
    <w:qFormat/>
    <w:rsid w:val="00C90919"/>
    <w:rPr>
      <w:b/>
      <w:bCs/>
      <w:color w:val="EF7C00" w:themeColor="accent6"/>
    </w:rPr>
  </w:style>
  <w:style w:type="character" w:styleId="Emphasis">
    <w:name w:val="Emphasis"/>
    <w:uiPriority w:val="20"/>
    <w:qFormat/>
    <w:rsid w:val="00C90919"/>
    <w:rPr>
      <w:b/>
      <w:bCs/>
      <w:i/>
      <w:iCs/>
      <w:spacing w:val="10"/>
    </w:rPr>
  </w:style>
  <w:style w:type="paragraph" w:styleId="NoSpacing">
    <w:name w:val="No Spacing"/>
    <w:link w:val="NoSpacingChar"/>
    <w:uiPriority w:val="1"/>
    <w:qFormat/>
    <w:rsid w:val="00C90919"/>
    <w:pPr>
      <w:spacing w:after="0" w:line="240" w:lineRule="auto"/>
    </w:pPr>
  </w:style>
  <w:style w:type="paragraph" w:styleId="Quote">
    <w:name w:val="Quote"/>
    <w:basedOn w:val="Normal"/>
    <w:next w:val="Normal"/>
    <w:link w:val="QuoteChar"/>
    <w:uiPriority w:val="29"/>
    <w:qFormat/>
    <w:rsid w:val="00C90919"/>
    <w:rPr>
      <w:i/>
      <w:iCs/>
    </w:rPr>
  </w:style>
  <w:style w:type="character" w:customStyle="1" w:styleId="QuoteChar">
    <w:name w:val="Quote Char"/>
    <w:basedOn w:val="DefaultParagraphFont"/>
    <w:link w:val="Quote"/>
    <w:uiPriority w:val="29"/>
    <w:rsid w:val="00C90919"/>
    <w:rPr>
      <w:i/>
      <w:iCs/>
    </w:rPr>
  </w:style>
  <w:style w:type="paragraph" w:styleId="IntenseQuote">
    <w:name w:val="Intense Quote"/>
    <w:basedOn w:val="Normal"/>
    <w:next w:val="Normal"/>
    <w:link w:val="IntenseQuoteChar"/>
    <w:uiPriority w:val="30"/>
    <w:qFormat/>
    <w:rsid w:val="00C90919"/>
    <w:pPr>
      <w:pBdr>
        <w:top w:val="single" w:sz="8" w:space="1" w:color="EF7C00"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C90919"/>
    <w:rPr>
      <w:b/>
      <w:bCs/>
      <w:i/>
      <w:iCs/>
    </w:rPr>
  </w:style>
  <w:style w:type="character" w:styleId="SubtleEmphasis">
    <w:name w:val="Subtle Emphasis"/>
    <w:uiPriority w:val="19"/>
    <w:qFormat/>
    <w:rsid w:val="00C90919"/>
    <w:rPr>
      <w:i/>
      <w:iCs/>
    </w:rPr>
  </w:style>
  <w:style w:type="character" w:styleId="IntenseEmphasis">
    <w:name w:val="Intense Emphasis"/>
    <w:uiPriority w:val="21"/>
    <w:qFormat/>
    <w:rsid w:val="00896E0A"/>
    <w:rPr>
      <w:rFonts w:asciiTheme="majorHAnsi" w:hAnsiTheme="majorHAnsi"/>
      <w:b/>
      <w:bCs/>
      <w:i w:val="0"/>
      <w:iCs/>
      <w:color w:val="530F93" w:themeColor="text2"/>
      <w:spacing w:val="10"/>
      <w:sz w:val="24"/>
    </w:rPr>
  </w:style>
  <w:style w:type="character" w:styleId="SubtleReference">
    <w:name w:val="Subtle Reference"/>
    <w:uiPriority w:val="31"/>
    <w:qFormat/>
    <w:rsid w:val="00C90919"/>
    <w:rPr>
      <w:b/>
      <w:bCs/>
    </w:rPr>
  </w:style>
  <w:style w:type="character" w:styleId="IntenseReference">
    <w:name w:val="Intense Reference"/>
    <w:uiPriority w:val="32"/>
    <w:qFormat/>
    <w:rsid w:val="00C90919"/>
    <w:rPr>
      <w:b/>
      <w:bCs/>
      <w:smallCaps/>
      <w:spacing w:val="5"/>
      <w:sz w:val="22"/>
      <w:szCs w:val="22"/>
      <w:u w:val="single"/>
    </w:rPr>
  </w:style>
  <w:style w:type="character" w:styleId="BookTitle">
    <w:name w:val="Book Title"/>
    <w:uiPriority w:val="33"/>
    <w:qFormat/>
    <w:rsid w:val="00C90919"/>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C90919"/>
    <w:pPr>
      <w:outlineLvl w:val="9"/>
    </w:pPr>
  </w:style>
  <w:style w:type="paragraph" w:styleId="Header">
    <w:name w:val="header"/>
    <w:basedOn w:val="Normal"/>
    <w:link w:val="HeaderChar"/>
    <w:uiPriority w:val="99"/>
    <w:unhideWhenUsed/>
    <w:rsid w:val="0040326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3260"/>
  </w:style>
  <w:style w:type="paragraph" w:styleId="Footer">
    <w:name w:val="footer"/>
    <w:basedOn w:val="Normal"/>
    <w:link w:val="FooterChar"/>
    <w:uiPriority w:val="99"/>
    <w:unhideWhenUsed/>
    <w:rsid w:val="0040326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03260"/>
  </w:style>
  <w:style w:type="character" w:customStyle="1" w:styleId="NoSpacingChar">
    <w:name w:val="No Spacing Char"/>
    <w:basedOn w:val="DefaultParagraphFont"/>
    <w:link w:val="NoSpacing"/>
    <w:uiPriority w:val="1"/>
    <w:rsid w:val="00403260"/>
  </w:style>
  <w:style w:type="table" w:styleId="TableGrid">
    <w:name w:val="Table Grid"/>
    <w:basedOn w:val="TableNormal"/>
    <w:uiPriority w:val="39"/>
    <w:rsid w:val="00CF72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tyle1">
    <w:name w:val="Style1"/>
    <w:basedOn w:val="TableNormal"/>
    <w:uiPriority w:val="99"/>
    <w:rsid w:val="00CF72B5"/>
    <w:pPr>
      <w:spacing w:after="0" w:line="240" w:lineRule="auto"/>
      <w:jc w:val="left"/>
    </w:pPr>
    <w:tblPr>
      <w:tblBorders>
        <w:top w:val="single" w:sz="8" w:space="0" w:color="007559" w:themeColor="accent1"/>
        <w:left w:val="single" w:sz="8" w:space="0" w:color="007559" w:themeColor="accent1"/>
        <w:bottom w:val="single" w:sz="8" w:space="0" w:color="007559" w:themeColor="accent1"/>
        <w:right w:val="single" w:sz="8" w:space="0" w:color="007559" w:themeColor="accent1"/>
        <w:insideH w:val="single" w:sz="8" w:space="0" w:color="007559" w:themeColor="accent1"/>
        <w:insideV w:val="single" w:sz="8" w:space="0" w:color="007559" w:themeColor="accent1"/>
      </w:tblBorders>
    </w:tblPr>
  </w:style>
  <w:style w:type="paragraph" w:customStyle="1" w:styleId="DfESOutNumbered">
    <w:name w:val="DfESOutNumbered"/>
    <w:basedOn w:val="Normal"/>
    <w:rsid w:val="00B05BD3"/>
    <w:pPr>
      <w:widowControl w:val="0"/>
      <w:numPr>
        <w:numId w:val="1"/>
      </w:numPr>
      <w:overflowPunct w:val="0"/>
      <w:autoSpaceDE w:val="0"/>
      <w:autoSpaceDN w:val="0"/>
      <w:adjustRightInd w:val="0"/>
      <w:spacing w:after="240" w:line="240" w:lineRule="auto"/>
      <w:textAlignment w:val="baseline"/>
    </w:pPr>
    <w:rPr>
      <w:rFonts w:ascii="Arial" w:eastAsia="Times New Roman" w:hAnsi="Arial" w:cs="Arial"/>
      <w:szCs w:val="20"/>
    </w:rPr>
  </w:style>
  <w:style w:type="paragraph" w:styleId="ListParagraph">
    <w:name w:val="List Paragraph"/>
    <w:basedOn w:val="Normal"/>
    <w:uiPriority w:val="34"/>
    <w:qFormat/>
    <w:rsid w:val="00DF7A81"/>
    <w:pPr>
      <w:ind w:left="720"/>
      <w:contextualSpacing/>
    </w:pPr>
  </w:style>
  <w:style w:type="character" w:styleId="CommentReference">
    <w:name w:val="annotation reference"/>
    <w:basedOn w:val="DefaultParagraphFont"/>
    <w:uiPriority w:val="99"/>
    <w:unhideWhenUsed/>
    <w:rsid w:val="005F49AD"/>
    <w:rPr>
      <w:sz w:val="16"/>
      <w:szCs w:val="16"/>
    </w:rPr>
  </w:style>
  <w:style w:type="paragraph" w:styleId="CommentText">
    <w:name w:val="annotation text"/>
    <w:basedOn w:val="Normal"/>
    <w:link w:val="CommentTextChar"/>
    <w:uiPriority w:val="99"/>
    <w:unhideWhenUsed/>
    <w:rsid w:val="005F49AD"/>
    <w:pPr>
      <w:spacing w:line="240" w:lineRule="auto"/>
    </w:pPr>
    <w:rPr>
      <w:sz w:val="20"/>
      <w:szCs w:val="20"/>
    </w:rPr>
  </w:style>
  <w:style w:type="character" w:customStyle="1" w:styleId="CommentTextChar">
    <w:name w:val="Comment Text Char"/>
    <w:basedOn w:val="DefaultParagraphFont"/>
    <w:link w:val="CommentText"/>
    <w:uiPriority w:val="99"/>
    <w:rsid w:val="005F49AD"/>
    <w:rPr>
      <w:sz w:val="20"/>
      <w:szCs w:val="20"/>
    </w:rPr>
  </w:style>
  <w:style w:type="paragraph" w:styleId="CommentSubject">
    <w:name w:val="annotation subject"/>
    <w:basedOn w:val="CommentText"/>
    <w:next w:val="CommentText"/>
    <w:link w:val="CommentSubjectChar"/>
    <w:uiPriority w:val="99"/>
    <w:semiHidden/>
    <w:unhideWhenUsed/>
    <w:rsid w:val="005F49AD"/>
    <w:rPr>
      <w:b/>
      <w:bCs/>
    </w:rPr>
  </w:style>
  <w:style w:type="character" w:customStyle="1" w:styleId="CommentSubjectChar">
    <w:name w:val="Comment Subject Char"/>
    <w:basedOn w:val="CommentTextChar"/>
    <w:link w:val="CommentSubject"/>
    <w:uiPriority w:val="99"/>
    <w:semiHidden/>
    <w:rsid w:val="005F49AD"/>
    <w:rPr>
      <w:b/>
      <w:bCs/>
      <w:sz w:val="20"/>
      <w:szCs w:val="20"/>
    </w:rPr>
  </w:style>
  <w:style w:type="character" w:styleId="Mention">
    <w:name w:val="Mention"/>
    <w:basedOn w:val="DefaultParagraphFont"/>
    <w:uiPriority w:val="99"/>
    <w:unhideWhenUsed/>
    <w:rsid w:val="001E2AD2"/>
    <w:rPr>
      <w:color w:val="2B579A"/>
      <w:shd w:val="clear" w:color="auto" w:fill="E1DFDD"/>
    </w:rPr>
  </w:style>
  <w:style w:type="paragraph" w:styleId="Revision">
    <w:name w:val="Revision"/>
    <w:hidden/>
    <w:uiPriority w:val="99"/>
    <w:semiHidden/>
    <w:rsid w:val="00A328A1"/>
    <w:pPr>
      <w:spacing w:after="0" w:line="240" w:lineRule="auto"/>
      <w:jc w:val="left"/>
    </w:pPr>
  </w:style>
  <w:style w:type="table" w:styleId="ListTable3">
    <w:name w:val="List Table 3"/>
    <w:basedOn w:val="TableNormal"/>
    <w:uiPriority w:val="48"/>
    <w:rsid w:val="006C1C17"/>
    <w:pPr>
      <w:spacing w:before="120" w:after="120"/>
    </w:pPr>
    <w:tblPr>
      <w:tblStyleRowBandSize w:val="1"/>
      <w:tblStyleColBandSize w:val="1"/>
      <w:tblBorders>
        <w:top w:val="single" w:sz="8" w:space="0" w:color="004B62" w:themeColor="text1"/>
        <w:left w:val="single" w:sz="8" w:space="0" w:color="004B62" w:themeColor="text1"/>
        <w:bottom w:val="single" w:sz="8" w:space="0" w:color="004B62" w:themeColor="text1"/>
        <w:right w:val="single" w:sz="8" w:space="0" w:color="004B62" w:themeColor="text1"/>
        <w:insideH w:val="single" w:sz="8" w:space="0" w:color="004B62" w:themeColor="text1"/>
        <w:insideV w:val="single" w:sz="8" w:space="0" w:color="004B62" w:themeColor="text1"/>
      </w:tblBorders>
    </w:tblPr>
    <w:tblStylePr w:type="firstRow">
      <w:rPr>
        <w:b/>
        <w:bCs/>
        <w:color w:val="FFFFFF" w:themeColor="background1"/>
      </w:rPr>
      <w:tblPr/>
      <w:tcPr>
        <w:shd w:val="clear" w:color="auto" w:fill="004B62" w:themeFill="text1"/>
      </w:tcPr>
    </w:tblStylePr>
    <w:tblStylePr w:type="lastRow">
      <w:rPr>
        <w:b/>
        <w:bCs/>
      </w:rPr>
      <w:tblPr/>
      <w:tcPr>
        <w:tcBorders>
          <w:top w:val="double" w:sz="4" w:space="0" w:color="004B62"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4B62" w:themeColor="text1"/>
          <w:right w:val="single" w:sz="4" w:space="0" w:color="004B62" w:themeColor="text1"/>
        </w:tcBorders>
      </w:tcPr>
    </w:tblStylePr>
    <w:tblStylePr w:type="band1Horz">
      <w:tblPr/>
      <w:tcPr>
        <w:tcBorders>
          <w:top w:val="single" w:sz="4" w:space="0" w:color="004B62" w:themeColor="text1"/>
          <w:bottom w:val="single" w:sz="4" w:space="0" w:color="004B62"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4B62" w:themeColor="text1"/>
          <w:left w:val="nil"/>
        </w:tcBorders>
      </w:tcPr>
    </w:tblStylePr>
    <w:tblStylePr w:type="swCell">
      <w:tblPr/>
      <w:tcPr>
        <w:tcBorders>
          <w:top w:val="double" w:sz="4" w:space="0" w:color="004B62" w:themeColor="text1"/>
          <w:right w:val="nil"/>
        </w:tcBorders>
      </w:tcPr>
    </w:tblStylePr>
  </w:style>
  <w:style w:type="table" w:styleId="ListTable3-Accent1">
    <w:name w:val="List Table 3 Accent 1"/>
    <w:basedOn w:val="TableNormal"/>
    <w:uiPriority w:val="48"/>
    <w:rsid w:val="00B57FD5"/>
    <w:pPr>
      <w:spacing w:before="120" w:after="120"/>
    </w:pPr>
    <w:tblPr>
      <w:tblStyleRowBandSize w:val="1"/>
      <w:tblStyleColBandSize w:val="1"/>
      <w:tblBorders>
        <w:top w:val="single" w:sz="4" w:space="0" w:color="007559" w:themeColor="accent1"/>
        <w:left w:val="single" w:sz="4" w:space="0" w:color="007559" w:themeColor="accent1"/>
        <w:bottom w:val="single" w:sz="4" w:space="0" w:color="007559" w:themeColor="accent1"/>
        <w:right w:val="single" w:sz="4" w:space="0" w:color="007559" w:themeColor="accent1"/>
        <w:insideH w:val="single" w:sz="4" w:space="0" w:color="007559" w:themeColor="accent1"/>
        <w:insideV w:val="single" w:sz="4" w:space="0" w:color="007559" w:themeColor="accent1"/>
      </w:tblBorders>
    </w:tblPr>
    <w:tblStylePr w:type="firstRow">
      <w:rPr>
        <w:b/>
        <w:bCs/>
        <w:color w:val="FFFFFF" w:themeColor="background1"/>
      </w:rPr>
      <w:tblPr/>
      <w:tcPr>
        <w:shd w:val="clear" w:color="auto" w:fill="007559" w:themeFill="accent1"/>
      </w:tcPr>
    </w:tblStylePr>
    <w:tblStylePr w:type="lastRow">
      <w:rPr>
        <w:b/>
        <w:bCs/>
      </w:rPr>
      <w:tblPr/>
      <w:tcPr>
        <w:tcBorders>
          <w:top w:val="double" w:sz="4" w:space="0" w:color="00755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559" w:themeColor="accent1"/>
          <w:right w:val="single" w:sz="4" w:space="0" w:color="007559" w:themeColor="accent1"/>
        </w:tcBorders>
      </w:tcPr>
    </w:tblStylePr>
    <w:tblStylePr w:type="band1Horz">
      <w:tblPr/>
      <w:tcPr>
        <w:tcBorders>
          <w:top w:val="single" w:sz="4" w:space="0" w:color="007559" w:themeColor="accent1"/>
          <w:bottom w:val="single" w:sz="4" w:space="0" w:color="00755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559" w:themeColor="accent1"/>
          <w:left w:val="nil"/>
        </w:tcBorders>
      </w:tcPr>
    </w:tblStylePr>
    <w:tblStylePr w:type="swCell">
      <w:tblPr/>
      <w:tcPr>
        <w:tcBorders>
          <w:top w:val="double" w:sz="4" w:space="0" w:color="007559" w:themeColor="accent1"/>
          <w:right w:val="nil"/>
        </w:tcBorders>
      </w:tcPr>
    </w:tblStylePr>
  </w:style>
  <w:style w:type="table" w:styleId="ListTable3-Accent2">
    <w:name w:val="List Table 3 Accent 2"/>
    <w:basedOn w:val="TableNormal"/>
    <w:uiPriority w:val="48"/>
    <w:rsid w:val="006C1C17"/>
    <w:pPr>
      <w:spacing w:before="120" w:after="120"/>
    </w:pPr>
    <w:tblPr>
      <w:tblStyleRowBandSize w:val="1"/>
      <w:tblStyleColBandSize w:val="1"/>
      <w:tblBorders>
        <w:top w:val="single" w:sz="4" w:space="0" w:color="008BD6" w:themeColor="accent2"/>
        <w:left w:val="single" w:sz="4" w:space="0" w:color="008BD6" w:themeColor="accent2"/>
        <w:bottom w:val="single" w:sz="4" w:space="0" w:color="008BD6" w:themeColor="accent2"/>
        <w:right w:val="single" w:sz="4" w:space="0" w:color="008BD6" w:themeColor="accent2"/>
        <w:insideH w:val="single" w:sz="4" w:space="0" w:color="008BD6" w:themeColor="accent2"/>
        <w:insideV w:val="single" w:sz="4" w:space="0" w:color="008BD6" w:themeColor="accent2"/>
      </w:tblBorders>
    </w:tblPr>
    <w:tblStylePr w:type="firstRow">
      <w:rPr>
        <w:b/>
        <w:bCs/>
        <w:color w:val="FFFFFF" w:themeColor="background1"/>
      </w:rPr>
      <w:tblPr/>
      <w:tcPr>
        <w:shd w:val="clear" w:color="auto" w:fill="008BD6" w:themeFill="accent2"/>
      </w:tcPr>
    </w:tblStylePr>
    <w:tblStylePr w:type="lastRow">
      <w:rPr>
        <w:b/>
        <w:bCs/>
      </w:rPr>
      <w:tblPr/>
      <w:tcPr>
        <w:tcBorders>
          <w:top w:val="double" w:sz="4" w:space="0" w:color="008BD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8BD6" w:themeColor="accent2"/>
          <w:right w:val="single" w:sz="4" w:space="0" w:color="008BD6" w:themeColor="accent2"/>
        </w:tcBorders>
      </w:tcPr>
    </w:tblStylePr>
    <w:tblStylePr w:type="band1Horz">
      <w:tblPr/>
      <w:tcPr>
        <w:tcBorders>
          <w:top w:val="single" w:sz="4" w:space="0" w:color="008BD6" w:themeColor="accent2"/>
          <w:bottom w:val="single" w:sz="4" w:space="0" w:color="008BD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8BD6" w:themeColor="accent2"/>
          <w:left w:val="nil"/>
        </w:tcBorders>
      </w:tcPr>
    </w:tblStylePr>
    <w:tblStylePr w:type="swCell">
      <w:tblPr/>
      <w:tcPr>
        <w:tcBorders>
          <w:top w:val="double" w:sz="4" w:space="0" w:color="008BD6" w:themeColor="accent2"/>
          <w:right w:val="nil"/>
        </w:tcBorders>
      </w:tcPr>
    </w:tblStylePr>
  </w:style>
  <w:style w:type="paragraph" w:customStyle="1" w:styleId="Heading">
    <w:name w:val="Heading"/>
    <w:basedOn w:val="Normal"/>
    <w:next w:val="Normal"/>
    <w:link w:val="HeadingChar"/>
    <w:qFormat/>
    <w:rsid w:val="000D5ECA"/>
    <w:rPr>
      <w:rFonts w:ascii="Tahoma" w:hAnsi="Tahoma" w:cs="Tahoma"/>
      <w:b/>
      <w:bCs/>
      <w:color w:val="004B62" w:themeColor="text1"/>
      <w:sz w:val="28"/>
      <w:szCs w:val="28"/>
    </w:rPr>
  </w:style>
  <w:style w:type="paragraph" w:customStyle="1" w:styleId="Subheading">
    <w:name w:val="Subheading"/>
    <w:basedOn w:val="Normal"/>
    <w:link w:val="SubheadingChar"/>
    <w:qFormat/>
    <w:rsid w:val="003561BC"/>
    <w:pPr>
      <w:spacing w:before="240"/>
    </w:pPr>
    <w:rPr>
      <w:rFonts w:ascii="Tahoma" w:hAnsi="Tahoma" w:cs="Tahoma"/>
      <w:b/>
      <w:bCs/>
      <w:color w:val="007559" w:themeColor="accent1"/>
      <w:szCs w:val="24"/>
    </w:rPr>
  </w:style>
  <w:style w:type="character" w:customStyle="1" w:styleId="HeadingChar">
    <w:name w:val="Heading Char"/>
    <w:basedOn w:val="DefaultParagraphFont"/>
    <w:link w:val="Heading"/>
    <w:rsid w:val="000D5ECA"/>
    <w:rPr>
      <w:rFonts w:ascii="Tahoma" w:hAnsi="Tahoma" w:cs="Tahoma"/>
      <w:b/>
      <w:bCs/>
      <w:color w:val="004B62" w:themeColor="text1"/>
      <w:sz w:val="28"/>
      <w:szCs w:val="28"/>
    </w:rPr>
  </w:style>
  <w:style w:type="paragraph" w:customStyle="1" w:styleId="Subheading5">
    <w:name w:val="Subheading 5"/>
    <w:basedOn w:val="Subheading"/>
    <w:link w:val="Subheading5Char"/>
    <w:autoRedefine/>
    <w:qFormat/>
    <w:rsid w:val="00A232D7"/>
    <w:rPr>
      <w:b w:val="0"/>
      <w:bCs w:val="0"/>
      <w:color w:val="FF0000"/>
      <w:lang w:val="en-US"/>
    </w:rPr>
  </w:style>
  <w:style w:type="character" w:customStyle="1" w:styleId="SubheadingChar">
    <w:name w:val="Subheading Char"/>
    <w:basedOn w:val="DefaultParagraphFont"/>
    <w:link w:val="Subheading"/>
    <w:rsid w:val="003561BC"/>
    <w:rPr>
      <w:rFonts w:ascii="Tahoma" w:hAnsi="Tahoma" w:cs="Tahoma"/>
      <w:b/>
      <w:bCs/>
      <w:color w:val="007559" w:themeColor="accent1"/>
      <w:sz w:val="24"/>
      <w:szCs w:val="24"/>
    </w:rPr>
  </w:style>
  <w:style w:type="character" w:customStyle="1" w:styleId="Subheading5Char">
    <w:name w:val="Subheading 5 Char"/>
    <w:basedOn w:val="SubheadingChar"/>
    <w:link w:val="Subheading5"/>
    <w:rsid w:val="00A232D7"/>
    <w:rPr>
      <w:rFonts w:ascii="Tahoma" w:hAnsi="Tahoma" w:cs="Tahoma"/>
      <w:b w:val="0"/>
      <w:bCs w:val="0"/>
      <w:color w:val="FF0000"/>
      <w:sz w:val="24"/>
      <w:szCs w:val="24"/>
      <w:lang w:val="en-US"/>
    </w:rPr>
  </w:style>
  <w:style w:type="paragraph" w:customStyle="1" w:styleId="Subheading1">
    <w:name w:val="Subheading 1"/>
    <w:basedOn w:val="Normal"/>
    <w:rsid w:val="00B628A1"/>
    <w:pPr>
      <w:suppressAutoHyphens/>
      <w:autoSpaceDN w:val="0"/>
      <w:spacing w:after="0" w:line="240" w:lineRule="auto"/>
    </w:pPr>
    <w:rPr>
      <w:rFonts w:ascii="Tahoma" w:eastAsia="Calibri" w:hAnsi="Tahoma" w:cs="Times New Roman"/>
      <w:b/>
      <w:color w:val="FFFFFF"/>
      <w:spacing w:val="4"/>
      <w:kern w:val="3"/>
      <w:sz w:val="32"/>
      <w:szCs w:val="24"/>
    </w:rPr>
  </w:style>
  <w:style w:type="character" w:styleId="Hyperlink">
    <w:name w:val="Hyperlink"/>
    <w:basedOn w:val="DefaultParagraphFont"/>
    <w:rsid w:val="00B628A1"/>
    <w:rPr>
      <w:color w:val="0563C1"/>
      <w:u w:val="single"/>
    </w:rPr>
  </w:style>
  <w:style w:type="character" w:styleId="UnresolvedMention">
    <w:name w:val="Unresolved Mention"/>
    <w:basedOn w:val="DefaultParagraphFont"/>
    <w:uiPriority w:val="99"/>
    <w:semiHidden/>
    <w:unhideWhenUsed/>
    <w:rsid w:val="00896E0A"/>
    <w:rPr>
      <w:color w:val="605E5C"/>
      <w:shd w:val="clear" w:color="auto" w:fill="E1DFDD"/>
    </w:rPr>
  </w:style>
  <w:style w:type="character" w:styleId="FollowedHyperlink">
    <w:name w:val="FollowedHyperlink"/>
    <w:basedOn w:val="DefaultParagraphFont"/>
    <w:uiPriority w:val="99"/>
    <w:semiHidden/>
    <w:unhideWhenUsed/>
    <w:rsid w:val="00896E0A"/>
    <w:rPr>
      <w:color w:val="E0DFE6" w:themeColor="followedHyperlink"/>
      <w:u w:val="single"/>
    </w:rPr>
  </w:style>
  <w:style w:type="paragraph" w:customStyle="1" w:styleId="Subheading4">
    <w:name w:val="Subheading 4"/>
    <w:basedOn w:val="Normal"/>
    <w:next w:val="Normal"/>
    <w:rsid w:val="00896E0A"/>
    <w:pPr>
      <w:suppressAutoHyphens/>
      <w:autoSpaceDN w:val="0"/>
      <w:spacing w:after="0" w:line="360" w:lineRule="auto"/>
    </w:pPr>
    <w:rPr>
      <w:rFonts w:ascii="Tahoma" w:eastAsia="Calibri" w:hAnsi="Tahoma" w:cs="Times New Roman"/>
      <w:b/>
      <w:color w:val="7030A0"/>
      <w:spacing w:val="4"/>
      <w:kern w:val="3"/>
      <w:sz w:val="28"/>
    </w:rPr>
  </w:style>
  <w:style w:type="table" w:customStyle="1" w:styleId="TableGrid1">
    <w:name w:val="Table Grid1"/>
    <w:basedOn w:val="TableNormal"/>
    <w:next w:val="TableGrid"/>
    <w:uiPriority w:val="39"/>
    <w:rsid w:val="00D82E1B"/>
    <w:pPr>
      <w:autoSpaceDN w:val="0"/>
      <w:spacing w:before="120" w:after="120"/>
      <w:jc w:val="left"/>
    </w:pPr>
    <w:rPr>
      <w:rFonts w:ascii="Tahoma" w:eastAsia="Calibri" w:hAnsi="Tahoma" w:cs="Times New Roman"/>
      <w:spacing w:val="4"/>
      <w:kern w:val="3"/>
      <w:sz w:val="24"/>
    </w:rPr>
    <w:tblPr>
      <w:tblBorders>
        <w:top w:val="single" w:sz="12" w:space="0" w:color="007559" w:themeColor="accent1"/>
        <w:left w:val="single" w:sz="12" w:space="0" w:color="007559" w:themeColor="accent1"/>
        <w:bottom w:val="single" w:sz="12" w:space="0" w:color="007559" w:themeColor="accent1"/>
        <w:right w:val="single" w:sz="12" w:space="0" w:color="007559" w:themeColor="accent1"/>
        <w:insideH w:val="single" w:sz="12" w:space="0" w:color="007559" w:themeColor="accent1"/>
        <w:insideV w:val="single" w:sz="12" w:space="0" w:color="007559" w:themeColor="accent1"/>
      </w:tblBorders>
    </w:tblPr>
    <w:tcPr>
      <w:shd w:val="clear" w:color="auto" w:fill="F3FFFC"/>
      <w:vAlign w:val="center"/>
    </w:tcPr>
  </w:style>
  <w:style w:type="table" w:customStyle="1" w:styleId="Style2">
    <w:name w:val="Style2"/>
    <w:basedOn w:val="TableNormal"/>
    <w:uiPriority w:val="99"/>
    <w:rsid w:val="00F4189F"/>
    <w:pPr>
      <w:spacing w:before="120" w:after="120"/>
      <w:jc w:val="left"/>
    </w:pPr>
    <w:rPr>
      <w:sz w:val="24"/>
    </w:r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E5F6FF"/>
      <w:vAlign w:val="center"/>
    </w:tcPr>
  </w:style>
  <w:style w:type="table" w:customStyle="1" w:styleId="Style3">
    <w:name w:val="Style3"/>
    <w:basedOn w:val="TableNormal"/>
    <w:uiPriority w:val="99"/>
    <w:rsid w:val="00F4189F"/>
    <w:pPr>
      <w:spacing w:before="120" w:after="120"/>
      <w:jc w:val="left"/>
    </w:pPr>
    <w:tblPr>
      <w:tblBorders>
        <w:top w:val="single" w:sz="12" w:space="0" w:color="530F93" w:themeColor="text2"/>
        <w:left w:val="single" w:sz="12" w:space="0" w:color="530F93" w:themeColor="text2"/>
        <w:bottom w:val="single" w:sz="12" w:space="0" w:color="530F93" w:themeColor="text2"/>
        <w:right w:val="single" w:sz="12" w:space="0" w:color="530F93" w:themeColor="text2"/>
        <w:insideH w:val="single" w:sz="12" w:space="0" w:color="530F93" w:themeColor="text2"/>
        <w:insideV w:val="single" w:sz="12" w:space="0" w:color="530F93" w:themeColor="text2"/>
      </w:tblBorders>
    </w:tblPr>
    <w:tcPr>
      <w:shd w:val="clear" w:color="auto" w:fill="F5EDFD"/>
      <w:vAlign w:val="center"/>
    </w:tcPr>
  </w:style>
  <w:style w:type="table" w:customStyle="1" w:styleId="Style21">
    <w:name w:val="Style21"/>
    <w:basedOn w:val="TableNormal"/>
    <w:uiPriority w:val="99"/>
    <w:rsid w:val="00CF1E2F"/>
    <w:pPr>
      <w:spacing w:before="120" w:after="120"/>
      <w:jc w:val="left"/>
    </w:pPr>
    <w:tblPr>
      <w:tblBorders>
        <w:top w:val="single" w:sz="12" w:space="0" w:color="008BD6" w:themeColor="accent2"/>
        <w:left w:val="single" w:sz="12" w:space="0" w:color="008BD6" w:themeColor="accent2"/>
        <w:bottom w:val="single" w:sz="12" w:space="0" w:color="008BD6" w:themeColor="accent2"/>
        <w:right w:val="single" w:sz="12" w:space="0" w:color="008BD6" w:themeColor="accent2"/>
        <w:insideH w:val="single" w:sz="12" w:space="0" w:color="008BD6" w:themeColor="accent2"/>
        <w:insideV w:val="single" w:sz="12" w:space="0" w:color="008BD6" w:themeColor="accent2"/>
      </w:tblBorders>
    </w:tblPr>
    <w:tcPr>
      <w:shd w:val="clear" w:color="auto" w:fill="C3EAFF" w:themeFill="accent2" w:themeFillTint="33"/>
    </w:tcPr>
  </w:style>
  <w:style w:type="paragraph" w:customStyle="1" w:styleId="Subheading2">
    <w:name w:val="Subheading 2"/>
    <w:basedOn w:val="Normal"/>
    <w:link w:val="Subheading2Char"/>
    <w:qFormat/>
    <w:rsid w:val="003561BC"/>
    <w:pPr>
      <w:spacing w:before="240"/>
    </w:pPr>
    <w:rPr>
      <w:rFonts w:ascii="Tahoma" w:hAnsi="Tahoma" w:cs="Tahoma"/>
      <w:b/>
      <w:bCs/>
      <w:color w:val="004B62" w:themeColor="text1"/>
      <w:szCs w:val="24"/>
    </w:rPr>
  </w:style>
  <w:style w:type="character" w:customStyle="1" w:styleId="Subheading2Char">
    <w:name w:val="Subheading 2 Char"/>
    <w:basedOn w:val="DefaultParagraphFont"/>
    <w:link w:val="Subheading2"/>
    <w:rsid w:val="003561BC"/>
    <w:rPr>
      <w:rFonts w:ascii="Tahoma" w:hAnsi="Tahoma" w:cs="Tahoma"/>
      <w:b/>
      <w:bCs/>
      <w:color w:val="004B62" w:themeColor="text1"/>
      <w:sz w:val="24"/>
      <w:szCs w:val="24"/>
    </w:rPr>
  </w:style>
  <w:style w:type="paragraph" w:customStyle="1" w:styleId="Subheading3">
    <w:name w:val="Subheading 3"/>
    <w:basedOn w:val="Normal"/>
    <w:link w:val="Subheading3Char"/>
    <w:qFormat/>
    <w:rsid w:val="003561BC"/>
    <w:pPr>
      <w:spacing w:before="240"/>
    </w:pPr>
    <w:rPr>
      <w:rFonts w:ascii="Tahoma" w:hAnsi="Tahoma" w:cs="Tahoma"/>
      <w:b/>
      <w:bCs/>
      <w:color w:val="008BD6" w:themeColor="accent2"/>
      <w:szCs w:val="24"/>
    </w:rPr>
  </w:style>
  <w:style w:type="character" w:customStyle="1" w:styleId="Subheading3Char">
    <w:name w:val="Subheading 3 Char"/>
    <w:basedOn w:val="Subheading2Char"/>
    <w:link w:val="Subheading3"/>
    <w:rsid w:val="003561BC"/>
    <w:rPr>
      <w:rFonts w:ascii="Tahoma" w:hAnsi="Tahoma" w:cs="Tahoma"/>
      <w:b/>
      <w:bCs/>
      <w:color w:val="008BD6" w:themeColor="accent2"/>
      <w:sz w:val="24"/>
      <w:szCs w:val="24"/>
    </w:rPr>
  </w:style>
  <w:style w:type="character" w:customStyle="1" w:styleId="normaltextrun">
    <w:name w:val="normaltextrun"/>
    <w:basedOn w:val="DefaultParagraphFont"/>
    <w:rsid w:val="00F91813"/>
  </w:style>
  <w:style w:type="character" w:customStyle="1" w:styleId="eop">
    <w:name w:val="eop"/>
    <w:basedOn w:val="DefaultParagraphFont"/>
    <w:rsid w:val="00F91813"/>
  </w:style>
  <w:style w:type="paragraph" w:customStyle="1" w:styleId="paragraph">
    <w:name w:val="paragraph"/>
    <w:basedOn w:val="Normal"/>
    <w:rsid w:val="008C632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cf01">
    <w:name w:val="cf01"/>
    <w:basedOn w:val="DefaultParagraphFont"/>
    <w:rsid w:val="00076575"/>
    <w:rPr>
      <w:rFonts w:ascii="Segoe UI" w:hAnsi="Segoe UI" w:cs="Segoe UI" w:hint="default"/>
      <w:i/>
      <w:iCs/>
      <w:sz w:val="18"/>
      <w:szCs w:val="18"/>
    </w:rPr>
  </w:style>
  <w:style w:type="character" w:customStyle="1" w:styleId="cf11">
    <w:name w:val="cf11"/>
    <w:basedOn w:val="DefaultParagraphFont"/>
    <w:rsid w:val="00076575"/>
    <w:rPr>
      <w:rFonts w:ascii="Segoe UI" w:hAnsi="Segoe UI" w:cs="Segoe UI" w:hint="default"/>
      <w:sz w:val="18"/>
      <w:szCs w:val="18"/>
    </w:rPr>
  </w:style>
  <w:style w:type="character" w:customStyle="1" w:styleId="cf21">
    <w:name w:val="cf21"/>
    <w:basedOn w:val="DefaultParagraphFont"/>
    <w:rsid w:val="00076575"/>
    <w:rPr>
      <w:rFonts w:ascii="Segoe UI" w:hAnsi="Segoe UI" w:cs="Segoe UI" w:hint="default"/>
      <w:b/>
      <w:bCs/>
      <w:sz w:val="18"/>
      <w:szCs w:val="18"/>
    </w:rPr>
  </w:style>
  <w:style w:type="paragraph" w:styleId="NormalWeb">
    <w:name w:val="Normal (Web)"/>
    <w:basedOn w:val="Normal"/>
    <w:uiPriority w:val="99"/>
    <w:semiHidden/>
    <w:unhideWhenUsed/>
    <w:rsid w:val="00DD5720"/>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ui-provider">
    <w:name w:val="ui-provider"/>
    <w:basedOn w:val="DefaultParagraphFont"/>
    <w:rsid w:val="00CF7998"/>
  </w:style>
  <w:style w:type="character" w:customStyle="1" w:styleId="findhit">
    <w:name w:val="findhit"/>
    <w:basedOn w:val="DefaultParagraphFont"/>
    <w:rsid w:val="00EB65AE"/>
  </w:style>
  <w:style w:type="table" w:customStyle="1" w:styleId="Style4">
    <w:name w:val="Style4"/>
    <w:basedOn w:val="TableNormal"/>
    <w:uiPriority w:val="99"/>
    <w:rsid w:val="00B62A9D"/>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table" w:customStyle="1" w:styleId="Style5">
    <w:name w:val="Style5"/>
    <w:basedOn w:val="TableNormal"/>
    <w:uiPriority w:val="99"/>
    <w:rsid w:val="006E0F74"/>
    <w:pPr>
      <w:spacing w:after="0" w:line="240" w:lineRule="auto"/>
      <w:jc w:val="left"/>
    </w:pPr>
    <w:tblPr>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Pr>
  </w:style>
  <w:style w:type="paragraph" w:customStyle="1" w:styleId="Default">
    <w:name w:val="Default"/>
    <w:rsid w:val="003027F6"/>
    <w:pPr>
      <w:autoSpaceDE w:val="0"/>
      <w:autoSpaceDN w:val="0"/>
      <w:adjustRightInd w:val="0"/>
      <w:spacing w:after="0" w:line="240" w:lineRule="auto"/>
      <w:jc w:val="left"/>
    </w:pPr>
    <w:rPr>
      <w:rFonts w:ascii="Calibri" w:eastAsiaTheme="minorHAnsi" w:hAnsi="Calibri" w:cs="Calibri"/>
      <w:color w:val="000000"/>
      <w:sz w:val="24"/>
      <w:szCs w:val="24"/>
      <w14:ligatures w14:val="standardContextual"/>
    </w:rPr>
  </w:style>
  <w:style w:type="paragraph" w:customStyle="1" w:styleId="Subsubheading">
    <w:name w:val="Sub subheading"/>
    <w:basedOn w:val="Normal"/>
    <w:link w:val="SubsubheadingChar"/>
    <w:qFormat/>
    <w:rsid w:val="00CF1CE8"/>
    <w:pPr>
      <w:spacing w:before="0" w:after="200"/>
    </w:pPr>
    <w:rPr>
      <w:rFonts w:ascii="Tahoma" w:hAnsi="Tahoma" w:cs="Tahoma"/>
      <w:b/>
      <w:bCs/>
      <w:szCs w:val="24"/>
    </w:rPr>
  </w:style>
  <w:style w:type="character" w:customStyle="1" w:styleId="SubsubheadingChar">
    <w:name w:val="Sub subheading Char"/>
    <w:basedOn w:val="DefaultParagraphFont"/>
    <w:link w:val="Subsubheading"/>
    <w:rsid w:val="00CF1CE8"/>
    <w:rPr>
      <w:rFonts w:ascii="Tahoma" w:hAnsi="Tahoma" w:cs="Tahoma"/>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6398">
      <w:bodyDiv w:val="1"/>
      <w:marLeft w:val="0"/>
      <w:marRight w:val="0"/>
      <w:marTop w:val="0"/>
      <w:marBottom w:val="0"/>
      <w:divBdr>
        <w:top w:val="none" w:sz="0" w:space="0" w:color="auto"/>
        <w:left w:val="none" w:sz="0" w:space="0" w:color="auto"/>
        <w:bottom w:val="none" w:sz="0" w:space="0" w:color="auto"/>
        <w:right w:val="none" w:sz="0" w:space="0" w:color="auto"/>
      </w:divBdr>
    </w:div>
    <w:div w:id="9569895">
      <w:bodyDiv w:val="1"/>
      <w:marLeft w:val="0"/>
      <w:marRight w:val="0"/>
      <w:marTop w:val="0"/>
      <w:marBottom w:val="0"/>
      <w:divBdr>
        <w:top w:val="none" w:sz="0" w:space="0" w:color="auto"/>
        <w:left w:val="none" w:sz="0" w:space="0" w:color="auto"/>
        <w:bottom w:val="none" w:sz="0" w:space="0" w:color="auto"/>
        <w:right w:val="none" w:sz="0" w:space="0" w:color="auto"/>
      </w:divBdr>
    </w:div>
    <w:div w:id="27993615">
      <w:bodyDiv w:val="1"/>
      <w:marLeft w:val="0"/>
      <w:marRight w:val="0"/>
      <w:marTop w:val="0"/>
      <w:marBottom w:val="0"/>
      <w:divBdr>
        <w:top w:val="none" w:sz="0" w:space="0" w:color="auto"/>
        <w:left w:val="none" w:sz="0" w:space="0" w:color="auto"/>
        <w:bottom w:val="none" w:sz="0" w:space="0" w:color="auto"/>
        <w:right w:val="none" w:sz="0" w:space="0" w:color="auto"/>
      </w:divBdr>
    </w:div>
    <w:div w:id="30612780">
      <w:bodyDiv w:val="1"/>
      <w:marLeft w:val="0"/>
      <w:marRight w:val="0"/>
      <w:marTop w:val="0"/>
      <w:marBottom w:val="0"/>
      <w:divBdr>
        <w:top w:val="none" w:sz="0" w:space="0" w:color="auto"/>
        <w:left w:val="none" w:sz="0" w:space="0" w:color="auto"/>
        <w:bottom w:val="none" w:sz="0" w:space="0" w:color="auto"/>
        <w:right w:val="none" w:sz="0" w:space="0" w:color="auto"/>
      </w:divBdr>
    </w:div>
    <w:div w:id="31655692">
      <w:bodyDiv w:val="1"/>
      <w:marLeft w:val="0"/>
      <w:marRight w:val="0"/>
      <w:marTop w:val="0"/>
      <w:marBottom w:val="0"/>
      <w:divBdr>
        <w:top w:val="none" w:sz="0" w:space="0" w:color="auto"/>
        <w:left w:val="none" w:sz="0" w:space="0" w:color="auto"/>
        <w:bottom w:val="none" w:sz="0" w:space="0" w:color="auto"/>
        <w:right w:val="none" w:sz="0" w:space="0" w:color="auto"/>
      </w:divBdr>
    </w:div>
    <w:div w:id="32196433">
      <w:bodyDiv w:val="1"/>
      <w:marLeft w:val="0"/>
      <w:marRight w:val="0"/>
      <w:marTop w:val="0"/>
      <w:marBottom w:val="0"/>
      <w:divBdr>
        <w:top w:val="none" w:sz="0" w:space="0" w:color="auto"/>
        <w:left w:val="none" w:sz="0" w:space="0" w:color="auto"/>
        <w:bottom w:val="none" w:sz="0" w:space="0" w:color="auto"/>
        <w:right w:val="none" w:sz="0" w:space="0" w:color="auto"/>
      </w:divBdr>
    </w:div>
    <w:div w:id="33048825">
      <w:bodyDiv w:val="1"/>
      <w:marLeft w:val="0"/>
      <w:marRight w:val="0"/>
      <w:marTop w:val="0"/>
      <w:marBottom w:val="0"/>
      <w:divBdr>
        <w:top w:val="none" w:sz="0" w:space="0" w:color="auto"/>
        <w:left w:val="none" w:sz="0" w:space="0" w:color="auto"/>
        <w:bottom w:val="none" w:sz="0" w:space="0" w:color="auto"/>
        <w:right w:val="none" w:sz="0" w:space="0" w:color="auto"/>
      </w:divBdr>
    </w:div>
    <w:div w:id="43258518">
      <w:bodyDiv w:val="1"/>
      <w:marLeft w:val="0"/>
      <w:marRight w:val="0"/>
      <w:marTop w:val="0"/>
      <w:marBottom w:val="0"/>
      <w:divBdr>
        <w:top w:val="none" w:sz="0" w:space="0" w:color="auto"/>
        <w:left w:val="none" w:sz="0" w:space="0" w:color="auto"/>
        <w:bottom w:val="none" w:sz="0" w:space="0" w:color="auto"/>
        <w:right w:val="none" w:sz="0" w:space="0" w:color="auto"/>
      </w:divBdr>
    </w:div>
    <w:div w:id="47843333">
      <w:bodyDiv w:val="1"/>
      <w:marLeft w:val="0"/>
      <w:marRight w:val="0"/>
      <w:marTop w:val="0"/>
      <w:marBottom w:val="0"/>
      <w:divBdr>
        <w:top w:val="none" w:sz="0" w:space="0" w:color="auto"/>
        <w:left w:val="none" w:sz="0" w:space="0" w:color="auto"/>
        <w:bottom w:val="none" w:sz="0" w:space="0" w:color="auto"/>
        <w:right w:val="none" w:sz="0" w:space="0" w:color="auto"/>
      </w:divBdr>
    </w:div>
    <w:div w:id="55861407">
      <w:bodyDiv w:val="1"/>
      <w:marLeft w:val="0"/>
      <w:marRight w:val="0"/>
      <w:marTop w:val="0"/>
      <w:marBottom w:val="0"/>
      <w:divBdr>
        <w:top w:val="none" w:sz="0" w:space="0" w:color="auto"/>
        <w:left w:val="none" w:sz="0" w:space="0" w:color="auto"/>
        <w:bottom w:val="none" w:sz="0" w:space="0" w:color="auto"/>
        <w:right w:val="none" w:sz="0" w:space="0" w:color="auto"/>
      </w:divBdr>
    </w:div>
    <w:div w:id="107360980">
      <w:bodyDiv w:val="1"/>
      <w:marLeft w:val="0"/>
      <w:marRight w:val="0"/>
      <w:marTop w:val="0"/>
      <w:marBottom w:val="0"/>
      <w:divBdr>
        <w:top w:val="none" w:sz="0" w:space="0" w:color="auto"/>
        <w:left w:val="none" w:sz="0" w:space="0" w:color="auto"/>
        <w:bottom w:val="none" w:sz="0" w:space="0" w:color="auto"/>
        <w:right w:val="none" w:sz="0" w:space="0" w:color="auto"/>
      </w:divBdr>
    </w:div>
    <w:div w:id="127624317">
      <w:bodyDiv w:val="1"/>
      <w:marLeft w:val="0"/>
      <w:marRight w:val="0"/>
      <w:marTop w:val="0"/>
      <w:marBottom w:val="0"/>
      <w:divBdr>
        <w:top w:val="none" w:sz="0" w:space="0" w:color="auto"/>
        <w:left w:val="none" w:sz="0" w:space="0" w:color="auto"/>
        <w:bottom w:val="none" w:sz="0" w:space="0" w:color="auto"/>
        <w:right w:val="none" w:sz="0" w:space="0" w:color="auto"/>
      </w:divBdr>
    </w:div>
    <w:div w:id="131598091">
      <w:bodyDiv w:val="1"/>
      <w:marLeft w:val="0"/>
      <w:marRight w:val="0"/>
      <w:marTop w:val="0"/>
      <w:marBottom w:val="0"/>
      <w:divBdr>
        <w:top w:val="none" w:sz="0" w:space="0" w:color="auto"/>
        <w:left w:val="none" w:sz="0" w:space="0" w:color="auto"/>
        <w:bottom w:val="none" w:sz="0" w:space="0" w:color="auto"/>
        <w:right w:val="none" w:sz="0" w:space="0" w:color="auto"/>
      </w:divBdr>
    </w:div>
    <w:div w:id="139689016">
      <w:bodyDiv w:val="1"/>
      <w:marLeft w:val="0"/>
      <w:marRight w:val="0"/>
      <w:marTop w:val="0"/>
      <w:marBottom w:val="0"/>
      <w:divBdr>
        <w:top w:val="none" w:sz="0" w:space="0" w:color="auto"/>
        <w:left w:val="none" w:sz="0" w:space="0" w:color="auto"/>
        <w:bottom w:val="none" w:sz="0" w:space="0" w:color="auto"/>
        <w:right w:val="none" w:sz="0" w:space="0" w:color="auto"/>
      </w:divBdr>
    </w:div>
    <w:div w:id="152961553">
      <w:bodyDiv w:val="1"/>
      <w:marLeft w:val="0"/>
      <w:marRight w:val="0"/>
      <w:marTop w:val="0"/>
      <w:marBottom w:val="0"/>
      <w:divBdr>
        <w:top w:val="none" w:sz="0" w:space="0" w:color="auto"/>
        <w:left w:val="none" w:sz="0" w:space="0" w:color="auto"/>
        <w:bottom w:val="none" w:sz="0" w:space="0" w:color="auto"/>
        <w:right w:val="none" w:sz="0" w:space="0" w:color="auto"/>
      </w:divBdr>
    </w:div>
    <w:div w:id="205026971">
      <w:bodyDiv w:val="1"/>
      <w:marLeft w:val="0"/>
      <w:marRight w:val="0"/>
      <w:marTop w:val="0"/>
      <w:marBottom w:val="0"/>
      <w:divBdr>
        <w:top w:val="none" w:sz="0" w:space="0" w:color="auto"/>
        <w:left w:val="none" w:sz="0" w:space="0" w:color="auto"/>
        <w:bottom w:val="none" w:sz="0" w:space="0" w:color="auto"/>
        <w:right w:val="none" w:sz="0" w:space="0" w:color="auto"/>
      </w:divBdr>
      <w:divsChild>
        <w:div w:id="887035805">
          <w:marLeft w:val="0"/>
          <w:marRight w:val="0"/>
          <w:marTop w:val="0"/>
          <w:marBottom w:val="0"/>
          <w:divBdr>
            <w:top w:val="none" w:sz="0" w:space="0" w:color="auto"/>
            <w:left w:val="none" w:sz="0" w:space="0" w:color="auto"/>
            <w:bottom w:val="none" w:sz="0" w:space="0" w:color="auto"/>
            <w:right w:val="none" w:sz="0" w:space="0" w:color="auto"/>
          </w:divBdr>
          <w:divsChild>
            <w:div w:id="398408242">
              <w:marLeft w:val="0"/>
              <w:marRight w:val="0"/>
              <w:marTop w:val="0"/>
              <w:marBottom w:val="0"/>
              <w:divBdr>
                <w:top w:val="none" w:sz="0" w:space="0" w:color="auto"/>
                <w:left w:val="none" w:sz="0" w:space="0" w:color="auto"/>
                <w:bottom w:val="none" w:sz="0" w:space="0" w:color="auto"/>
                <w:right w:val="none" w:sz="0" w:space="0" w:color="auto"/>
              </w:divBdr>
              <w:divsChild>
                <w:div w:id="1864054074">
                  <w:marLeft w:val="0"/>
                  <w:marRight w:val="0"/>
                  <w:marTop w:val="0"/>
                  <w:marBottom w:val="0"/>
                  <w:divBdr>
                    <w:top w:val="none" w:sz="0" w:space="0" w:color="auto"/>
                    <w:left w:val="none" w:sz="0" w:space="0" w:color="auto"/>
                    <w:bottom w:val="none" w:sz="0" w:space="0" w:color="auto"/>
                    <w:right w:val="none" w:sz="0" w:space="0" w:color="auto"/>
                  </w:divBdr>
                  <w:divsChild>
                    <w:div w:id="141925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2197533">
          <w:marLeft w:val="0"/>
          <w:marRight w:val="0"/>
          <w:marTop w:val="0"/>
          <w:marBottom w:val="0"/>
          <w:divBdr>
            <w:top w:val="none" w:sz="0" w:space="0" w:color="auto"/>
            <w:left w:val="none" w:sz="0" w:space="0" w:color="auto"/>
            <w:bottom w:val="none" w:sz="0" w:space="0" w:color="auto"/>
            <w:right w:val="none" w:sz="0" w:space="0" w:color="auto"/>
          </w:divBdr>
          <w:divsChild>
            <w:div w:id="218638267">
              <w:marLeft w:val="0"/>
              <w:marRight w:val="0"/>
              <w:marTop w:val="0"/>
              <w:marBottom w:val="0"/>
              <w:divBdr>
                <w:top w:val="none" w:sz="0" w:space="0" w:color="auto"/>
                <w:left w:val="none" w:sz="0" w:space="0" w:color="auto"/>
                <w:bottom w:val="none" w:sz="0" w:space="0" w:color="auto"/>
                <w:right w:val="none" w:sz="0" w:space="0" w:color="auto"/>
              </w:divBdr>
              <w:divsChild>
                <w:div w:id="1806581358">
                  <w:marLeft w:val="0"/>
                  <w:marRight w:val="0"/>
                  <w:marTop w:val="0"/>
                  <w:marBottom w:val="0"/>
                  <w:divBdr>
                    <w:top w:val="none" w:sz="0" w:space="0" w:color="auto"/>
                    <w:left w:val="none" w:sz="0" w:space="0" w:color="auto"/>
                    <w:bottom w:val="none" w:sz="0" w:space="0" w:color="auto"/>
                    <w:right w:val="none" w:sz="0" w:space="0" w:color="auto"/>
                  </w:divBdr>
                  <w:divsChild>
                    <w:div w:id="1875270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803478">
      <w:bodyDiv w:val="1"/>
      <w:marLeft w:val="0"/>
      <w:marRight w:val="0"/>
      <w:marTop w:val="0"/>
      <w:marBottom w:val="0"/>
      <w:divBdr>
        <w:top w:val="none" w:sz="0" w:space="0" w:color="auto"/>
        <w:left w:val="none" w:sz="0" w:space="0" w:color="auto"/>
        <w:bottom w:val="none" w:sz="0" w:space="0" w:color="auto"/>
        <w:right w:val="none" w:sz="0" w:space="0" w:color="auto"/>
      </w:divBdr>
      <w:divsChild>
        <w:div w:id="1736539028">
          <w:marLeft w:val="0"/>
          <w:marRight w:val="0"/>
          <w:marTop w:val="0"/>
          <w:marBottom w:val="0"/>
          <w:divBdr>
            <w:top w:val="none" w:sz="0" w:space="0" w:color="auto"/>
            <w:left w:val="none" w:sz="0" w:space="0" w:color="auto"/>
            <w:bottom w:val="none" w:sz="0" w:space="0" w:color="auto"/>
            <w:right w:val="none" w:sz="0" w:space="0" w:color="auto"/>
          </w:divBdr>
          <w:divsChild>
            <w:div w:id="1923828430">
              <w:marLeft w:val="0"/>
              <w:marRight w:val="0"/>
              <w:marTop w:val="0"/>
              <w:marBottom w:val="0"/>
              <w:divBdr>
                <w:top w:val="none" w:sz="0" w:space="0" w:color="auto"/>
                <w:left w:val="none" w:sz="0" w:space="0" w:color="auto"/>
                <w:bottom w:val="none" w:sz="0" w:space="0" w:color="auto"/>
                <w:right w:val="none" w:sz="0" w:space="0" w:color="auto"/>
              </w:divBdr>
              <w:divsChild>
                <w:div w:id="172229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356132">
      <w:bodyDiv w:val="1"/>
      <w:marLeft w:val="0"/>
      <w:marRight w:val="0"/>
      <w:marTop w:val="0"/>
      <w:marBottom w:val="0"/>
      <w:divBdr>
        <w:top w:val="none" w:sz="0" w:space="0" w:color="auto"/>
        <w:left w:val="none" w:sz="0" w:space="0" w:color="auto"/>
        <w:bottom w:val="none" w:sz="0" w:space="0" w:color="auto"/>
        <w:right w:val="none" w:sz="0" w:space="0" w:color="auto"/>
      </w:divBdr>
      <w:divsChild>
        <w:div w:id="330379703">
          <w:marLeft w:val="0"/>
          <w:marRight w:val="0"/>
          <w:marTop w:val="0"/>
          <w:marBottom w:val="0"/>
          <w:divBdr>
            <w:top w:val="none" w:sz="0" w:space="0" w:color="auto"/>
            <w:left w:val="none" w:sz="0" w:space="0" w:color="auto"/>
            <w:bottom w:val="none" w:sz="0" w:space="0" w:color="auto"/>
            <w:right w:val="none" w:sz="0" w:space="0" w:color="auto"/>
          </w:divBdr>
        </w:div>
        <w:div w:id="1350989939">
          <w:marLeft w:val="0"/>
          <w:marRight w:val="0"/>
          <w:marTop w:val="0"/>
          <w:marBottom w:val="0"/>
          <w:divBdr>
            <w:top w:val="none" w:sz="0" w:space="0" w:color="auto"/>
            <w:left w:val="none" w:sz="0" w:space="0" w:color="auto"/>
            <w:bottom w:val="none" w:sz="0" w:space="0" w:color="auto"/>
            <w:right w:val="none" w:sz="0" w:space="0" w:color="auto"/>
          </w:divBdr>
        </w:div>
      </w:divsChild>
    </w:div>
    <w:div w:id="252667968">
      <w:bodyDiv w:val="1"/>
      <w:marLeft w:val="0"/>
      <w:marRight w:val="0"/>
      <w:marTop w:val="0"/>
      <w:marBottom w:val="0"/>
      <w:divBdr>
        <w:top w:val="none" w:sz="0" w:space="0" w:color="auto"/>
        <w:left w:val="none" w:sz="0" w:space="0" w:color="auto"/>
        <w:bottom w:val="none" w:sz="0" w:space="0" w:color="auto"/>
        <w:right w:val="none" w:sz="0" w:space="0" w:color="auto"/>
      </w:divBdr>
    </w:div>
    <w:div w:id="264194405">
      <w:bodyDiv w:val="1"/>
      <w:marLeft w:val="0"/>
      <w:marRight w:val="0"/>
      <w:marTop w:val="0"/>
      <w:marBottom w:val="0"/>
      <w:divBdr>
        <w:top w:val="none" w:sz="0" w:space="0" w:color="auto"/>
        <w:left w:val="none" w:sz="0" w:space="0" w:color="auto"/>
        <w:bottom w:val="none" w:sz="0" w:space="0" w:color="auto"/>
        <w:right w:val="none" w:sz="0" w:space="0" w:color="auto"/>
      </w:divBdr>
    </w:div>
    <w:div w:id="265386935">
      <w:bodyDiv w:val="1"/>
      <w:marLeft w:val="0"/>
      <w:marRight w:val="0"/>
      <w:marTop w:val="0"/>
      <w:marBottom w:val="0"/>
      <w:divBdr>
        <w:top w:val="none" w:sz="0" w:space="0" w:color="auto"/>
        <w:left w:val="none" w:sz="0" w:space="0" w:color="auto"/>
        <w:bottom w:val="none" w:sz="0" w:space="0" w:color="auto"/>
        <w:right w:val="none" w:sz="0" w:space="0" w:color="auto"/>
      </w:divBdr>
    </w:div>
    <w:div w:id="266736942">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3362754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78338225">
      <w:bodyDiv w:val="1"/>
      <w:marLeft w:val="0"/>
      <w:marRight w:val="0"/>
      <w:marTop w:val="0"/>
      <w:marBottom w:val="0"/>
      <w:divBdr>
        <w:top w:val="none" w:sz="0" w:space="0" w:color="auto"/>
        <w:left w:val="none" w:sz="0" w:space="0" w:color="auto"/>
        <w:bottom w:val="none" w:sz="0" w:space="0" w:color="auto"/>
        <w:right w:val="none" w:sz="0" w:space="0" w:color="auto"/>
      </w:divBdr>
    </w:div>
    <w:div w:id="306128837">
      <w:bodyDiv w:val="1"/>
      <w:marLeft w:val="0"/>
      <w:marRight w:val="0"/>
      <w:marTop w:val="0"/>
      <w:marBottom w:val="0"/>
      <w:divBdr>
        <w:top w:val="none" w:sz="0" w:space="0" w:color="auto"/>
        <w:left w:val="none" w:sz="0" w:space="0" w:color="auto"/>
        <w:bottom w:val="none" w:sz="0" w:space="0" w:color="auto"/>
        <w:right w:val="none" w:sz="0" w:space="0" w:color="auto"/>
      </w:divBdr>
    </w:div>
    <w:div w:id="318731809">
      <w:bodyDiv w:val="1"/>
      <w:marLeft w:val="0"/>
      <w:marRight w:val="0"/>
      <w:marTop w:val="0"/>
      <w:marBottom w:val="0"/>
      <w:divBdr>
        <w:top w:val="none" w:sz="0" w:space="0" w:color="auto"/>
        <w:left w:val="none" w:sz="0" w:space="0" w:color="auto"/>
        <w:bottom w:val="none" w:sz="0" w:space="0" w:color="auto"/>
        <w:right w:val="none" w:sz="0" w:space="0" w:color="auto"/>
      </w:divBdr>
      <w:divsChild>
        <w:div w:id="1159034474">
          <w:marLeft w:val="0"/>
          <w:marRight w:val="0"/>
          <w:marTop w:val="0"/>
          <w:marBottom w:val="0"/>
          <w:divBdr>
            <w:top w:val="none" w:sz="0" w:space="0" w:color="auto"/>
            <w:left w:val="none" w:sz="0" w:space="0" w:color="auto"/>
            <w:bottom w:val="none" w:sz="0" w:space="0" w:color="auto"/>
            <w:right w:val="none" w:sz="0" w:space="0" w:color="auto"/>
          </w:divBdr>
        </w:div>
        <w:div w:id="1932229527">
          <w:marLeft w:val="0"/>
          <w:marRight w:val="0"/>
          <w:marTop w:val="0"/>
          <w:marBottom w:val="0"/>
          <w:divBdr>
            <w:top w:val="none" w:sz="0" w:space="0" w:color="auto"/>
            <w:left w:val="none" w:sz="0" w:space="0" w:color="auto"/>
            <w:bottom w:val="none" w:sz="0" w:space="0" w:color="auto"/>
            <w:right w:val="none" w:sz="0" w:space="0" w:color="auto"/>
          </w:divBdr>
        </w:div>
        <w:div w:id="1971283208">
          <w:marLeft w:val="0"/>
          <w:marRight w:val="0"/>
          <w:marTop w:val="0"/>
          <w:marBottom w:val="0"/>
          <w:divBdr>
            <w:top w:val="none" w:sz="0" w:space="0" w:color="auto"/>
            <w:left w:val="none" w:sz="0" w:space="0" w:color="auto"/>
            <w:bottom w:val="none" w:sz="0" w:space="0" w:color="auto"/>
            <w:right w:val="none" w:sz="0" w:space="0" w:color="auto"/>
          </w:divBdr>
        </w:div>
      </w:divsChild>
    </w:div>
    <w:div w:id="352729269">
      <w:bodyDiv w:val="1"/>
      <w:marLeft w:val="0"/>
      <w:marRight w:val="0"/>
      <w:marTop w:val="0"/>
      <w:marBottom w:val="0"/>
      <w:divBdr>
        <w:top w:val="none" w:sz="0" w:space="0" w:color="auto"/>
        <w:left w:val="none" w:sz="0" w:space="0" w:color="auto"/>
        <w:bottom w:val="none" w:sz="0" w:space="0" w:color="auto"/>
        <w:right w:val="none" w:sz="0" w:space="0" w:color="auto"/>
      </w:divBdr>
    </w:div>
    <w:div w:id="368531392">
      <w:bodyDiv w:val="1"/>
      <w:marLeft w:val="0"/>
      <w:marRight w:val="0"/>
      <w:marTop w:val="0"/>
      <w:marBottom w:val="0"/>
      <w:divBdr>
        <w:top w:val="none" w:sz="0" w:space="0" w:color="auto"/>
        <w:left w:val="none" w:sz="0" w:space="0" w:color="auto"/>
        <w:bottom w:val="none" w:sz="0" w:space="0" w:color="auto"/>
        <w:right w:val="none" w:sz="0" w:space="0" w:color="auto"/>
      </w:divBdr>
    </w:div>
    <w:div w:id="408426044">
      <w:bodyDiv w:val="1"/>
      <w:marLeft w:val="0"/>
      <w:marRight w:val="0"/>
      <w:marTop w:val="0"/>
      <w:marBottom w:val="0"/>
      <w:divBdr>
        <w:top w:val="none" w:sz="0" w:space="0" w:color="auto"/>
        <w:left w:val="none" w:sz="0" w:space="0" w:color="auto"/>
        <w:bottom w:val="none" w:sz="0" w:space="0" w:color="auto"/>
        <w:right w:val="none" w:sz="0" w:space="0" w:color="auto"/>
      </w:divBdr>
    </w:div>
    <w:div w:id="410586470">
      <w:bodyDiv w:val="1"/>
      <w:marLeft w:val="0"/>
      <w:marRight w:val="0"/>
      <w:marTop w:val="0"/>
      <w:marBottom w:val="0"/>
      <w:divBdr>
        <w:top w:val="none" w:sz="0" w:space="0" w:color="auto"/>
        <w:left w:val="none" w:sz="0" w:space="0" w:color="auto"/>
        <w:bottom w:val="none" w:sz="0" w:space="0" w:color="auto"/>
        <w:right w:val="none" w:sz="0" w:space="0" w:color="auto"/>
      </w:divBdr>
    </w:div>
    <w:div w:id="437720488">
      <w:bodyDiv w:val="1"/>
      <w:marLeft w:val="0"/>
      <w:marRight w:val="0"/>
      <w:marTop w:val="0"/>
      <w:marBottom w:val="0"/>
      <w:divBdr>
        <w:top w:val="none" w:sz="0" w:space="0" w:color="auto"/>
        <w:left w:val="none" w:sz="0" w:space="0" w:color="auto"/>
        <w:bottom w:val="none" w:sz="0" w:space="0" w:color="auto"/>
        <w:right w:val="none" w:sz="0" w:space="0" w:color="auto"/>
      </w:divBdr>
    </w:div>
    <w:div w:id="442113272">
      <w:bodyDiv w:val="1"/>
      <w:marLeft w:val="0"/>
      <w:marRight w:val="0"/>
      <w:marTop w:val="0"/>
      <w:marBottom w:val="0"/>
      <w:divBdr>
        <w:top w:val="none" w:sz="0" w:space="0" w:color="auto"/>
        <w:left w:val="none" w:sz="0" w:space="0" w:color="auto"/>
        <w:bottom w:val="none" w:sz="0" w:space="0" w:color="auto"/>
        <w:right w:val="none" w:sz="0" w:space="0" w:color="auto"/>
      </w:divBdr>
    </w:div>
    <w:div w:id="444731489">
      <w:bodyDiv w:val="1"/>
      <w:marLeft w:val="0"/>
      <w:marRight w:val="0"/>
      <w:marTop w:val="0"/>
      <w:marBottom w:val="0"/>
      <w:divBdr>
        <w:top w:val="none" w:sz="0" w:space="0" w:color="auto"/>
        <w:left w:val="none" w:sz="0" w:space="0" w:color="auto"/>
        <w:bottom w:val="none" w:sz="0" w:space="0" w:color="auto"/>
        <w:right w:val="none" w:sz="0" w:space="0" w:color="auto"/>
      </w:divBdr>
    </w:div>
    <w:div w:id="444807121">
      <w:bodyDiv w:val="1"/>
      <w:marLeft w:val="0"/>
      <w:marRight w:val="0"/>
      <w:marTop w:val="0"/>
      <w:marBottom w:val="0"/>
      <w:divBdr>
        <w:top w:val="none" w:sz="0" w:space="0" w:color="auto"/>
        <w:left w:val="none" w:sz="0" w:space="0" w:color="auto"/>
        <w:bottom w:val="none" w:sz="0" w:space="0" w:color="auto"/>
        <w:right w:val="none" w:sz="0" w:space="0" w:color="auto"/>
      </w:divBdr>
    </w:div>
    <w:div w:id="452793623">
      <w:bodyDiv w:val="1"/>
      <w:marLeft w:val="0"/>
      <w:marRight w:val="0"/>
      <w:marTop w:val="0"/>
      <w:marBottom w:val="0"/>
      <w:divBdr>
        <w:top w:val="none" w:sz="0" w:space="0" w:color="auto"/>
        <w:left w:val="none" w:sz="0" w:space="0" w:color="auto"/>
        <w:bottom w:val="none" w:sz="0" w:space="0" w:color="auto"/>
        <w:right w:val="none" w:sz="0" w:space="0" w:color="auto"/>
      </w:divBdr>
      <w:divsChild>
        <w:div w:id="1404452128">
          <w:marLeft w:val="0"/>
          <w:marRight w:val="0"/>
          <w:marTop w:val="0"/>
          <w:marBottom w:val="0"/>
          <w:divBdr>
            <w:top w:val="none" w:sz="0" w:space="0" w:color="auto"/>
            <w:left w:val="none" w:sz="0" w:space="0" w:color="auto"/>
            <w:bottom w:val="none" w:sz="0" w:space="0" w:color="auto"/>
            <w:right w:val="none" w:sz="0" w:space="0" w:color="auto"/>
          </w:divBdr>
          <w:divsChild>
            <w:div w:id="2058317066">
              <w:marLeft w:val="0"/>
              <w:marRight w:val="0"/>
              <w:marTop w:val="0"/>
              <w:marBottom w:val="0"/>
              <w:divBdr>
                <w:top w:val="none" w:sz="0" w:space="0" w:color="auto"/>
                <w:left w:val="none" w:sz="0" w:space="0" w:color="auto"/>
                <w:bottom w:val="none" w:sz="0" w:space="0" w:color="auto"/>
                <w:right w:val="none" w:sz="0" w:space="0" w:color="auto"/>
              </w:divBdr>
              <w:divsChild>
                <w:div w:id="1339968744">
                  <w:marLeft w:val="0"/>
                  <w:marRight w:val="0"/>
                  <w:marTop w:val="0"/>
                  <w:marBottom w:val="0"/>
                  <w:divBdr>
                    <w:top w:val="none" w:sz="0" w:space="0" w:color="auto"/>
                    <w:left w:val="none" w:sz="0" w:space="0" w:color="auto"/>
                    <w:bottom w:val="none" w:sz="0" w:space="0" w:color="auto"/>
                    <w:right w:val="none" w:sz="0" w:space="0" w:color="auto"/>
                  </w:divBdr>
                  <w:divsChild>
                    <w:div w:id="1356998334">
                      <w:marLeft w:val="0"/>
                      <w:marRight w:val="0"/>
                      <w:marTop w:val="0"/>
                      <w:marBottom w:val="0"/>
                      <w:divBdr>
                        <w:top w:val="none" w:sz="0" w:space="0" w:color="auto"/>
                        <w:left w:val="none" w:sz="0" w:space="0" w:color="auto"/>
                        <w:bottom w:val="none" w:sz="0" w:space="0" w:color="auto"/>
                        <w:right w:val="none" w:sz="0" w:space="0" w:color="auto"/>
                      </w:divBdr>
                      <w:divsChild>
                        <w:div w:id="1201867001">
                          <w:marLeft w:val="0"/>
                          <w:marRight w:val="0"/>
                          <w:marTop w:val="0"/>
                          <w:marBottom w:val="0"/>
                          <w:divBdr>
                            <w:top w:val="none" w:sz="0" w:space="0" w:color="auto"/>
                            <w:left w:val="none" w:sz="0" w:space="0" w:color="auto"/>
                            <w:bottom w:val="none" w:sz="0" w:space="0" w:color="auto"/>
                            <w:right w:val="none" w:sz="0" w:space="0" w:color="auto"/>
                          </w:divBdr>
                          <w:divsChild>
                            <w:div w:id="85732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0738247">
      <w:bodyDiv w:val="1"/>
      <w:marLeft w:val="0"/>
      <w:marRight w:val="0"/>
      <w:marTop w:val="0"/>
      <w:marBottom w:val="0"/>
      <w:divBdr>
        <w:top w:val="none" w:sz="0" w:space="0" w:color="auto"/>
        <w:left w:val="none" w:sz="0" w:space="0" w:color="auto"/>
        <w:bottom w:val="none" w:sz="0" w:space="0" w:color="auto"/>
        <w:right w:val="none" w:sz="0" w:space="0" w:color="auto"/>
      </w:divBdr>
    </w:div>
    <w:div w:id="485442561">
      <w:bodyDiv w:val="1"/>
      <w:marLeft w:val="0"/>
      <w:marRight w:val="0"/>
      <w:marTop w:val="0"/>
      <w:marBottom w:val="0"/>
      <w:divBdr>
        <w:top w:val="none" w:sz="0" w:space="0" w:color="auto"/>
        <w:left w:val="none" w:sz="0" w:space="0" w:color="auto"/>
        <w:bottom w:val="none" w:sz="0" w:space="0" w:color="auto"/>
        <w:right w:val="none" w:sz="0" w:space="0" w:color="auto"/>
      </w:divBdr>
    </w:div>
    <w:div w:id="489685028">
      <w:bodyDiv w:val="1"/>
      <w:marLeft w:val="0"/>
      <w:marRight w:val="0"/>
      <w:marTop w:val="0"/>
      <w:marBottom w:val="0"/>
      <w:divBdr>
        <w:top w:val="none" w:sz="0" w:space="0" w:color="auto"/>
        <w:left w:val="none" w:sz="0" w:space="0" w:color="auto"/>
        <w:bottom w:val="none" w:sz="0" w:space="0" w:color="auto"/>
        <w:right w:val="none" w:sz="0" w:space="0" w:color="auto"/>
      </w:divBdr>
    </w:div>
    <w:div w:id="493882719">
      <w:bodyDiv w:val="1"/>
      <w:marLeft w:val="0"/>
      <w:marRight w:val="0"/>
      <w:marTop w:val="0"/>
      <w:marBottom w:val="0"/>
      <w:divBdr>
        <w:top w:val="none" w:sz="0" w:space="0" w:color="auto"/>
        <w:left w:val="none" w:sz="0" w:space="0" w:color="auto"/>
        <w:bottom w:val="none" w:sz="0" w:space="0" w:color="auto"/>
        <w:right w:val="none" w:sz="0" w:space="0" w:color="auto"/>
      </w:divBdr>
    </w:div>
    <w:div w:id="507791224">
      <w:bodyDiv w:val="1"/>
      <w:marLeft w:val="0"/>
      <w:marRight w:val="0"/>
      <w:marTop w:val="0"/>
      <w:marBottom w:val="0"/>
      <w:divBdr>
        <w:top w:val="none" w:sz="0" w:space="0" w:color="auto"/>
        <w:left w:val="none" w:sz="0" w:space="0" w:color="auto"/>
        <w:bottom w:val="none" w:sz="0" w:space="0" w:color="auto"/>
        <w:right w:val="none" w:sz="0" w:space="0" w:color="auto"/>
      </w:divBdr>
    </w:div>
    <w:div w:id="511383130">
      <w:bodyDiv w:val="1"/>
      <w:marLeft w:val="0"/>
      <w:marRight w:val="0"/>
      <w:marTop w:val="0"/>
      <w:marBottom w:val="0"/>
      <w:divBdr>
        <w:top w:val="none" w:sz="0" w:space="0" w:color="auto"/>
        <w:left w:val="none" w:sz="0" w:space="0" w:color="auto"/>
        <w:bottom w:val="none" w:sz="0" w:space="0" w:color="auto"/>
        <w:right w:val="none" w:sz="0" w:space="0" w:color="auto"/>
      </w:divBdr>
    </w:div>
    <w:div w:id="524444112">
      <w:bodyDiv w:val="1"/>
      <w:marLeft w:val="0"/>
      <w:marRight w:val="0"/>
      <w:marTop w:val="0"/>
      <w:marBottom w:val="0"/>
      <w:divBdr>
        <w:top w:val="none" w:sz="0" w:space="0" w:color="auto"/>
        <w:left w:val="none" w:sz="0" w:space="0" w:color="auto"/>
        <w:bottom w:val="none" w:sz="0" w:space="0" w:color="auto"/>
        <w:right w:val="none" w:sz="0" w:space="0" w:color="auto"/>
      </w:divBdr>
    </w:div>
    <w:div w:id="551969097">
      <w:bodyDiv w:val="1"/>
      <w:marLeft w:val="0"/>
      <w:marRight w:val="0"/>
      <w:marTop w:val="0"/>
      <w:marBottom w:val="0"/>
      <w:divBdr>
        <w:top w:val="none" w:sz="0" w:space="0" w:color="auto"/>
        <w:left w:val="none" w:sz="0" w:space="0" w:color="auto"/>
        <w:bottom w:val="none" w:sz="0" w:space="0" w:color="auto"/>
        <w:right w:val="none" w:sz="0" w:space="0" w:color="auto"/>
      </w:divBdr>
    </w:div>
    <w:div w:id="560333380">
      <w:bodyDiv w:val="1"/>
      <w:marLeft w:val="0"/>
      <w:marRight w:val="0"/>
      <w:marTop w:val="0"/>
      <w:marBottom w:val="0"/>
      <w:divBdr>
        <w:top w:val="none" w:sz="0" w:space="0" w:color="auto"/>
        <w:left w:val="none" w:sz="0" w:space="0" w:color="auto"/>
        <w:bottom w:val="none" w:sz="0" w:space="0" w:color="auto"/>
        <w:right w:val="none" w:sz="0" w:space="0" w:color="auto"/>
      </w:divBdr>
    </w:div>
    <w:div w:id="560866141">
      <w:bodyDiv w:val="1"/>
      <w:marLeft w:val="0"/>
      <w:marRight w:val="0"/>
      <w:marTop w:val="0"/>
      <w:marBottom w:val="0"/>
      <w:divBdr>
        <w:top w:val="none" w:sz="0" w:space="0" w:color="auto"/>
        <w:left w:val="none" w:sz="0" w:space="0" w:color="auto"/>
        <w:bottom w:val="none" w:sz="0" w:space="0" w:color="auto"/>
        <w:right w:val="none" w:sz="0" w:space="0" w:color="auto"/>
      </w:divBdr>
    </w:div>
    <w:div w:id="563151292">
      <w:bodyDiv w:val="1"/>
      <w:marLeft w:val="0"/>
      <w:marRight w:val="0"/>
      <w:marTop w:val="0"/>
      <w:marBottom w:val="0"/>
      <w:divBdr>
        <w:top w:val="none" w:sz="0" w:space="0" w:color="auto"/>
        <w:left w:val="none" w:sz="0" w:space="0" w:color="auto"/>
        <w:bottom w:val="none" w:sz="0" w:space="0" w:color="auto"/>
        <w:right w:val="none" w:sz="0" w:space="0" w:color="auto"/>
      </w:divBdr>
    </w:div>
    <w:div w:id="567040341">
      <w:bodyDiv w:val="1"/>
      <w:marLeft w:val="0"/>
      <w:marRight w:val="0"/>
      <w:marTop w:val="0"/>
      <w:marBottom w:val="0"/>
      <w:divBdr>
        <w:top w:val="none" w:sz="0" w:space="0" w:color="auto"/>
        <w:left w:val="none" w:sz="0" w:space="0" w:color="auto"/>
        <w:bottom w:val="none" w:sz="0" w:space="0" w:color="auto"/>
        <w:right w:val="none" w:sz="0" w:space="0" w:color="auto"/>
      </w:divBdr>
    </w:div>
    <w:div w:id="595669618">
      <w:bodyDiv w:val="1"/>
      <w:marLeft w:val="0"/>
      <w:marRight w:val="0"/>
      <w:marTop w:val="0"/>
      <w:marBottom w:val="0"/>
      <w:divBdr>
        <w:top w:val="none" w:sz="0" w:space="0" w:color="auto"/>
        <w:left w:val="none" w:sz="0" w:space="0" w:color="auto"/>
        <w:bottom w:val="none" w:sz="0" w:space="0" w:color="auto"/>
        <w:right w:val="none" w:sz="0" w:space="0" w:color="auto"/>
      </w:divBdr>
    </w:div>
    <w:div w:id="598148559">
      <w:bodyDiv w:val="1"/>
      <w:marLeft w:val="0"/>
      <w:marRight w:val="0"/>
      <w:marTop w:val="0"/>
      <w:marBottom w:val="0"/>
      <w:divBdr>
        <w:top w:val="none" w:sz="0" w:space="0" w:color="auto"/>
        <w:left w:val="none" w:sz="0" w:space="0" w:color="auto"/>
        <w:bottom w:val="none" w:sz="0" w:space="0" w:color="auto"/>
        <w:right w:val="none" w:sz="0" w:space="0" w:color="auto"/>
      </w:divBdr>
    </w:div>
    <w:div w:id="608510235">
      <w:bodyDiv w:val="1"/>
      <w:marLeft w:val="0"/>
      <w:marRight w:val="0"/>
      <w:marTop w:val="0"/>
      <w:marBottom w:val="0"/>
      <w:divBdr>
        <w:top w:val="none" w:sz="0" w:space="0" w:color="auto"/>
        <w:left w:val="none" w:sz="0" w:space="0" w:color="auto"/>
        <w:bottom w:val="none" w:sz="0" w:space="0" w:color="auto"/>
        <w:right w:val="none" w:sz="0" w:space="0" w:color="auto"/>
      </w:divBdr>
      <w:divsChild>
        <w:div w:id="243802643">
          <w:marLeft w:val="0"/>
          <w:marRight w:val="0"/>
          <w:marTop w:val="0"/>
          <w:marBottom w:val="0"/>
          <w:divBdr>
            <w:top w:val="none" w:sz="0" w:space="0" w:color="auto"/>
            <w:left w:val="none" w:sz="0" w:space="0" w:color="auto"/>
            <w:bottom w:val="none" w:sz="0" w:space="0" w:color="auto"/>
            <w:right w:val="none" w:sz="0" w:space="0" w:color="auto"/>
          </w:divBdr>
          <w:divsChild>
            <w:div w:id="803546131">
              <w:marLeft w:val="0"/>
              <w:marRight w:val="0"/>
              <w:marTop w:val="0"/>
              <w:marBottom w:val="0"/>
              <w:divBdr>
                <w:top w:val="none" w:sz="0" w:space="0" w:color="auto"/>
                <w:left w:val="none" w:sz="0" w:space="0" w:color="auto"/>
                <w:bottom w:val="none" w:sz="0" w:space="0" w:color="auto"/>
                <w:right w:val="none" w:sz="0" w:space="0" w:color="auto"/>
              </w:divBdr>
              <w:divsChild>
                <w:div w:id="893615548">
                  <w:marLeft w:val="0"/>
                  <w:marRight w:val="0"/>
                  <w:marTop w:val="0"/>
                  <w:marBottom w:val="0"/>
                  <w:divBdr>
                    <w:top w:val="none" w:sz="0" w:space="0" w:color="auto"/>
                    <w:left w:val="none" w:sz="0" w:space="0" w:color="auto"/>
                    <w:bottom w:val="none" w:sz="0" w:space="0" w:color="auto"/>
                    <w:right w:val="none" w:sz="0" w:space="0" w:color="auto"/>
                  </w:divBdr>
                  <w:divsChild>
                    <w:div w:id="934283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382260">
          <w:marLeft w:val="0"/>
          <w:marRight w:val="0"/>
          <w:marTop w:val="0"/>
          <w:marBottom w:val="0"/>
          <w:divBdr>
            <w:top w:val="none" w:sz="0" w:space="0" w:color="auto"/>
            <w:left w:val="none" w:sz="0" w:space="0" w:color="auto"/>
            <w:bottom w:val="none" w:sz="0" w:space="0" w:color="auto"/>
            <w:right w:val="none" w:sz="0" w:space="0" w:color="auto"/>
          </w:divBdr>
          <w:divsChild>
            <w:div w:id="830485679">
              <w:marLeft w:val="0"/>
              <w:marRight w:val="0"/>
              <w:marTop w:val="0"/>
              <w:marBottom w:val="0"/>
              <w:divBdr>
                <w:top w:val="none" w:sz="0" w:space="0" w:color="auto"/>
                <w:left w:val="none" w:sz="0" w:space="0" w:color="auto"/>
                <w:bottom w:val="none" w:sz="0" w:space="0" w:color="auto"/>
                <w:right w:val="none" w:sz="0" w:space="0" w:color="auto"/>
              </w:divBdr>
              <w:divsChild>
                <w:div w:id="1288201761">
                  <w:marLeft w:val="0"/>
                  <w:marRight w:val="0"/>
                  <w:marTop w:val="0"/>
                  <w:marBottom w:val="0"/>
                  <w:divBdr>
                    <w:top w:val="none" w:sz="0" w:space="0" w:color="auto"/>
                    <w:left w:val="none" w:sz="0" w:space="0" w:color="auto"/>
                    <w:bottom w:val="none" w:sz="0" w:space="0" w:color="auto"/>
                    <w:right w:val="none" w:sz="0" w:space="0" w:color="auto"/>
                  </w:divBdr>
                  <w:divsChild>
                    <w:div w:id="95972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485870">
      <w:bodyDiv w:val="1"/>
      <w:marLeft w:val="0"/>
      <w:marRight w:val="0"/>
      <w:marTop w:val="0"/>
      <w:marBottom w:val="0"/>
      <w:divBdr>
        <w:top w:val="none" w:sz="0" w:space="0" w:color="auto"/>
        <w:left w:val="none" w:sz="0" w:space="0" w:color="auto"/>
        <w:bottom w:val="none" w:sz="0" w:space="0" w:color="auto"/>
        <w:right w:val="none" w:sz="0" w:space="0" w:color="auto"/>
      </w:divBdr>
    </w:div>
    <w:div w:id="627315962">
      <w:bodyDiv w:val="1"/>
      <w:marLeft w:val="0"/>
      <w:marRight w:val="0"/>
      <w:marTop w:val="0"/>
      <w:marBottom w:val="0"/>
      <w:divBdr>
        <w:top w:val="none" w:sz="0" w:space="0" w:color="auto"/>
        <w:left w:val="none" w:sz="0" w:space="0" w:color="auto"/>
        <w:bottom w:val="none" w:sz="0" w:space="0" w:color="auto"/>
        <w:right w:val="none" w:sz="0" w:space="0" w:color="auto"/>
      </w:divBdr>
    </w:div>
    <w:div w:id="657004929">
      <w:bodyDiv w:val="1"/>
      <w:marLeft w:val="0"/>
      <w:marRight w:val="0"/>
      <w:marTop w:val="0"/>
      <w:marBottom w:val="0"/>
      <w:divBdr>
        <w:top w:val="none" w:sz="0" w:space="0" w:color="auto"/>
        <w:left w:val="none" w:sz="0" w:space="0" w:color="auto"/>
        <w:bottom w:val="none" w:sz="0" w:space="0" w:color="auto"/>
        <w:right w:val="none" w:sz="0" w:space="0" w:color="auto"/>
      </w:divBdr>
      <w:divsChild>
        <w:div w:id="1429885745">
          <w:marLeft w:val="0"/>
          <w:marRight w:val="0"/>
          <w:marTop w:val="0"/>
          <w:marBottom w:val="0"/>
          <w:divBdr>
            <w:top w:val="none" w:sz="0" w:space="0" w:color="auto"/>
            <w:left w:val="none" w:sz="0" w:space="0" w:color="auto"/>
            <w:bottom w:val="none" w:sz="0" w:space="0" w:color="auto"/>
            <w:right w:val="none" w:sz="0" w:space="0" w:color="auto"/>
          </w:divBdr>
          <w:divsChild>
            <w:div w:id="1113401706">
              <w:marLeft w:val="0"/>
              <w:marRight w:val="0"/>
              <w:marTop w:val="0"/>
              <w:marBottom w:val="0"/>
              <w:divBdr>
                <w:top w:val="none" w:sz="0" w:space="0" w:color="auto"/>
                <w:left w:val="none" w:sz="0" w:space="0" w:color="auto"/>
                <w:bottom w:val="none" w:sz="0" w:space="0" w:color="auto"/>
                <w:right w:val="none" w:sz="0" w:space="0" w:color="auto"/>
              </w:divBdr>
              <w:divsChild>
                <w:div w:id="882794364">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0"/>
                      <w:divBdr>
                        <w:top w:val="none" w:sz="0" w:space="0" w:color="auto"/>
                        <w:left w:val="none" w:sz="0" w:space="0" w:color="auto"/>
                        <w:bottom w:val="none" w:sz="0" w:space="0" w:color="auto"/>
                        <w:right w:val="none" w:sz="0" w:space="0" w:color="auto"/>
                      </w:divBdr>
                      <w:divsChild>
                        <w:div w:id="1775781212">
                          <w:marLeft w:val="0"/>
                          <w:marRight w:val="0"/>
                          <w:marTop w:val="0"/>
                          <w:marBottom w:val="0"/>
                          <w:divBdr>
                            <w:top w:val="none" w:sz="0" w:space="0" w:color="auto"/>
                            <w:left w:val="none" w:sz="0" w:space="0" w:color="auto"/>
                            <w:bottom w:val="none" w:sz="0" w:space="0" w:color="auto"/>
                            <w:right w:val="none" w:sz="0" w:space="0" w:color="auto"/>
                          </w:divBdr>
                          <w:divsChild>
                            <w:div w:id="118116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8026943">
      <w:bodyDiv w:val="1"/>
      <w:marLeft w:val="0"/>
      <w:marRight w:val="0"/>
      <w:marTop w:val="0"/>
      <w:marBottom w:val="0"/>
      <w:divBdr>
        <w:top w:val="none" w:sz="0" w:space="0" w:color="auto"/>
        <w:left w:val="none" w:sz="0" w:space="0" w:color="auto"/>
        <w:bottom w:val="none" w:sz="0" w:space="0" w:color="auto"/>
        <w:right w:val="none" w:sz="0" w:space="0" w:color="auto"/>
      </w:divBdr>
    </w:div>
    <w:div w:id="675576402">
      <w:bodyDiv w:val="1"/>
      <w:marLeft w:val="0"/>
      <w:marRight w:val="0"/>
      <w:marTop w:val="0"/>
      <w:marBottom w:val="0"/>
      <w:divBdr>
        <w:top w:val="none" w:sz="0" w:space="0" w:color="auto"/>
        <w:left w:val="none" w:sz="0" w:space="0" w:color="auto"/>
        <w:bottom w:val="none" w:sz="0" w:space="0" w:color="auto"/>
        <w:right w:val="none" w:sz="0" w:space="0" w:color="auto"/>
      </w:divBdr>
      <w:divsChild>
        <w:div w:id="559906370">
          <w:marLeft w:val="0"/>
          <w:marRight w:val="0"/>
          <w:marTop w:val="0"/>
          <w:marBottom w:val="0"/>
          <w:divBdr>
            <w:top w:val="none" w:sz="0" w:space="0" w:color="auto"/>
            <w:left w:val="none" w:sz="0" w:space="0" w:color="auto"/>
            <w:bottom w:val="none" w:sz="0" w:space="0" w:color="auto"/>
            <w:right w:val="none" w:sz="0" w:space="0" w:color="auto"/>
          </w:divBdr>
          <w:divsChild>
            <w:div w:id="166989913">
              <w:marLeft w:val="0"/>
              <w:marRight w:val="0"/>
              <w:marTop w:val="0"/>
              <w:marBottom w:val="0"/>
              <w:divBdr>
                <w:top w:val="none" w:sz="0" w:space="0" w:color="auto"/>
                <w:left w:val="none" w:sz="0" w:space="0" w:color="auto"/>
                <w:bottom w:val="none" w:sz="0" w:space="0" w:color="auto"/>
                <w:right w:val="none" w:sz="0" w:space="0" w:color="auto"/>
              </w:divBdr>
              <w:divsChild>
                <w:div w:id="1017342920">
                  <w:marLeft w:val="0"/>
                  <w:marRight w:val="0"/>
                  <w:marTop w:val="0"/>
                  <w:marBottom w:val="0"/>
                  <w:divBdr>
                    <w:top w:val="none" w:sz="0" w:space="0" w:color="auto"/>
                    <w:left w:val="none" w:sz="0" w:space="0" w:color="auto"/>
                    <w:bottom w:val="none" w:sz="0" w:space="0" w:color="auto"/>
                    <w:right w:val="none" w:sz="0" w:space="0" w:color="auto"/>
                  </w:divBdr>
                  <w:divsChild>
                    <w:div w:id="757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6841">
          <w:marLeft w:val="0"/>
          <w:marRight w:val="0"/>
          <w:marTop w:val="0"/>
          <w:marBottom w:val="0"/>
          <w:divBdr>
            <w:top w:val="none" w:sz="0" w:space="0" w:color="auto"/>
            <w:left w:val="none" w:sz="0" w:space="0" w:color="auto"/>
            <w:bottom w:val="none" w:sz="0" w:space="0" w:color="auto"/>
            <w:right w:val="none" w:sz="0" w:space="0" w:color="auto"/>
          </w:divBdr>
          <w:divsChild>
            <w:div w:id="1542597718">
              <w:marLeft w:val="0"/>
              <w:marRight w:val="0"/>
              <w:marTop w:val="0"/>
              <w:marBottom w:val="0"/>
              <w:divBdr>
                <w:top w:val="none" w:sz="0" w:space="0" w:color="auto"/>
                <w:left w:val="none" w:sz="0" w:space="0" w:color="auto"/>
                <w:bottom w:val="none" w:sz="0" w:space="0" w:color="auto"/>
                <w:right w:val="none" w:sz="0" w:space="0" w:color="auto"/>
              </w:divBdr>
              <w:divsChild>
                <w:div w:id="286618351">
                  <w:marLeft w:val="0"/>
                  <w:marRight w:val="0"/>
                  <w:marTop w:val="0"/>
                  <w:marBottom w:val="0"/>
                  <w:divBdr>
                    <w:top w:val="none" w:sz="0" w:space="0" w:color="auto"/>
                    <w:left w:val="none" w:sz="0" w:space="0" w:color="auto"/>
                    <w:bottom w:val="none" w:sz="0" w:space="0" w:color="auto"/>
                    <w:right w:val="none" w:sz="0" w:space="0" w:color="auto"/>
                  </w:divBdr>
                  <w:divsChild>
                    <w:div w:id="141134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5766955">
      <w:bodyDiv w:val="1"/>
      <w:marLeft w:val="0"/>
      <w:marRight w:val="0"/>
      <w:marTop w:val="0"/>
      <w:marBottom w:val="0"/>
      <w:divBdr>
        <w:top w:val="none" w:sz="0" w:space="0" w:color="auto"/>
        <w:left w:val="none" w:sz="0" w:space="0" w:color="auto"/>
        <w:bottom w:val="none" w:sz="0" w:space="0" w:color="auto"/>
        <w:right w:val="none" w:sz="0" w:space="0" w:color="auto"/>
      </w:divBdr>
    </w:div>
    <w:div w:id="697313537">
      <w:bodyDiv w:val="1"/>
      <w:marLeft w:val="0"/>
      <w:marRight w:val="0"/>
      <w:marTop w:val="0"/>
      <w:marBottom w:val="0"/>
      <w:divBdr>
        <w:top w:val="none" w:sz="0" w:space="0" w:color="auto"/>
        <w:left w:val="none" w:sz="0" w:space="0" w:color="auto"/>
        <w:bottom w:val="none" w:sz="0" w:space="0" w:color="auto"/>
        <w:right w:val="none" w:sz="0" w:space="0" w:color="auto"/>
      </w:divBdr>
    </w:div>
    <w:div w:id="705981689">
      <w:bodyDiv w:val="1"/>
      <w:marLeft w:val="0"/>
      <w:marRight w:val="0"/>
      <w:marTop w:val="0"/>
      <w:marBottom w:val="0"/>
      <w:divBdr>
        <w:top w:val="none" w:sz="0" w:space="0" w:color="auto"/>
        <w:left w:val="none" w:sz="0" w:space="0" w:color="auto"/>
        <w:bottom w:val="none" w:sz="0" w:space="0" w:color="auto"/>
        <w:right w:val="none" w:sz="0" w:space="0" w:color="auto"/>
      </w:divBdr>
    </w:div>
    <w:div w:id="712341280">
      <w:bodyDiv w:val="1"/>
      <w:marLeft w:val="0"/>
      <w:marRight w:val="0"/>
      <w:marTop w:val="0"/>
      <w:marBottom w:val="0"/>
      <w:divBdr>
        <w:top w:val="none" w:sz="0" w:space="0" w:color="auto"/>
        <w:left w:val="none" w:sz="0" w:space="0" w:color="auto"/>
        <w:bottom w:val="none" w:sz="0" w:space="0" w:color="auto"/>
        <w:right w:val="none" w:sz="0" w:space="0" w:color="auto"/>
      </w:divBdr>
    </w:div>
    <w:div w:id="723914714">
      <w:bodyDiv w:val="1"/>
      <w:marLeft w:val="0"/>
      <w:marRight w:val="0"/>
      <w:marTop w:val="0"/>
      <w:marBottom w:val="0"/>
      <w:divBdr>
        <w:top w:val="none" w:sz="0" w:space="0" w:color="auto"/>
        <w:left w:val="none" w:sz="0" w:space="0" w:color="auto"/>
        <w:bottom w:val="none" w:sz="0" w:space="0" w:color="auto"/>
        <w:right w:val="none" w:sz="0" w:space="0" w:color="auto"/>
      </w:divBdr>
    </w:div>
    <w:div w:id="731268744">
      <w:bodyDiv w:val="1"/>
      <w:marLeft w:val="0"/>
      <w:marRight w:val="0"/>
      <w:marTop w:val="0"/>
      <w:marBottom w:val="0"/>
      <w:divBdr>
        <w:top w:val="none" w:sz="0" w:space="0" w:color="auto"/>
        <w:left w:val="none" w:sz="0" w:space="0" w:color="auto"/>
        <w:bottom w:val="none" w:sz="0" w:space="0" w:color="auto"/>
        <w:right w:val="none" w:sz="0" w:space="0" w:color="auto"/>
      </w:divBdr>
    </w:div>
    <w:div w:id="744887209">
      <w:bodyDiv w:val="1"/>
      <w:marLeft w:val="0"/>
      <w:marRight w:val="0"/>
      <w:marTop w:val="0"/>
      <w:marBottom w:val="0"/>
      <w:divBdr>
        <w:top w:val="none" w:sz="0" w:space="0" w:color="auto"/>
        <w:left w:val="none" w:sz="0" w:space="0" w:color="auto"/>
        <w:bottom w:val="none" w:sz="0" w:space="0" w:color="auto"/>
        <w:right w:val="none" w:sz="0" w:space="0" w:color="auto"/>
      </w:divBdr>
    </w:div>
    <w:div w:id="749928844">
      <w:bodyDiv w:val="1"/>
      <w:marLeft w:val="0"/>
      <w:marRight w:val="0"/>
      <w:marTop w:val="0"/>
      <w:marBottom w:val="0"/>
      <w:divBdr>
        <w:top w:val="none" w:sz="0" w:space="0" w:color="auto"/>
        <w:left w:val="none" w:sz="0" w:space="0" w:color="auto"/>
        <w:bottom w:val="none" w:sz="0" w:space="0" w:color="auto"/>
        <w:right w:val="none" w:sz="0" w:space="0" w:color="auto"/>
      </w:divBdr>
    </w:div>
    <w:div w:id="758524225">
      <w:bodyDiv w:val="1"/>
      <w:marLeft w:val="0"/>
      <w:marRight w:val="0"/>
      <w:marTop w:val="0"/>
      <w:marBottom w:val="0"/>
      <w:divBdr>
        <w:top w:val="none" w:sz="0" w:space="0" w:color="auto"/>
        <w:left w:val="none" w:sz="0" w:space="0" w:color="auto"/>
        <w:bottom w:val="none" w:sz="0" w:space="0" w:color="auto"/>
        <w:right w:val="none" w:sz="0" w:space="0" w:color="auto"/>
      </w:divBdr>
    </w:div>
    <w:div w:id="759451868">
      <w:bodyDiv w:val="1"/>
      <w:marLeft w:val="0"/>
      <w:marRight w:val="0"/>
      <w:marTop w:val="0"/>
      <w:marBottom w:val="0"/>
      <w:divBdr>
        <w:top w:val="none" w:sz="0" w:space="0" w:color="auto"/>
        <w:left w:val="none" w:sz="0" w:space="0" w:color="auto"/>
        <w:bottom w:val="none" w:sz="0" w:space="0" w:color="auto"/>
        <w:right w:val="none" w:sz="0" w:space="0" w:color="auto"/>
      </w:divBdr>
      <w:divsChild>
        <w:div w:id="1478841161">
          <w:marLeft w:val="0"/>
          <w:marRight w:val="0"/>
          <w:marTop w:val="0"/>
          <w:marBottom w:val="0"/>
          <w:divBdr>
            <w:top w:val="none" w:sz="0" w:space="0" w:color="auto"/>
            <w:left w:val="none" w:sz="0" w:space="0" w:color="auto"/>
            <w:bottom w:val="none" w:sz="0" w:space="0" w:color="auto"/>
            <w:right w:val="none" w:sz="0" w:space="0" w:color="auto"/>
          </w:divBdr>
          <w:divsChild>
            <w:div w:id="1349600890">
              <w:marLeft w:val="0"/>
              <w:marRight w:val="0"/>
              <w:marTop w:val="0"/>
              <w:marBottom w:val="0"/>
              <w:divBdr>
                <w:top w:val="none" w:sz="0" w:space="0" w:color="auto"/>
                <w:left w:val="none" w:sz="0" w:space="0" w:color="auto"/>
                <w:bottom w:val="none" w:sz="0" w:space="0" w:color="auto"/>
                <w:right w:val="none" w:sz="0" w:space="0" w:color="auto"/>
              </w:divBdr>
              <w:divsChild>
                <w:div w:id="1060640528">
                  <w:marLeft w:val="0"/>
                  <w:marRight w:val="0"/>
                  <w:marTop w:val="0"/>
                  <w:marBottom w:val="0"/>
                  <w:divBdr>
                    <w:top w:val="none" w:sz="0" w:space="0" w:color="auto"/>
                    <w:left w:val="none" w:sz="0" w:space="0" w:color="auto"/>
                    <w:bottom w:val="none" w:sz="0" w:space="0" w:color="auto"/>
                    <w:right w:val="none" w:sz="0" w:space="0" w:color="auto"/>
                  </w:divBdr>
                  <w:divsChild>
                    <w:div w:id="1143235939">
                      <w:marLeft w:val="0"/>
                      <w:marRight w:val="0"/>
                      <w:marTop w:val="0"/>
                      <w:marBottom w:val="0"/>
                      <w:divBdr>
                        <w:top w:val="none" w:sz="0" w:space="0" w:color="auto"/>
                        <w:left w:val="none" w:sz="0" w:space="0" w:color="auto"/>
                        <w:bottom w:val="none" w:sz="0" w:space="0" w:color="auto"/>
                        <w:right w:val="none" w:sz="0" w:space="0" w:color="auto"/>
                      </w:divBdr>
                      <w:divsChild>
                        <w:div w:id="427428813">
                          <w:marLeft w:val="0"/>
                          <w:marRight w:val="0"/>
                          <w:marTop w:val="0"/>
                          <w:marBottom w:val="0"/>
                          <w:divBdr>
                            <w:top w:val="none" w:sz="0" w:space="0" w:color="auto"/>
                            <w:left w:val="none" w:sz="0" w:space="0" w:color="auto"/>
                            <w:bottom w:val="none" w:sz="0" w:space="0" w:color="auto"/>
                            <w:right w:val="none" w:sz="0" w:space="0" w:color="auto"/>
                          </w:divBdr>
                          <w:divsChild>
                            <w:div w:id="147214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4493712">
      <w:bodyDiv w:val="1"/>
      <w:marLeft w:val="0"/>
      <w:marRight w:val="0"/>
      <w:marTop w:val="0"/>
      <w:marBottom w:val="0"/>
      <w:divBdr>
        <w:top w:val="none" w:sz="0" w:space="0" w:color="auto"/>
        <w:left w:val="none" w:sz="0" w:space="0" w:color="auto"/>
        <w:bottom w:val="none" w:sz="0" w:space="0" w:color="auto"/>
        <w:right w:val="none" w:sz="0" w:space="0" w:color="auto"/>
      </w:divBdr>
    </w:div>
    <w:div w:id="764960707">
      <w:bodyDiv w:val="1"/>
      <w:marLeft w:val="0"/>
      <w:marRight w:val="0"/>
      <w:marTop w:val="0"/>
      <w:marBottom w:val="0"/>
      <w:divBdr>
        <w:top w:val="none" w:sz="0" w:space="0" w:color="auto"/>
        <w:left w:val="none" w:sz="0" w:space="0" w:color="auto"/>
        <w:bottom w:val="none" w:sz="0" w:space="0" w:color="auto"/>
        <w:right w:val="none" w:sz="0" w:space="0" w:color="auto"/>
      </w:divBdr>
    </w:div>
    <w:div w:id="766389621">
      <w:bodyDiv w:val="1"/>
      <w:marLeft w:val="0"/>
      <w:marRight w:val="0"/>
      <w:marTop w:val="0"/>
      <w:marBottom w:val="0"/>
      <w:divBdr>
        <w:top w:val="none" w:sz="0" w:space="0" w:color="auto"/>
        <w:left w:val="none" w:sz="0" w:space="0" w:color="auto"/>
        <w:bottom w:val="none" w:sz="0" w:space="0" w:color="auto"/>
        <w:right w:val="none" w:sz="0" w:space="0" w:color="auto"/>
      </w:divBdr>
    </w:div>
    <w:div w:id="772096288">
      <w:bodyDiv w:val="1"/>
      <w:marLeft w:val="0"/>
      <w:marRight w:val="0"/>
      <w:marTop w:val="0"/>
      <w:marBottom w:val="0"/>
      <w:divBdr>
        <w:top w:val="none" w:sz="0" w:space="0" w:color="auto"/>
        <w:left w:val="none" w:sz="0" w:space="0" w:color="auto"/>
        <w:bottom w:val="none" w:sz="0" w:space="0" w:color="auto"/>
        <w:right w:val="none" w:sz="0" w:space="0" w:color="auto"/>
      </w:divBdr>
    </w:div>
    <w:div w:id="772212273">
      <w:bodyDiv w:val="1"/>
      <w:marLeft w:val="0"/>
      <w:marRight w:val="0"/>
      <w:marTop w:val="0"/>
      <w:marBottom w:val="0"/>
      <w:divBdr>
        <w:top w:val="none" w:sz="0" w:space="0" w:color="auto"/>
        <w:left w:val="none" w:sz="0" w:space="0" w:color="auto"/>
        <w:bottom w:val="none" w:sz="0" w:space="0" w:color="auto"/>
        <w:right w:val="none" w:sz="0" w:space="0" w:color="auto"/>
      </w:divBdr>
    </w:div>
    <w:div w:id="813065385">
      <w:bodyDiv w:val="1"/>
      <w:marLeft w:val="0"/>
      <w:marRight w:val="0"/>
      <w:marTop w:val="0"/>
      <w:marBottom w:val="0"/>
      <w:divBdr>
        <w:top w:val="none" w:sz="0" w:space="0" w:color="auto"/>
        <w:left w:val="none" w:sz="0" w:space="0" w:color="auto"/>
        <w:bottom w:val="none" w:sz="0" w:space="0" w:color="auto"/>
        <w:right w:val="none" w:sz="0" w:space="0" w:color="auto"/>
      </w:divBdr>
    </w:div>
    <w:div w:id="828599007">
      <w:bodyDiv w:val="1"/>
      <w:marLeft w:val="0"/>
      <w:marRight w:val="0"/>
      <w:marTop w:val="0"/>
      <w:marBottom w:val="0"/>
      <w:divBdr>
        <w:top w:val="none" w:sz="0" w:space="0" w:color="auto"/>
        <w:left w:val="none" w:sz="0" w:space="0" w:color="auto"/>
        <w:bottom w:val="none" w:sz="0" w:space="0" w:color="auto"/>
        <w:right w:val="none" w:sz="0" w:space="0" w:color="auto"/>
      </w:divBdr>
    </w:div>
    <w:div w:id="883949752">
      <w:bodyDiv w:val="1"/>
      <w:marLeft w:val="0"/>
      <w:marRight w:val="0"/>
      <w:marTop w:val="0"/>
      <w:marBottom w:val="0"/>
      <w:divBdr>
        <w:top w:val="none" w:sz="0" w:space="0" w:color="auto"/>
        <w:left w:val="none" w:sz="0" w:space="0" w:color="auto"/>
        <w:bottom w:val="none" w:sz="0" w:space="0" w:color="auto"/>
        <w:right w:val="none" w:sz="0" w:space="0" w:color="auto"/>
      </w:divBdr>
    </w:div>
    <w:div w:id="890842466">
      <w:bodyDiv w:val="1"/>
      <w:marLeft w:val="0"/>
      <w:marRight w:val="0"/>
      <w:marTop w:val="0"/>
      <w:marBottom w:val="0"/>
      <w:divBdr>
        <w:top w:val="none" w:sz="0" w:space="0" w:color="auto"/>
        <w:left w:val="none" w:sz="0" w:space="0" w:color="auto"/>
        <w:bottom w:val="none" w:sz="0" w:space="0" w:color="auto"/>
        <w:right w:val="none" w:sz="0" w:space="0" w:color="auto"/>
      </w:divBdr>
    </w:div>
    <w:div w:id="916866575">
      <w:bodyDiv w:val="1"/>
      <w:marLeft w:val="0"/>
      <w:marRight w:val="0"/>
      <w:marTop w:val="0"/>
      <w:marBottom w:val="0"/>
      <w:divBdr>
        <w:top w:val="none" w:sz="0" w:space="0" w:color="auto"/>
        <w:left w:val="none" w:sz="0" w:space="0" w:color="auto"/>
        <w:bottom w:val="none" w:sz="0" w:space="0" w:color="auto"/>
        <w:right w:val="none" w:sz="0" w:space="0" w:color="auto"/>
      </w:divBdr>
    </w:div>
    <w:div w:id="924339058">
      <w:bodyDiv w:val="1"/>
      <w:marLeft w:val="0"/>
      <w:marRight w:val="0"/>
      <w:marTop w:val="0"/>
      <w:marBottom w:val="0"/>
      <w:divBdr>
        <w:top w:val="none" w:sz="0" w:space="0" w:color="auto"/>
        <w:left w:val="none" w:sz="0" w:space="0" w:color="auto"/>
        <w:bottom w:val="none" w:sz="0" w:space="0" w:color="auto"/>
        <w:right w:val="none" w:sz="0" w:space="0" w:color="auto"/>
      </w:divBdr>
      <w:divsChild>
        <w:div w:id="876502134">
          <w:marLeft w:val="0"/>
          <w:marRight w:val="0"/>
          <w:marTop w:val="0"/>
          <w:marBottom w:val="0"/>
          <w:divBdr>
            <w:top w:val="none" w:sz="0" w:space="0" w:color="auto"/>
            <w:left w:val="none" w:sz="0" w:space="0" w:color="auto"/>
            <w:bottom w:val="none" w:sz="0" w:space="0" w:color="auto"/>
            <w:right w:val="none" w:sz="0" w:space="0" w:color="auto"/>
          </w:divBdr>
          <w:divsChild>
            <w:div w:id="812647766">
              <w:marLeft w:val="0"/>
              <w:marRight w:val="0"/>
              <w:marTop w:val="0"/>
              <w:marBottom w:val="0"/>
              <w:divBdr>
                <w:top w:val="none" w:sz="0" w:space="0" w:color="auto"/>
                <w:left w:val="none" w:sz="0" w:space="0" w:color="auto"/>
                <w:bottom w:val="none" w:sz="0" w:space="0" w:color="auto"/>
                <w:right w:val="none" w:sz="0" w:space="0" w:color="auto"/>
              </w:divBdr>
              <w:divsChild>
                <w:div w:id="881864702">
                  <w:marLeft w:val="0"/>
                  <w:marRight w:val="0"/>
                  <w:marTop w:val="0"/>
                  <w:marBottom w:val="0"/>
                  <w:divBdr>
                    <w:top w:val="none" w:sz="0" w:space="0" w:color="auto"/>
                    <w:left w:val="none" w:sz="0" w:space="0" w:color="auto"/>
                    <w:bottom w:val="none" w:sz="0" w:space="0" w:color="auto"/>
                    <w:right w:val="none" w:sz="0" w:space="0" w:color="auto"/>
                  </w:divBdr>
                  <w:divsChild>
                    <w:div w:id="1568028644">
                      <w:marLeft w:val="0"/>
                      <w:marRight w:val="0"/>
                      <w:marTop w:val="0"/>
                      <w:marBottom w:val="0"/>
                      <w:divBdr>
                        <w:top w:val="none" w:sz="0" w:space="0" w:color="auto"/>
                        <w:left w:val="none" w:sz="0" w:space="0" w:color="auto"/>
                        <w:bottom w:val="none" w:sz="0" w:space="0" w:color="auto"/>
                        <w:right w:val="none" w:sz="0" w:space="0" w:color="auto"/>
                      </w:divBdr>
                      <w:divsChild>
                        <w:div w:id="1890260485">
                          <w:marLeft w:val="0"/>
                          <w:marRight w:val="0"/>
                          <w:marTop w:val="0"/>
                          <w:marBottom w:val="0"/>
                          <w:divBdr>
                            <w:top w:val="none" w:sz="0" w:space="0" w:color="auto"/>
                            <w:left w:val="none" w:sz="0" w:space="0" w:color="auto"/>
                            <w:bottom w:val="none" w:sz="0" w:space="0" w:color="auto"/>
                            <w:right w:val="none" w:sz="0" w:space="0" w:color="auto"/>
                          </w:divBdr>
                          <w:divsChild>
                            <w:div w:id="170328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6234516">
      <w:bodyDiv w:val="1"/>
      <w:marLeft w:val="0"/>
      <w:marRight w:val="0"/>
      <w:marTop w:val="0"/>
      <w:marBottom w:val="0"/>
      <w:divBdr>
        <w:top w:val="none" w:sz="0" w:space="0" w:color="auto"/>
        <w:left w:val="none" w:sz="0" w:space="0" w:color="auto"/>
        <w:bottom w:val="none" w:sz="0" w:space="0" w:color="auto"/>
        <w:right w:val="none" w:sz="0" w:space="0" w:color="auto"/>
      </w:divBdr>
    </w:div>
    <w:div w:id="955334858">
      <w:bodyDiv w:val="1"/>
      <w:marLeft w:val="0"/>
      <w:marRight w:val="0"/>
      <w:marTop w:val="0"/>
      <w:marBottom w:val="0"/>
      <w:divBdr>
        <w:top w:val="none" w:sz="0" w:space="0" w:color="auto"/>
        <w:left w:val="none" w:sz="0" w:space="0" w:color="auto"/>
        <w:bottom w:val="none" w:sz="0" w:space="0" w:color="auto"/>
        <w:right w:val="none" w:sz="0" w:space="0" w:color="auto"/>
      </w:divBdr>
    </w:div>
    <w:div w:id="998000792">
      <w:bodyDiv w:val="1"/>
      <w:marLeft w:val="0"/>
      <w:marRight w:val="0"/>
      <w:marTop w:val="0"/>
      <w:marBottom w:val="0"/>
      <w:divBdr>
        <w:top w:val="none" w:sz="0" w:space="0" w:color="auto"/>
        <w:left w:val="none" w:sz="0" w:space="0" w:color="auto"/>
        <w:bottom w:val="none" w:sz="0" w:space="0" w:color="auto"/>
        <w:right w:val="none" w:sz="0" w:space="0" w:color="auto"/>
      </w:divBdr>
    </w:div>
    <w:div w:id="1003360821">
      <w:bodyDiv w:val="1"/>
      <w:marLeft w:val="0"/>
      <w:marRight w:val="0"/>
      <w:marTop w:val="0"/>
      <w:marBottom w:val="0"/>
      <w:divBdr>
        <w:top w:val="none" w:sz="0" w:space="0" w:color="auto"/>
        <w:left w:val="none" w:sz="0" w:space="0" w:color="auto"/>
        <w:bottom w:val="none" w:sz="0" w:space="0" w:color="auto"/>
        <w:right w:val="none" w:sz="0" w:space="0" w:color="auto"/>
      </w:divBdr>
    </w:div>
    <w:div w:id="1004896131">
      <w:bodyDiv w:val="1"/>
      <w:marLeft w:val="0"/>
      <w:marRight w:val="0"/>
      <w:marTop w:val="0"/>
      <w:marBottom w:val="0"/>
      <w:divBdr>
        <w:top w:val="none" w:sz="0" w:space="0" w:color="auto"/>
        <w:left w:val="none" w:sz="0" w:space="0" w:color="auto"/>
        <w:bottom w:val="none" w:sz="0" w:space="0" w:color="auto"/>
        <w:right w:val="none" w:sz="0" w:space="0" w:color="auto"/>
      </w:divBdr>
    </w:div>
    <w:div w:id="1019504769">
      <w:bodyDiv w:val="1"/>
      <w:marLeft w:val="0"/>
      <w:marRight w:val="0"/>
      <w:marTop w:val="0"/>
      <w:marBottom w:val="0"/>
      <w:divBdr>
        <w:top w:val="none" w:sz="0" w:space="0" w:color="auto"/>
        <w:left w:val="none" w:sz="0" w:space="0" w:color="auto"/>
        <w:bottom w:val="none" w:sz="0" w:space="0" w:color="auto"/>
        <w:right w:val="none" w:sz="0" w:space="0" w:color="auto"/>
      </w:divBdr>
    </w:div>
    <w:div w:id="1024550177">
      <w:bodyDiv w:val="1"/>
      <w:marLeft w:val="0"/>
      <w:marRight w:val="0"/>
      <w:marTop w:val="0"/>
      <w:marBottom w:val="0"/>
      <w:divBdr>
        <w:top w:val="none" w:sz="0" w:space="0" w:color="auto"/>
        <w:left w:val="none" w:sz="0" w:space="0" w:color="auto"/>
        <w:bottom w:val="none" w:sz="0" w:space="0" w:color="auto"/>
        <w:right w:val="none" w:sz="0" w:space="0" w:color="auto"/>
      </w:divBdr>
    </w:div>
    <w:div w:id="1048528557">
      <w:bodyDiv w:val="1"/>
      <w:marLeft w:val="0"/>
      <w:marRight w:val="0"/>
      <w:marTop w:val="0"/>
      <w:marBottom w:val="0"/>
      <w:divBdr>
        <w:top w:val="none" w:sz="0" w:space="0" w:color="auto"/>
        <w:left w:val="none" w:sz="0" w:space="0" w:color="auto"/>
        <w:bottom w:val="none" w:sz="0" w:space="0" w:color="auto"/>
        <w:right w:val="none" w:sz="0" w:space="0" w:color="auto"/>
      </w:divBdr>
    </w:div>
    <w:div w:id="1066881314">
      <w:bodyDiv w:val="1"/>
      <w:marLeft w:val="0"/>
      <w:marRight w:val="0"/>
      <w:marTop w:val="0"/>
      <w:marBottom w:val="0"/>
      <w:divBdr>
        <w:top w:val="none" w:sz="0" w:space="0" w:color="auto"/>
        <w:left w:val="none" w:sz="0" w:space="0" w:color="auto"/>
        <w:bottom w:val="none" w:sz="0" w:space="0" w:color="auto"/>
        <w:right w:val="none" w:sz="0" w:space="0" w:color="auto"/>
      </w:divBdr>
    </w:div>
    <w:div w:id="1077360703">
      <w:bodyDiv w:val="1"/>
      <w:marLeft w:val="0"/>
      <w:marRight w:val="0"/>
      <w:marTop w:val="0"/>
      <w:marBottom w:val="0"/>
      <w:divBdr>
        <w:top w:val="none" w:sz="0" w:space="0" w:color="auto"/>
        <w:left w:val="none" w:sz="0" w:space="0" w:color="auto"/>
        <w:bottom w:val="none" w:sz="0" w:space="0" w:color="auto"/>
        <w:right w:val="none" w:sz="0" w:space="0" w:color="auto"/>
      </w:divBdr>
    </w:div>
    <w:div w:id="1078677343">
      <w:bodyDiv w:val="1"/>
      <w:marLeft w:val="0"/>
      <w:marRight w:val="0"/>
      <w:marTop w:val="0"/>
      <w:marBottom w:val="0"/>
      <w:divBdr>
        <w:top w:val="none" w:sz="0" w:space="0" w:color="auto"/>
        <w:left w:val="none" w:sz="0" w:space="0" w:color="auto"/>
        <w:bottom w:val="none" w:sz="0" w:space="0" w:color="auto"/>
        <w:right w:val="none" w:sz="0" w:space="0" w:color="auto"/>
      </w:divBdr>
    </w:div>
    <w:div w:id="1081680238">
      <w:bodyDiv w:val="1"/>
      <w:marLeft w:val="0"/>
      <w:marRight w:val="0"/>
      <w:marTop w:val="0"/>
      <w:marBottom w:val="0"/>
      <w:divBdr>
        <w:top w:val="none" w:sz="0" w:space="0" w:color="auto"/>
        <w:left w:val="none" w:sz="0" w:space="0" w:color="auto"/>
        <w:bottom w:val="none" w:sz="0" w:space="0" w:color="auto"/>
        <w:right w:val="none" w:sz="0" w:space="0" w:color="auto"/>
      </w:divBdr>
    </w:div>
    <w:div w:id="1088162882">
      <w:bodyDiv w:val="1"/>
      <w:marLeft w:val="0"/>
      <w:marRight w:val="0"/>
      <w:marTop w:val="0"/>
      <w:marBottom w:val="0"/>
      <w:divBdr>
        <w:top w:val="none" w:sz="0" w:space="0" w:color="auto"/>
        <w:left w:val="none" w:sz="0" w:space="0" w:color="auto"/>
        <w:bottom w:val="none" w:sz="0" w:space="0" w:color="auto"/>
        <w:right w:val="none" w:sz="0" w:space="0" w:color="auto"/>
      </w:divBdr>
      <w:divsChild>
        <w:div w:id="405107819">
          <w:marLeft w:val="0"/>
          <w:marRight w:val="0"/>
          <w:marTop w:val="0"/>
          <w:marBottom w:val="0"/>
          <w:divBdr>
            <w:top w:val="none" w:sz="0" w:space="0" w:color="auto"/>
            <w:left w:val="none" w:sz="0" w:space="0" w:color="auto"/>
            <w:bottom w:val="none" w:sz="0" w:space="0" w:color="auto"/>
            <w:right w:val="none" w:sz="0" w:space="0" w:color="auto"/>
          </w:divBdr>
        </w:div>
        <w:div w:id="1155338084">
          <w:marLeft w:val="0"/>
          <w:marRight w:val="0"/>
          <w:marTop w:val="0"/>
          <w:marBottom w:val="0"/>
          <w:divBdr>
            <w:top w:val="none" w:sz="0" w:space="0" w:color="auto"/>
            <w:left w:val="none" w:sz="0" w:space="0" w:color="auto"/>
            <w:bottom w:val="none" w:sz="0" w:space="0" w:color="auto"/>
            <w:right w:val="none" w:sz="0" w:space="0" w:color="auto"/>
          </w:divBdr>
        </w:div>
        <w:div w:id="1376194813">
          <w:marLeft w:val="0"/>
          <w:marRight w:val="0"/>
          <w:marTop w:val="0"/>
          <w:marBottom w:val="0"/>
          <w:divBdr>
            <w:top w:val="none" w:sz="0" w:space="0" w:color="auto"/>
            <w:left w:val="none" w:sz="0" w:space="0" w:color="auto"/>
            <w:bottom w:val="none" w:sz="0" w:space="0" w:color="auto"/>
            <w:right w:val="none" w:sz="0" w:space="0" w:color="auto"/>
          </w:divBdr>
        </w:div>
        <w:div w:id="1624769511">
          <w:marLeft w:val="0"/>
          <w:marRight w:val="0"/>
          <w:marTop w:val="0"/>
          <w:marBottom w:val="0"/>
          <w:divBdr>
            <w:top w:val="none" w:sz="0" w:space="0" w:color="auto"/>
            <w:left w:val="none" w:sz="0" w:space="0" w:color="auto"/>
            <w:bottom w:val="none" w:sz="0" w:space="0" w:color="auto"/>
            <w:right w:val="none" w:sz="0" w:space="0" w:color="auto"/>
          </w:divBdr>
        </w:div>
        <w:div w:id="1678119633">
          <w:marLeft w:val="0"/>
          <w:marRight w:val="0"/>
          <w:marTop w:val="0"/>
          <w:marBottom w:val="0"/>
          <w:divBdr>
            <w:top w:val="none" w:sz="0" w:space="0" w:color="auto"/>
            <w:left w:val="none" w:sz="0" w:space="0" w:color="auto"/>
            <w:bottom w:val="none" w:sz="0" w:space="0" w:color="auto"/>
            <w:right w:val="none" w:sz="0" w:space="0" w:color="auto"/>
          </w:divBdr>
        </w:div>
        <w:div w:id="1926258910">
          <w:marLeft w:val="0"/>
          <w:marRight w:val="0"/>
          <w:marTop w:val="0"/>
          <w:marBottom w:val="0"/>
          <w:divBdr>
            <w:top w:val="none" w:sz="0" w:space="0" w:color="auto"/>
            <w:left w:val="none" w:sz="0" w:space="0" w:color="auto"/>
            <w:bottom w:val="none" w:sz="0" w:space="0" w:color="auto"/>
            <w:right w:val="none" w:sz="0" w:space="0" w:color="auto"/>
          </w:divBdr>
        </w:div>
        <w:div w:id="1940215504">
          <w:marLeft w:val="0"/>
          <w:marRight w:val="0"/>
          <w:marTop w:val="0"/>
          <w:marBottom w:val="0"/>
          <w:divBdr>
            <w:top w:val="none" w:sz="0" w:space="0" w:color="auto"/>
            <w:left w:val="none" w:sz="0" w:space="0" w:color="auto"/>
            <w:bottom w:val="none" w:sz="0" w:space="0" w:color="auto"/>
            <w:right w:val="none" w:sz="0" w:space="0" w:color="auto"/>
          </w:divBdr>
        </w:div>
      </w:divsChild>
    </w:div>
    <w:div w:id="1093864104">
      <w:bodyDiv w:val="1"/>
      <w:marLeft w:val="0"/>
      <w:marRight w:val="0"/>
      <w:marTop w:val="0"/>
      <w:marBottom w:val="0"/>
      <w:divBdr>
        <w:top w:val="none" w:sz="0" w:space="0" w:color="auto"/>
        <w:left w:val="none" w:sz="0" w:space="0" w:color="auto"/>
        <w:bottom w:val="none" w:sz="0" w:space="0" w:color="auto"/>
        <w:right w:val="none" w:sz="0" w:space="0" w:color="auto"/>
      </w:divBdr>
    </w:div>
    <w:div w:id="1106850316">
      <w:bodyDiv w:val="1"/>
      <w:marLeft w:val="0"/>
      <w:marRight w:val="0"/>
      <w:marTop w:val="0"/>
      <w:marBottom w:val="0"/>
      <w:divBdr>
        <w:top w:val="none" w:sz="0" w:space="0" w:color="auto"/>
        <w:left w:val="none" w:sz="0" w:space="0" w:color="auto"/>
        <w:bottom w:val="none" w:sz="0" w:space="0" w:color="auto"/>
        <w:right w:val="none" w:sz="0" w:space="0" w:color="auto"/>
      </w:divBdr>
    </w:div>
    <w:div w:id="1137914203">
      <w:bodyDiv w:val="1"/>
      <w:marLeft w:val="0"/>
      <w:marRight w:val="0"/>
      <w:marTop w:val="0"/>
      <w:marBottom w:val="0"/>
      <w:divBdr>
        <w:top w:val="none" w:sz="0" w:space="0" w:color="auto"/>
        <w:left w:val="none" w:sz="0" w:space="0" w:color="auto"/>
        <w:bottom w:val="none" w:sz="0" w:space="0" w:color="auto"/>
        <w:right w:val="none" w:sz="0" w:space="0" w:color="auto"/>
      </w:divBdr>
    </w:div>
    <w:div w:id="1142848881">
      <w:bodyDiv w:val="1"/>
      <w:marLeft w:val="0"/>
      <w:marRight w:val="0"/>
      <w:marTop w:val="0"/>
      <w:marBottom w:val="0"/>
      <w:divBdr>
        <w:top w:val="none" w:sz="0" w:space="0" w:color="auto"/>
        <w:left w:val="none" w:sz="0" w:space="0" w:color="auto"/>
        <w:bottom w:val="none" w:sz="0" w:space="0" w:color="auto"/>
        <w:right w:val="none" w:sz="0" w:space="0" w:color="auto"/>
      </w:divBdr>
    </w:div>
    <w:div w:id="1146125683">
      <w:bodyDiv w:val="1"/>
      <w:marLeft w:val="0"/>
      <w:marRight w:val="0"/>
      <w:marTop w:val="0"/>
      <w:marBottom w:val="0"/>
      <w:divBdr>
        <w:top w:val="none" w:sz="0" w:space="0" w:color="auto"/>
        <w:left w:val="none" w:sz="0" w:space="0" w:color="auto"/>
        <w:bottom w:val="none" w:sz="0" w:space="0" w:color="auto"/>
        <w:right w:val="none" w:sz="0" w:space="0" w:color="auto"/>
      </w:divBdr>
    </w:div>
    <w:div w:id="1154448964">
      <w:bodyDiv w:val="1"/>
      <w:marLeft w:val="0"/>
      <w:marRight w:val="0"/>
      <w:marTop w:val="0"/>
      <w:marBottom w:val="0"/>
      <w:divBdr>
        <w:top w:val="none" w:sz="0" w:space="0" w:color="auto"/>
        <w:left w:val="none" w:sz="0" w:space="0" w:color="auto"/>
        <w:bottom w:val="none" w:sz="0" w:space="0" w:color="auto"/>
        <w:right w:val="none" w:sz="0" w:space="0" w:color="auto"/>
      </w:divBdr>
    </w:div>
    <w:div w:id="1158771132">
      <w:bodyDiv w:val="1"/>
      <w:marLeft w:val="0"/>
      <w:marRight w:val="0"/>
      <w:marTop w:val="0"/>
      <w:marBottom w:val="0"/>
      <w:divBdr>
        <w:top w:val="none" w:sz="0" w:space="0" w:color="auto"/>
        <w:left w:val="none" w:sz="0" w:space="0" w:color="auto"/>
        <w:bottom w:val="none" w:sz="0" w:space="0" w:color="auto"/>
        <w:right w:val="none" w:sz="0" w:space="0" w:color="auto"/>
      </w:divBdr>
      <w:divsChild>
        <w:div w:id="303509420">
          <w:marLeft w:val="0"/>
          <w:marRight w:val="0"/>
          <w:marTop w:val="0"/>
          <w:marBottom w:val="0"/>
          <w:divBdr>
            <w:top w:val="none" w:sz="0" w:space="0" w:color="auto"/>
            <w:left w:val="none" w:sz="0" w:space="0" w:color="auto"/>
            <w:bottom w:val="none" w:sz="0" w:space="0" w:color="auto"/>
            <w:right w:val="none" w:sz="0" w:space="0" w:color="auto"/>
          </w:divBdr>
        </w:div>
        <w:div w:id="794837759">
          <w:marLeft w:val="0"/>
          <w:marRight w:val="0"/>
          <w:marTop w:val="0"/>
          <w:marBottom w:val="0"/>
          <w:divBdr>
            <w:top w:val="none" w:sz="0" w:space="0" w:color="auto"/>
            <w:left w:val="none" w:sz="0" w:space="0" w:color="auto"/>
            <w:bottom w:val="none" w:sz="0" w:space="0" w:color="auto"/>
            <w:right w:val="none" w:sz="0" w:space="0" w:color="auto"/>
          </w:divBdr>
        </w:div>
        <w:div w:id="1129544788">
          <w:marLeft w:val="0"/>
          <w:marRight w:val="0"/>
          <w:marTop w:val="0"/>
          <w:marBottom w:val="0"/>
          <w:divBdr>
            <w:top w:val="none" w:sz="0" w:space="0" w:color="auto"/>
            <w:left w:val="none" w:sz="0" w:space="0" w:color="auto"/>
            <w:bottom w:val="none" w:sz="0" w:space="0" w:color="auto"/>
            <w:right w:val="none" w:sz="0" w:space="0" w:color="auto"/>
          </w:divBdr>
        </w:div>
        <w:div w:id="1421607020">
          <w:marLeft w:val="0"/>
          <w:marRight w:val="0"/>
          <w:marTop w:val="0"/>
          <w:marBottom w:val="0"/>
          <w:divBdr>
            <w:top w:val="none" w:sz="0" w:space="0" w:color="auto"/>
            <w:left w:val="none" w:sz="0" w:space="0" w:color="auto"/>
            <w:bottom w:val="none" w:sz="0" w:space="0" w:color="auto"/>
            <w:right w:val="none" w:sz="0" w:space="0" w:color="auto"/>
          </w:divBdr>
        </w:div>
        <w:div w:id="1605335767">
          <w:marLeft w:val="0"/>
          <w:marRight w:val="0"/>
          <w:marTop w:val="0"/>
          <w:marBottom w:val="0"/>
          <w:divBdr>
            <w:top w:val="none" w:sz="0" w:space="0" w:color="auto"/>
            <w:left w:val="none" w:sz="0" w:space="0" w:color="auto"/>
            <w:bottom w:val="none" w:sz="0" w:space="0" w:color="auto"/>
            <w:right w:val="none" w:sz="0" w:space="0" w:color="auto"/>
          </w:divBdr>
        </w:div>
        <w:div w:id="1623918157">
          <w:marLeft w:val="0"/>
          <w:marRight w:val="0"/>
          <w:marTop w:val="0"/>
          <w:marBottom w:val="0"/>
          <w:divBdr>
            <w:top w:val="none" w:sz="0" w:space="0" w:color="auto"/>
            <w:left w:val="none" w:sz="0" w:space="0" w:color="auto"/>
            <w:bottom w:val="none" w:sz="0" w:space="0" w:color="auto"/>
            <w:right w:val="none" w:sz="0" w:space="0" w:color="auto"/>
          </w:divBdr>
        </w:div>
      </w:divsChild>
    </w:div>
    <w:div w:id="1181745229">
      <w:bodyDiv w:val="1"/>
      <w:marLeft w:val="0"/>
      <w:marRight w:val="0"/>
      <w:marTop w:val="0"/>
      <w:marBottom w:val="0"/>
      <w:divBdr>
        <w:top w:val="none" w:sz="0" w:space="0" w:color="auto"/>
        <w:left w:val="none" w:sz="0" w:space="0" w:color="auto"/>
        <w:bottom w:val="none" w:sz="0" w:space="0" w:color="auto"/>
        <w:right w:val="none" w:sz="0" w:space="0" w:color="auto"/>
      </w:divBdr>
    </w:div>
    <w:div w:id="1186482750">
      <w:bodyDiv w:val="1"/>
      <w:marLeft w:val="0"/>
      <w:marRight w:val="0"/>
      <w:marTop w:val="0"/>
      <w:marBottom w:val="0"/>
      <w:divBdr>
        <w:top w:val="none" w:sz="0" w:space="0" w:color="auto"/>
        <w:left w:val="none" w:sz="0" w:space="0" w:color="auto"/>
        <w:bottom w:val="none" w:sz="0" w:space="0" w:color="auto"/>
        <w:right w:val="none" w:sz="0" w:space="0" w:color="auto"/>
      </w:divBdr>
    </w:div>
    <w:div w:id="1215921922">
      <w:bodyDiv w:val="1"/>
      <w:marLeft w:val="0"/>
      <w:marRight w:val="0"/>
      <w:marTop w:val="0"/>
      <w:marBottom w:val="0"/>
      <w:divBdr>
        <w:top w:val="none" w:sz="0" w:space="0" w:color="auto"/>
        <w:left w:val="none" w:sz="0" w:space="0" w:color="auto"/>
        <w:bottom w:val="none" w:sz="0" w:space="0" w:color="auto"/>
        <w:right w:val="none" w:sz="0" w:space="0" w:color="auto"/>
      </w:divBdr>
    </w:div>
    <w:div w:id="1217399809">
      <w:bodyDiv w:val="1"/>
      <w:marLeft w:val="0"/>
      <w:marRight w:val="0"/>
      <w:marTop w:val="0"/>
      <w:marBottom w:val="0"/>
      <w:divBdr>
        <w:top w:val="none" w:sz="0" w:space="0" w:color="auto"/>
        <w:left w:val="none" w:sz="0" w:space="0" w:color="auto"/>
        <w:bottom w:val="none" w:sz="0" w:space="0" w:color="auto"/>
        <w:right w:val="none" w:sz="0" w:space="0" w:color="auto"/>
      </w:divBdr>
    </w:div>
    <w:div w:id="1223297021">
      <w:bodyDiv w:val="1"/>
      <w:marLeft w:val="0"/>
      <w:marRight w:val="0"/>
      <w:marTop w:val="0"/>
      <w:marBottom w:val="0"/>
      <w:divBdr>
        <w:top w:val="none" w:sz="0" w:space="0" w:color="auto"/>
        <w:left w:val="none" w:sz="0" w:space="0" w:color="auto"/>
        <w:bottom w:val="none" w:sz="0" w:space="0" w:color="auto"/>
        <w:right w:val="none" w:sz="0" w:space="0" w:color="auto"/>
      </w:divBdr>
    </w:div>
    <w:div w:id="1232883812">
      <w:bodyDiv w:val="1"/>
      <w:marLeft w:val="0"/>
      <w:marRight w:val="0"/>
      <w:marTop w:val="0"/>
      <w:marBottom w:val="0"/>
      <w:divBdr>
        <w:top w:val="none" w:sz="0" w:space="0" w:color="auto"/>
        <w:left w:val="none" w:sz="0" w:space="0" w:color="auto"/>
        <w:bottom w:val="none" w:sz="0" w:space="0" w:color="auto"/>
        <w:right w:val="none" w:sz="0" w:space="0" w:color="auto"/>
      </w:divBdr>
    </w:div>
    <w:div w:id="1240140235">
      <w:bodyDiv w:val="1"/>
      <w:marLeft w:val="0"/>
      <w:marRight w:val="0"/>
      <w:marTop w:val="0"/>
      <w:marBottom w:val="0"/>
      <w:divBdr>
        <w:top w:val="none" w:sz="0" w:space="0" w:color="auto"/>
        <w:left w:val="none" w:sz="0" w:space="0" w:color="auto"/>
        <w:bottom w:val="none" w:sz="0" w:space="0" w:color="auto"/>
        <w:right w:val="none" w:sz="0" w:space="0" w:color="auto"/>
      </w:divBdr>
    </w:div>
    <w:div w:id="1248349516">
      <w:bodyDiv w:val="1"/>
      <w:marLeft w:val="0"/>
      <w:marRight w:val="0"/>
      <w:marTop w:val="0"/>
      <w:marBottom w:val="0"/>
      <w:divBdr>
        <w:top w:val="none" w:sz="0" w:space="0" w:color="auto"/>
        <w:left w:val="none" w:sz="0" w:space="0" w:color="auto"/>
        <w:bottom w:val="none" w:sz="0" w:space="0" w:color="auto"/>
        <w:right w:val="none" w:sz="0" w:space="0" w:color="auto"/>
      </w:divBdr>
    </w:div>
    <w:div w:id="1255170421">
      <w:bodyDiv w:val="1"/>
      <w:marLeft w:val="0"/>
      <w:marRight w:val="0"/>
      <w:marTop w:val="0"/>
      <w:marBottom w:val="0"/>
      <w:divBdr>
        <w:top w:val="none" w:sz="0" w:space="0" w:color="auto"/>
        <w:left w:val="none" w:sz="0" w:space="0" w:color="auto"/>
        <w:bottom w:val="none" w:sz="0" w:space="0" w:color="auto"/>
        <w:right w:val="none" w:sz="0" w:space="0" w:color="auto"/>
      </w:divBdr>
    </w:div>
    <w:div w:id="1259095018">
      <w:bodyDiv w:val="1"/>
      <w:marLeft w:val="0"/>
      <w:marRight w:val="0"/>
      <w:marTop w:val="0"/>
      <w:marBottom w:val="0"/>
      <w:divBdr>
        <w:top w:val="none" w:sz="0" w:space="0" w:color="auto"/>
        <w:left w:val="none" w:sz="0" w:space="0" w:color="auto"/>
        <w:bottom w:val="none" w:sz="0" w:space="0" w:color="auto"/>
        <w:right w:val="none" w:sz="0" w:space="0" w:color="auto"/>
      </w:divBdr>
    </w:div>
    <w:div w:id="1273050473">
      <w:bodyDiv w:val="1"/>
      <w:marLeft w:val="0"/>
      <w:marRight w:val="0"/>
      <w:marTop w:val="0"/>
      <w:marBottom w:val="0"/>
      <w:divBdr>
        <w:top w:val="none" w:sz="0" w:space="0" w:color="auto"/>
        <w:left w:val="none" w:sz="0" w:space="0" w:color="auto"/>
        <w:bottom w:val="none" w:sz="0" w:space="0" w:color="auto"/>
        <w:right w:val="none" w:sz="0" w:space="0" w:color="auto"/>
      </w:divBdr>
    </w:div>
    <w:div w:id="1284844802">
      <w:bodyDiv w:val="1"/>
      <w:marLeft w:val="0"/>
      <w:marRight w:val="0"/>
      <w:marTop w:val="0"/>
      <w:marBottom w:val="0"/>
      <w:divBdr>
        <w:top w:val="none" w:sz="0" w:space="0" w:color="auto"/>
        <w:left w:val="none" w:sz="0" w:space="0" w:color="auto"/>
        <w:bottom w:val="none" w:sz="0" w:space="0" w:color="auto"/>
        <w:right w:val="none" w:sz="0" w:space="0" w:color="auto"/>
      </w:divBdr>
    </w:div>
    <w:div w:id="1318068771">
      <w:bodyDiv w:val="1"/>
      <w:marLeft w:val="0"/>
      <w:marRight w:val="0"/>
      <w:marTop w:val="0"/>
      <w:marBottom w:val="0"/>
      <w:divBdr>
        <w:top w:val="none" w:sz="0" w:space="0" w:color="auto"/>
        <w:left w:val="none" w:sz="0" w:space="0" w:color="auto"/>
        <w:bottom w:val="none" w:sz="0" w:space="0" w:color="auto"/>
        <w:right w:val="none" w:sz="0" w:space="0" w:color="auto"/>
      </w:divBdr>
      <w:divsChild>
        <w:div w:id="15992130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36149208">
      <w:bodyDiv w:val="1"/>
      <w:marLeft w:val="0"/>
      <w:marRight w:val="0"/>
      <w:marTop w:val="0"/>
      <w:marBottom w:val="0"/>
      <w:divBdr>
        <w:top w:val="none" w:sz="0" w:space="0" w:color="auto"/>
        <w:left w:val="none" w:sz="0" w:space="0" w:color="auto"/>
        <w:bottom w:val="none" w:sz="0" w:space="0" w:color="auto"/>
        <w:right w:val="none" w:sz="0" w:space="0" w:color="auto"/>
      </w:divBdr>
    </w:div>
    <w:div w:id="1340811163">
      <w:bodyDiv w:val="1"/>
      <w:marLeft w:val="0"/>
      <w:marRight w:val="0"/>
      <w:marTop w:val="0"/>
      <w:marBottom w:val="0"/>
      <w:divBdr>
        <w:top w:val="none" w:sz="0" w:space="0" w:color="auto"/>
        <w:left w:val="none" w:sz="0" w:space="0" w:color="auto"/>
        <w:bottom w:val="none" w:sz="0" w:space="0" w:color="auto"/>
        <w:right w:val="none" w:sz="0" w:space="0" w:color="auto"/>
      </w:divBdr>
    </w:div>
    <w:div w:id="1374160039">
      <w:bodyDiv w:val="1"/>
      <w:marLeft w:val="0"/>
      <w:marRight w:val="0"/>
      <w:marTop w:val="0"/>
      <w:marBottom w:val="0"/>
      <w:divBdr>
        <w:top w:val="none" w:sz="0" w:space="0" w:color="auto"/>
        <w:left w:val="none" w:sz="0" w:space="0" w:color="auto"/>
        <w:bottom w:val="none" w:sz="0" w:space="0" w:color="auto"/>
        <w:right w:val="none" w:sz="0" w:space="0" w:color="auto"/>
      </w:divBdr>
    </w:div>
    <w:div w:id="1398212052">
      <w:bodyDiv w:val="1"/>
      <w:marLeft w:val="0"/>
      <w:marRight w:val="0"/>
      <w:marTop w:val="0"/>
      <w:marBottom w:val="0"/>
      <w:divBdr>
        <w:top w:val="none" w:sz="0" w:space="0" w:color="auto"/>
        <w:left w:val="none" w:sz="0" w:space="0" w:color="auto"/>
        <w:bottom w:val="none" w:sz="0" w:space="0" w:color="auto"/>
        <w:right w:val="none" w:sz="0" w:space="0" w:color="auto"/>
      </w:divBdr>
      <w:divsChild>
        <w:div w:id="295574839">
          <w:marLeft w:val="0"/>
          <w:marRight w:val="0"/>
          <w:marTop w:val="0"/>
          <w:marBottom w:val="0"/>
          <w:divBdr>
            <w:top w:val="none" w:sz="0" w:space="0" w:color="auto"/>
            <w:left w:val="none" w:sz="0" w:space="0" w:color="auto"/>
            <w:bottom w:val="none" w:sz="0" w:space="0" w:color="auto"/>
            <w:right w:val="none" w:sz="0" w:space="0" w:color="auto"/>
          </w:divBdr>
          <w:divsChild>
            <w:div w:id="1358195026">
              <w:marLeft w:val="0"/>
              <w:marRight w:val="0"/>
              <w:marTop w:val="0"/>
              <w:marBottom w:val="0"/>
              <w:divBdr>
                <w:top w:val="none" w:sz="0" w:space="0" w:color="auto"/>
                <w:left w:val="none" w:sz="0" w:space="0" w:color="auto"/>
                <w:bottom w:val="none" w:sz="0" w:space="0" w:color="auto"/>
                <w:right w:val="none" w:sz="0" w:space="0" w:color="auto"/>
              </w:divBdr>
              <w:divsChild>
                <w:div w:id="1838493691">
                  <w:marLeft w:val="0"/>
                  <w:marRight w:val="0"/>
                  <w:marTop w:val="0"/>
                  <w:marBottom w:val="0"/>
                  <w:divBdr>
                    <w:top w:val="none" w:sz="0" w:space="0" w:color="auto"/>
                    <w:left w:val="none" w:sz="0" w:space="0" w:color="auto"/>
                    <w:bottom w:val="none" w:sz="0" w:space="0" w:color="auto"/>
                    <w:right w:val="none" w:sz="0" w:space="0" w:color="auto"/>
                  </w:divBdr>
                  <w:divsChild>
                    <w:div w:id="491062335">
                      <w:marLeft w:val="0"/>
                      <w:marRight w:val="0"/>
                      <w:marTop w:val="0"/>
                      <w:marBottom w:val="0"/>
                      <w:divBdr>
                        <w:top w:val="none" w:sz="0" w:space="0" w:color="auto"/>
                        <w:left w:val="none" w:sz="0" w:space="0" w:color="auto"/>
                        <w:bottom w:val="none" w:sz="0" w:space="0" w:color="auto"/>
                        <w:right w:val="none" w:sz="0" w:space="0" w:color="auto"/>
                      </w:divBdr>
                      <w:divsChild>
                        <w:div w:id="1643389248">
                          <w:marLeft w:val="0"/>
                          <w:marRight w:val="0"/>
                          <w:marTop w:val="0"/>
                          <w:marBottom w:val="0"/>
                          <w:divBdr>
                            <w:top w:val="none" w:sz="0" w:space="0" w:color="auto"/>
                            <w:left w:val="none" w:sz="0" w:space="0" w:color="auto"/>
                            <w:bottom w:val="none" w:sz="0" w:space="0" w:color="auto"/>
                            <w:right w:val="none" w:sz="0" w:space="0" w:color="auto"/>
                          </w:divBdr>
                          <w:divsChild>
                            <w:div w:id="76665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1489176">
      <w:bodyDiv w:val="1"/>
      <w:marLeft w:val="0"/>
      <w:marRight w:val="0"/>
      <w:marTop w:val="0"/>
      <w:marBottom w:val="0"/>
      <w:divBdr>
        <w:top w:val="none" w:sz="0" w:space="0" w:color="auto"/>
        <w:left w:val="none" w:sz="0" w:space="0" w:color="auto"/>
        <w:bottom w:val="none" w:sz="0" w:space="0" w:color="auto"/>
        <w:right w:val="none" w:sz="0" w:space="0" w:color="auto"/>
      </w:divBdr>
    </w:div>
    <w:div w:id="1408379484">
      <w:bodyDiv w:val="1"/>
      <w:marLeft w:val="0"/>
      <w:marRight w:val="0"/>
      <w:marTop w:val="0"/>
      <w:marBottom w:val="0"/>
      <w:divBdr>
        <w:top w:val="none" w:sz="0" w:space="0" w:color="auto"/>
        <w:left w:val="none" w:sz="0" w:space="0" w:color="auto"/>
        <w:bottom w:val="none" w:sz="0" w:space="0" w:color="auto"/>
        <w:right w:val="none" w:sz="0" w:space="0" w:color="auto"/>
      </w:divBdr>
    </w:div>
    <w:div w:id="1413743945">
      <w:bodyDiv w:val="1"/>
      <w:marLeft w:val="0"/>
      <w:marRight w:val="0"/>
      <w:marTop w:val="0"/>
      <w:marBottom w:val="0"/>
      <w:divBdr>
        <w:top w:val="none" w:sz="0" w:space="0" w:color="auto"/>
        <w:left w:val="none" w:sz="0" w:space="0" w:color="auto"/>
        <w:bottom w:val="none" w:sz="0" w:space="0" w:color="auto"/>
        <w:right w:val="none" w:sz="0" w:space="0" w:color="auto"/>
      </w:divBdr>
    </w:div>
    <w:div w:id="1433741121">
      <w:bodyDiv w:val="1"/>
      <w:marLeft w:val="0"/>
      <w:marRight w:val="0"/>
      <w:marTop w:val="0"/>
      <w:marBottom w:val="0"/>
      <w:divBdr>
        <w:top w:val="none" w:sz="0" w:space="0" w:color="auto"/>
        <w:left w:val="none" w:sz="0" w:space="0" w:color="auto"/>
        <w:bottom w:val="none" w:sz="0" w:space="0" w:color="auto"/>
        <w:right w:val="none" w:sz="0" w:space="0" w:color="auto"/>
      </w:divBdr>
    </w:div>
    <w:div w:id="1449591308">
      <w:bodyDiv w:val="1"/>
      <w:marLeft w:val="0"/>
      <w:marRight w:val="0"/>
      <w:marTop w:val="0"/>
      <w:marBottom w:val="0"/>
      <w:divBdr>
        <w:top w:val="none" w:sz="0" w:space="0" w:color="auto"/>
        <w:left w:val="none" w:sz="0" w:space="0" w:color="auto"/>
        <w:bottom w:val="none" w:sz="0" w:space="0" w:color="auto"/>
        <w:right w:val="none" w:sz="0" w:space="0" w:color="auto"/>
      </w:divBdr>
    </w:div>
    <w:div w:id="1467702427">
      <w:bodyDiv w:val="1"/>
      <w:marLeft w:val="0"/>
      <w:marRight w:val="0"/>
      <w:marTop w:val="0"/>
      <w:marBottom w:val="0"/>
      <w:divBdr>
        <w:top w:val="none" w:sz="0" w:space="0" w:color="auto"/>
        <w:left w:val="none" w:sz="0" w:space="0" w:color="auto"/>
        <w:bottom w:val="none" w:sz="0" w:space="0" w:color="auto"/>
        <w:right w:val="none" w:sz="0" w:space="0" w:color="auto"/>
      </w:divBdr>
    </w:div>
    <w:div w:id="1470709511">
      <w:bodyDiv w:val="1"/>
      <w:marLeft w:val="0"/>
      <w:marRight w:val="0"/>
      <w:marTop w:val="0"/>
      <w:marBottom w:val="0"/>
      <w:divBdr>
        <w:top w:val="none" w:sz="0" w:space="0" w:color="auto"/>
        <w:left w:val="none" w:sz="0" w:space="0" w:color="auto"/>
        <w:bottom w:val="none" w:sz="0" w:space="0" w:color="auto"/>
        <w:right w:val="none" w:sz="0" w:space="0" w:color="auto"/>
      </w:divBdr>
    </w:div>
    <w:div w:id="1488088370">
      <w:bodyDiv w:val="1"/>
      <w:marLeft w:val="0"/>
      <w:marRight w:val="0"/>
      <w:marTop w:val="0"/>
      <w:marBottom w:val="0"/>
      <w:divBdr>
        <w:top w:val="none" w:sz="0" w:space="0" w:color="auto"/>
        <w:left w:val="none" w:sz="0" w:space="0" w:color="auto"/>
        <w:bottom w:val="none" w:sz="0" w:space="0" w:color="auto"/>
        <w:right w:val="none" w:sz="0" w:space="0" w:color="auto"/>
      </w:divBdr>
    </w:div>
    <w:div w:id="1489903874">
      <w:bodyDiv w:val="1"/>
      <w:marLeft w:val="0"/>
      <w:marRight w:val="0"/>
      <w:marTop w:val="0"/>
      <w:marBottom w:val="0"/>
      <w:divBdr>
        <w:top w:val="none" w:sz="0" w:space="0" w:color="auto"/>
        <w:left w:val="none" w:sz="0" w:space="0" w:color="auto"/>
        <w:bottom w:val="none" w:sz="0" w:space="0" w:color="auto"/>
        <w:right w:val="none" w:sz="0" w:space="0" w:color="auto"/>
      </w:divBdr>
      <w:divsChild>
        <w:div w:id="1825659152">
          <w:marLeft w:val="0"/>
          <w:marRight w:val="0"/>
          <w:marTop w:val="0"/>
          <w:marBottom w:val="0"/>
          <w:divBdr>
            <w:top w:val="none" w:sz="0" w:space="0" w:color="auto"/>
            <w:left w:val="none" w:sz="0" w:space="0" w:color="auto"/>
            <w:bottom w:val="none" w:sz="0" w:space="0" w:color="auto"/>
            <w:right w:val="none" w:sz="0" w:space="0" w:color="auto"/>
          </w:divBdr>
          <w:divsChild>
            <w:div w:id="439884037">
              <w:marLeft w:val="0"/>
              <w:marRight w:val="0"/>
              <w:marTop w:val="0"/>
              <w:marBottom w:val="0"/>
              <w:divBdr>
                <w:top w:val="none" w:sz="0" w:space="0" w:color="auto"/>
                <w:left w:val="none" w:sz="0" w:space="0" w:color="auto"/>
                <w:bottom w:val="none" w:sz="0" w:space="0" w:color="auto"/>
                <w:right w:val="none" w:sz="0" w:space="0" w:color="auto"/>
              </w:divBdr>
              <w:divsChild>
                <w:div w:id="1038167684">
                  <w:marLeft w:val="0"/>
                  <w:marRight w:val="0"/>
                  <w:marTop w:val="0"/>
                  <w:marBottom w:val="0"/>
                  <w:divBdr>
                    <w:top w:val="none" w:sz="0" w:space="0" w:color="auto"/>
                    <w:left w:val="none" w:sz="0" w:space="0" w:color="auto"/>
                    <w:bottom w:val="none" w:sz="0" w:space="0" w:color="auto"/>
                    <w:right w:val="none" w:sz="0" w:space="0" w:color="auto"/>
                  </w:divBdr>
                  <w:divsChild>
                    <w:div w:id="171195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731907">
          <w:marLeft w:val="0"/>
          <w:marRight w:val="0"/>
          <w:marTop w:val="0"/>
          <w:marBottom w:val="0"/>
          <w:divBdr>
            <w:top w:val="none" w:sz="0" w:space="0" w:color="auto"/>
            <w:left w:val="none" w:sz="0" w:space="0" w:color="auto"/>
            <w:bottom w:val="none" w:sz="0" w:space="0" w:color="auto"/>
            <w:right w:val="none" w:sz="0" w:space="0" w:color="auto"/>
          </w:divBdr>
          <w:divsChild>
            <w:div w:id="2017220307">
              <w:marLeft w:val="0"/>
              <w:marRight w:val="0"/>
              <w:marTop w:val="0"/>
              <w:marBottom w:val="0"/>
              <w:divBdr>
                <w:top w:val="none" w:sz="0" w:space="0" w:color="auto"/>
                <w:left w:val="none" w:sz="0" w:space="0" w:color="auto"/>
                <w:bottom w:val="none" w:sz="0" w:space="0" w:color="auto"/>
                <w:right w:val="none" w:sz="0" w:space="0" w:color="auto"/>
              </w:divBdr>
              <w:divsChild>
                <w:div w:id="1734573254">
                  <w:marLeft w:val="0"/>
                  <w:marRight w:val="0"/>
                  <w:marTop w:val="0"/>
                  <w:marBottom w:val="0"/>
                  <w:divBdr>
                    <w:top w:val="none" w:sz="0" w:space="0" w:color="auto"/>
                    <w:left w:val="none" w:sz="0" w:space="0" w:color="auto"/>
                    <w:bottom w:val="none" w:sz="0" w:space="0" w:color="auto"/>
                    <w:right w:val="none" w:sz="0" w:space="0" w:color="auto"/>
                  </w:divBdr>
                  <w:divsChild>
                    <w:div w:id="1559628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749374">
      <w:bodyDiv w:val="1"/>
      <w:marLeft w:val="0"/>
      <w:marRight w:val="0"/>
      <w:marTop w:val="0"/>
      <w:marBottom w:val="0"/>
      <w:divBdr>
        <w:top w:val="none" w:sz="0" w:space="0" w:color="auto"/>
        <w:left w:val="none" w:sz="0" w:space="0" w:color="auto"/>
        <w:bottom w:val="none" w:sz="0" w:space="0" w:color="auto"/>
        <w:right w:val="none" w:sz="0" w:space="0" w:color="auto"/>
      </w:divBdr>
    </w:div>
    <w:div w:id="1515266594">
      <w:bodyDiv w:val="1"/>
      <w:marLeft w:val="0"/>
      <w:marRight w:val="0"/>
      <w:marTop w:val="0"/>
      <w:marBottom w:val="0"/>
      <w:divBdr>
        <w:top w:val="none" w:sz="0" w:space="0" w:color="auto"/>
        <w:left w:val="none" w:sz="0" w:space="0" w:color="auto"/>
        <w:bottom w:val="none" w:sz="0" w:space="0" w:color="auto"/>
        <w:right w:val="none" w:sz="0" w:space="0" w:color="auto"/>
      </w:divBdr>
    </w:div>
    <w:div w:id="1521315688">
      <w:bodyDiv w:val="1"/>
      <w:marLeft w:val="0"/>
      <w:marRight w:val="0"/>
      <w:marTop w:val="0"/>
      <w:marBottom w:val="0"/>
      <w:divBdr>
        <w:top w:val="none" w:sz="0" w:space="0" w:color="auto"/>
        <w:left w:val="none" w:sz="0" w:space="0" w:color="auto"/>
        <w:bottom w:val="none" w:sz="0" w:space="0" w:color="auto"/>
        <w:right w:val="none" w:sz="0" w:space="0" w:color="auto"/>
      </w:divBdr>
    </w:div>
    <w:div w:id="1522746816">
      <w:bodyDiv w:val="1"/>
      <w:marLeft w:val="0"/>
      <w:marRight w:val="0"/>
      <w:marTop w:val="0"/>
      <w:marBottom w:val="0"/>
      <w:divBdr>
        <w:top w:val="none" w:sz="0" w:space="0" w:color="auto"/>
        <w:left w:val="none" w:sz="0" w:space="0" w:color="auto"/>
        <w:bottom w:val="none" w:sz="0" w:space="0" w:color="auto"/>
        <w:right w:val="none" w:sz="0" w:space="0" w:color="auto"/>
      </w:divBdr>
    </w:div>
    <w:div w:id="1535388647">
      <w:bodyDiv w:val="1"/>
      <w:marLeft w:val="0"/>
      <w:marRight w:val="0"/>
      <w:marTop w:val="0"/>
      <w:marBottom w:val="0"/>
      <w:divBdr>
        <w:top w:val="none" w:sz="0" w:space="0" w:color="auto"/>
        <w:left w:val="none" w:sz="0" w:space="0" w:color="auto"/>
        <w:bottom w:val="none" w:sz="0" w:space="0" w:color="auto"/>
        <w:right w:val="none" w:sz="0" w:space="0" w:color="auto"/>
      </w:divBdr>
    </w:div>
    <w:div w:id="1540821124">
      <w:bodyDiv w:val="1"/>
      <w:marLeft w:val="0"/>
      <w:marRight w:val="0"/>
      <w:marTop w:val="0"/>
      <w:marBottom w:val="0"/>
      <w:divBdr>
        <w:top w:val="none" w:sz="0" w:space="0" w:color="auto"/>
        <w:left w:val="none" w:sz="0" w:space="0" w:color="auto"/>
        <w:bottom w:val="none" w:sz="0" w:space="0" w:color="auto"/>
        <w:right w:val="none" w:sz="0" w:space="0" w:color="auto"/>
      </w:divBdr>
    </w:div>
    <w:div w:id="1567376164">
      <w:bodyDiv w:val="1"/>
      <w:marLeft w:val="0"/>
      <w:marRight w:val="0"/>
      <w:marTop w:val="0"/>
      <w:marBottom w:val="0"/>
      <w:divBdr>
        <w:top w:val="none" w:sz="0" w:space="0" w:color="auto"/>
        <w:left w:val="none" w:sz="0" w:space="0" w:color="auto"/>
        <w:bottom w:val="none" w:sz="0" w:space="0" w:color="auto"/>
        <w:right w:val="none" w:sz="0" w:space="0" w:color="auto"/>
      </w:divBdr>
    </w:div>
    <w:div w:id="1586065198">
      <w:bodyDiv w:val="1"/>
      <w:marLeft w:val="0"/>
      <w:marRight w:val="0"/>
      <w:marTop w:val="0"/>
      <w:marBottom w:val="0"/>
      <w:divBdr>
        <w:top w:val="none" w:sz="0" w:space="0" w:color="auto"/>
        <w:left w:val="none" w:sz="0" w:space="0" w:color="auto"/>
        <w:bottom w:val="none" w:sz="0" w:space="0" w:color="auto"/>
        <w:right w:val="none" w:sz="0" w:space="0" w:color="auto"/>
      </w:divBdr>
    </w:div>
    <w:div w:id="1589921000">
      <w:bodyDiv w:val="1"/>
      <w:marLeft w:val="0"/>
      <w:marRight w:val="0"/>
      <w:marTop w:val="0"/>
      <w:marBottom w:val="0"/>
      <w:divBdr>
        <w:top w:val="none" w:sz="0" w:space="0" w:color="auto"/>
        <w:left w:val="none" w:sz="0" w:space="0" w:color="auto"/>
        <w:bottom w:val="none" w:sz="0" w:space="0" w:color="auto"/>
        <w:right w:val="none" w:sz="0" w:space="0" w:color="auto"/>
      </w:divBdr>
    </w:div>
    <w:div w:id="1590193594">
      <w:bodyDiv w:val="1"/>
      <w:marLeft w:val="0"/>
      <w:marRight w:val="0"/>
      <w:marTop w:val="0"/>
      <w:marBottom w:val="0"/>
      <w:divBdr>
        <w:top w:val="none" w:sz="0" w:space="0" w:color="auto"/>
        <w:left w:val="none" w:sz="0" w:space="0" w:color="auto"/>
        <w:bottom w:val="none" w:sz="0" w:space="0" w:color="auto"/>
        <w:right w:val="none" w:sz="0" w:space="0" w:color="auto"/>
      </w:divBdr>
    </w:div>
    <w:div w:id="1591502589">
      <w:bodyDiv w:val="1"/>
      <w:marLeft w:val="0"/>
      <w:marRight w:val="0"/>
      <w:marTop w:val="0"/>
      <w:marBottom w:val="0"/>
      <w:divBdr>
        <w:top w:val="none" w:sz="0" w:space="0" w:color="auto"/>
        <w:left w:val="none" w:sz="0" w:space="0" w:color="auto"/>
        <w:bottom w:val="none" w:sz="0" w:space="0" w:color="auto"/>
        <w:right w:val="none" w:sz="0" w:space="0" w:color="auto"/>
      </w:divBdr>
      <w:divsChild>
        <w:div w:id="1389456394">
          <w:marLeft w:val="0"/>
          <w:marRight w:val="0"/>
          <w:marTop w:val="0"/>
          <w:marBottom w:val="0"/>
          <w:divBdr>
            <w:top w:val="none" w:sz="0" w:space="0" w:color="auto"/>
            <w:left w:val="none" w:sz="0" w:space="0" w:color="auto"/>
            <w:bottom w:val="none" w:sz="0" w:space="0" w:color="auto"/>
            <w:right w:val="none" w:sz="0" w:space="0" w:color="auto"/>
          </w:divBdr>
          <w:divsChild>
            <w:div w:id="1331446417">
              <w:marLeft w:val="0"/>
              <w:marRight w:val="0"/>
              <w:marTop w:val="0"/>
              <w:marBottom w:val="0"/>
              <w:divBdr>
                <w:top w:val="none" w:sz="0" w:space="0" w:color="auto"/>
                <w:left w:val="none" w:sz="0" w:space="0" w:color="auto"/>
                <w:bottom w:val="none" w:sz="0" w:space="0" w:color="auto"/>
                <w:right w:val="none" w:sz="0" w:space="0" w:color="auto"/>
              </w:divBdr>
              <w:divsChild>
                <w:div w:id="1465582090">
                  <w:marLeft w:val="0"/>
                  <w:marRight w:val="0"/>
                  <w:marTop w:val="0"/>
                  <w:marBottom w:val="0"/>
                  <w:divBdr>
                    <w:top w:val="none" w:sz="0" w:space="0" w:color="auto"/>
                    <w:left w:val="none" w:sz="0" w:space="0" w:color="auto"/>
                    <w:bottom w:val="none" w:sz="0" w:space="0" w:color="auto"/>
                    <w:right w:val="none" w:sz="0" w:space="0" w:color="auto"/>
                  </w:divBdr>
                  <w:divsChild>
                    <w:div w:id="1574583683">
                      <w:marLeft w:val="0"/>
                      <w:marRight w:val="0"/>
                      <w:marTop w:val="0"/>
                      <w:marBottom w:val="0"/>
                      <w:divBdr>
                        <w:top w:val="none" w:sz="0" w:space="0" w:color="auto"/>
                        <w:left w:val="none" w:sz="0" w:space="0" w:color="auto"/>
                        <w:bottom w:val="none" w:sz="0" w:space="0" w:color="auto"/>
                        <w:right w:val="none" w:sz="0" w:space="0" w:color="auto"/>
                      </w:divBdr>
                      <w:divsChild>
                        <w:div w:id="1701319303">
                          <w:marLeft w:val="0"/>
                          <w:marRight w:val="0"/>
                          <w:marTop w:val="0"/>
                          <w:marBottom w:val="0"/>
                          <w:divBdr>
                            <w:top w:val="none" w:sz="0" w:space="0" w:color="auto"/>
                            <w:left w:val="none" w:sz="0" w:space="0" w:color="auto"/>
                            <w:bottom w:val="none" w:sz="0" w:space="0" w:color="auto"/>
                            <w:right w:val="none" w:sz="0" w:space="0" w:color="auto"/>
                          </w:divBdr>
                          <w:divsChild>
                            <w:div w:id="103404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3563">
      <w:bodyDiv w:val="1"/>
      <w:marLeft w:val="0"/>
      <w:marRight w:val="0"/>
      <w:marTop w:val="0"/>
      <w:marBottom w:val="0"/>
      <w:divBdr>
        <w:top w:val="none" w:sz="0" w:space="0" w:color="auto"/>
        <w:left w:val="none" w:sz="0" w:space="0" w:color="auto"/>
        <w:bottom w:val="none" w:sz="0" w:space="0" w:color="auto"/>
        <w:right w:val="none" w:sz="0" w:space="0" w:color="auto"/>
      </w:divBdr>
    </w:div>
    <w:div w:id="1601794597">
      <w:bodyDiv w:val="1"/>
      <w:marLeft w:val="0"/>
      <w:marRight w:val="0"/>
      <w:marTop w:val="0"/>
      <w:marBottom w:val="0"/>
      <w:divBdr>
        <w:top w:val="none" w:sz="0" w:space="0" w:color="auto"/>
        <w:left w:val="none" w:sz="0" w:space="0" w:color="auto"/>
        <w:bottom w:val="none" w:sz="0" w:space="0" w:color="auto"/>
        <w:right w:val="none" w:sz="0" w:space="0" w:color="auto"/>
      </w:divBdr>
    </w:div>
    <w:div w:id="1613122422">
      <w:bodyDiv w:val="1"/>
      <w:marLeft w:val="0"/>
      <w:marRight w:val="0"/>
      <w:marTop w:val="0"/>
      <w:marBottom w:val="0"/>
      <w:divBdr>
        <w:top w:val="none" w:sz="0" w:space="0" w:color="auto"/>
        <w:left w:val="none" w:sz="0" w:space="0" w:color="auto"/>
        <w:bottom w:val="none" w:sz="0" w:space="0" w:color="auto"/>
        <w:right w:val="none" w:sz="0" w:space="0" w:color="auto"/>
      </w:divBdr>
    </w:div>
    <w:div w:id="1613896872">
      <w:bodyDiv w:val="1"/>
      <w:marLeft w:val="0"/>
      <w:marRight w:val="0"/>
      <w:marTop w:val="0"/>
      <w:marBottom w:val="0"/>
      <w:divBdr>
        <w:top w:val="none" w:sz="0" w:space="0" w:color="auto"/>
        <w:left w:val="none" w:sz="0" w:space="0" w:color="auto"/>
        <w:bottom w:val="none" w:sz="0" w:space="0" w:color="auto"/>
        <w:right w:val="none" w:sz="0" w:space="0" w:color="auto"/>
      </w:divBdr>
    </w:div>
    <w:div w:id="1623685252">
      <w:bodyDiv w:val="1"/>
      <w:marLeft w:val="0"/>
      <w:marRight w:val="0"/>
      <w:marTop w:val="0"/>
      <w:marBottom w:val="0"/>
      <w:divBdr>
        <w:top w:val="none" w:sz="0" w:space="0" w:color="auto"/>
        <w:left w:val="none" w:sz="0" w:space="0" w:color="auto"/>
        <w:bottom w:val="none" w:sz="0" w:space="0" w:color="auto"/>
        <w:right w:val="none" w:sz="0" w:space="0" w:color="auto"/>
      </w:divBdr>
    </w:div>
    <w:div w:id="1624651780">
      <w:bodyDiv w:val="1"/>
      <w:marLeft w:val="0"/>
      <w:marRight w:val="0"/>
      <w:marTop w:val="0"/>
      <w:marBottom w:val="0"/>
      <w:divBdr>
        <w:top w:val="none" w:sz="0" w:space="0" w:color="auto"/>
        <w:left w:val="none" w:sz="0" w:space="0" w:color="auto"/>
        <w:bottom w:val="none" w:sz="0" w:space="0" w:color="auto"/>
        <w:right w:val="none" w:sz="0" w:space="0" w:color="auto"/>
      </w:divBdr>
    </w:div>
    <w:div w:id="1683897003">
      <w:bodyDiv w:val="1"/>
      <w:marLeft w:val="0"/>
      <w:marRight w:val="0"/>
      <w:marTop w:val="0"/>
      <w:marBottom w:val="0"/>
      <w:divBdr>
        <w:top w:val="none" w:sz="0" w:space="0" w:color="auto"/>
        <w:left w:val="none" w:sz="0" w:space="0" w:color="auto"/>
        <w:bottom w:val="none" w:sz="0" w:space="0" w:color="auto"/>
        <w:right w:val="none" w:sz="0" w:space="0" w:color="auto"/>
      </w:divBdr>
      <w:divsChild>
        <w:div w:id="596405728">
          <w:marLeft w:val="0"/>
          <w:marRight w:val="0"/>
          <w:marTop w:val="0"/>
          <w:marBottom w:val="0"/>
          <w:divBdr>
            <w:top w:val="none" w:sz="0" w:space="0" w:color="auto"/>
            <w:left w:val="none" w:sz="0" w:space="0" w:color="auto"/>
            <w:bottom w:val="none" w:sz="0" w:space="0" w:color="auto"/>
            <w:right w:val="none" w:sz="0" w:space="0" w:color="auto"/>
          </w:divBdr>
          <w:divsChild>
            <w:div w:id="2081052983">
              <w:marLeft w:val="0"/>
              <w:marRight w:val="0"/>
              <w:marTop w:val="0"/>
              <w:marBottom w:val="0"/>
              <w:divBdr>
                <w:top w:val="none" w:sz="0" w:space="0" w:color="auto"/>
                <w:left w:val="none" w:sz="0" w:space="0" w:color="auto"/>
                <w:bottom w:val="none" w:sz="0" w:space="0" w:color="auto"/>
                <w:right w:val="none" w:sz="0" w:space="0" w:color="auto"/>
              </w:divBdr>
              <w:divsChild>
                <w:div w:id="380785533">
                  <w:marLeft w:val="0"/>
                  <w:marRight w:val="0"/>
                  <w:marTop w:val="0"/>
                  <w:marBottom w:val="0"/>
                  <w:divBdr>
                    <w:top w:val="none" w:sz="0" w:space="0" w:color="auto"/>
                    <w:left w:val="none" w:sz="0" w:space="0" w:color="auto"/>
                    <w:bottom w:val="none" w:sz="0" w:space="0" w:color="auto"/>
                    <w:right w:val="none" w:sz="0" w:space="0" w:color="auto"/>
                  </w:divBdr>
                  <w:divsChild>
                    <w:div w:id="6515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826270">
          <w:marLeft w:val="0"/>
          <w:marRight w:val="0"/>
          <w:marTop w:val="0"/>
          <w:marBottom w:val="0"/>
          <w:divBdr>
            <w:top w:val="none" w:sz="0" w:space="0" w:color="auto"/>
            <w:left w:val="none" w:sz="0" w:space="0" w:color="auto"/>
            <w:bottom w:val="none" w:sz="0" w:space="0" w:color="auto"/>
            <w:right w:val="none" w:sz="0" w:space="0" w:color="auto"/>
          </w:divBdr>
          <w:divsChild>
            <w:div w:id="1798251857">
              <w:marLeft w:val="0"/>
              <w:marRight w:val="0"/>
              <w:marTop w:val="0"/>
              <w:marBottom w:val="0"/>
              <w:divBdr>
                <w:top w:val="none" w:sz="0" w:space="0" w:color="auto"/>
                <w:left w:val="none" w:sz="0" w:space="0" w:color="auto"/>
                <w:bottom w:val="none" w:sz="0" w:space="0" w:color="auto"/>
                <w:right w:val="none" w:sz="0" w:space="0" w:color="auto"/>
              </w:divBdr>
              <w:divsChild>
                <w:div w:id="297536666">
                  <w:marLeft w:val="0"/>
                  <w:marRight w:val="0"/>
                  <w:marTop w:val="0"/>
                  <w:marBottom w:val="0"/>
                  <w:divBdr>
                    <w:top w:val="none" w:sz="0" w:space="0" w:color="auto"/>
                    <w:left w:val="none" w:sz="0" w:space="0" w:color="auto"/>
                    <w:bottom w:val="none" w:sz="0" w:space="0" w:color="auto"/>
                    <w:right w:val="none" w:sz="0" w:space="0" w:color="auto"/>
                  </w:divBdr>
                  <w:divsChild>
                    <w:div w:id="145505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3917424">
      <w:bodyDiv w:val="1"/>
      <w:marLeft w:val="0"/>
      <w:marRight w:val="0"/>
      <w:marTop w:val="0"/>
      <w:marBottom w:val="0"/>
      <w:divBdr>
        <w:top w:val="none" w:sz="0" w:space="0" w:color="auto"/>
        <w:left w:val="none" w:sz="0" w:space="0" w:color="auto"/>
        <w:bottom w:val="none" w:sz="0" w:space="0" w:color="auto"/>
        <w:right w:val="none" w:sz="0" w:space="0" w:color="auto"/>
      </w:divBdr>
    </w:div>
    <w:div w:id="1694914567">
      <w:bodyDiv w:val="1"/>
      <w:marLeft w:val="0"/>
      <w:marRight w:val="0"/>
      <w:marTop w:val="0"/>
      <w:marBottom w:val="0"/>
      <w:divBdr>
        <w:top w:val="none" w:sz="0" w:space="0" w:color="auto"/>
        <w:left w:val="none" w:sz="0" w:space="0" w:color="auto"/>
        <w:bottom w:val="none" w:sz="0" w:space="0" w:color="auto"/>
        <w:right w:val="none" w:sz="0" w:space="0" w:color="auto"/>
      </w:divBdr>
    </w:div>
    <w:div w:id="1695886382">
      <w:bodyDiv w:val="1"/>
      <w:marLeft w:val="0"/>
      <w:marRight w:val="0"/>
      <w:marTop w:val="0"/>
      <w:marBottom w:val="0"/>
      <w:divBdr>
        <w:top w:val="none" w:sz="0" w:space="0" w:color="auto"/>
        <w:left w:val="none" w:sz="0" w:space="0" w:color="auto"/>
        <w:bottom w:val="none" w:sz="0" w:space="0" w:color="auto"/>
        <w:right w:val="none" w:sz="0" w:space="0" w:color="auto"/>
      </w:divBdr>
    </w:div>
    <w:div w:id="1696300126">
      <w:bodyDiv w:val="1"/>
      <w:marLeft w:val="0"/>
      <w:marRight w:val="0"/>
      <w:marTop w:val="0"/>
      <w:marBottom w:val="0"/>
      <w:divBdr>
        <w:top w:val="none" w:sz="0" w:space="0" w:color="auto"/>
        <w:left w:val="none" w:sz="0" w:space="0" w:color="auto"/>
        <w:bottom w:val="none" w:sz="0" w:space="0" w:color="auto"/>
        <w:right w:val="none" w:sz="0" w:space="0" w:color="auto"/>
      </w:divBdr>
      <w:divsChild>
        <w:div w:id="867722506">
          <w:marLeft w:val="0"/>
          <w:marRight w:val="0"/>
          <w:marTop w:val="0"/>
          <w:marBottom w:val="0"/>
          <w:divBdr>
            <w:top w:val="none" w:sz="0" w:space="0" w:color="auto"/>
            <w:left w:val="none" w:sz="0" w:space="0" w:color="auto"/>
            <w:bottom w:val="none" w:sz="0" w:space="0" w:color="auto"/>
            <w:right w:val="none" w:sz="0" w:space="0" w:color="auto"/>
          </w:divBdr>
          <w:divsChild>
            <w:div w:id="1031953496">
              <w:marLeft w:val="0"/>
              <w:marRight w:val="0"/>
              <w:marTop w:val="0"/>
              <w:marBottom w:val="0"/>
              <w:divBdr>
                <w:top w:val="none" w:sz="0" w:space="0" w:color="auto"/>
                <w:left w:val="none" w:sz="0" w:space="0" w:color="auto"/>
                <w:bottom w:val="none" w:sz="0" w:space="0" w:color="auto"/>
                <w:right w:val="none" w:sz="0" w:space="0" w:color="auto"/>
              </w:divBdr>
              <w:divsChild>
                <w:div w:id="1925727745">
                  <w:marLeft w:val="0"/>
                  <w:marRight w:val="0"/>
                  <w:marTop w:val="0"/>
                  <w:marBottom w:val="0"/>
                  <w:divBdr>
                    <w:top w:val="none" w:sz="0" w:space="0" w:color="auto"/>
                    <w:left w:val="none" w:sz="0" w:space="0" w:color="auto"/>
                    <w:bottom w:val="none" w:sz="0" w:space="0" w:color="auto"/>
                    <w:right w:val="none" w:sz="0" w:space="0" w:color="auto"/>
                  </w:divBdr>
                  <w:divsChild>
                    <w:div w:id="640118755">
                      <w:marLeft w:val="0"/>
                      <w:marRight w:val="0"/>
                      <w:marTop w:val="0"/>
                      <w:marBottom w:val="0"/>
                      <w:divBdr>
                        <w:top w:val="none" w:sz="0" w:space="0" w:color="auto"/>
                        <w:left w:val="none" w:sz="0" w:space="0" w:color="auto"/>
                        <w:bottom w:val="none" w:sz="0" w:space="0" w:color="auto"/>
                        <w:right w:val="none" w:sz="0" w:space="0" w:color="auto"/>
                      </w:divBdr>
                      <w:divsChild>
                        <w:div w:id="664283617">
                          <w:marLeft w:val="0"/>
                          <w:marRight w:val="0"/>
                          <w:marTop w:val="0"/>
                          <w:marBottom w:val="0"/>
                          <w:divBdr>
                            <w:top w:val="none" w:sz="0" w:space="0" w:color="auto"/>
                            <w:left w:val="none" w:sz="0" w:space="0" w:color="auto"/>
                            <w:bottom w:val="none" w:sz="0" w:space="0" w:color="auto"/>
                            <w:right w:val="none" w:sz="0" w:space="0" w:color="auto"/>
                          </w:divBdr>
                          <w:divsChild>
                            <w:div w:id="1328174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9549022">
      <w:bodyDiv w:val="1"/>
      <w:marLeft w:val="0"/>
      <w:marRight w:val="0"/>
      <w:marTop w:val="0"/>
      <w:marBottom w:val="0"/>
      <w:divBdr>
        <w:top w:val="none" w:sz="0" w:space="0" w:color="auto"/>
        <w:left w:val="none" w:sz="0" w:space="0" w:color="auto"/>
        <w:bottom w:val="none" w:sz="0" w:space="0" w:color="auto"/>
        <w:right w:val="none" w:sz="0" w:space="0" w:color="auto"/>
      </w:divBdr>
      <w:divsChild>
        <w:div w:id="219246653">
          <w:marLeft w:val="0"/>
          <w:marRight w:val="0"/>
          <w:marTop w:val="0"/>
          <w:marBottom w:val="0"/>
          <w:divBdr>
            <w:top w:val="none" w:sz="0" w:space="0" w:color="auto"/>
            <w:left w:val="none" w:sz="0" w:space="0" w:color="auto"/>
            <w:bottom w:val="none" w:sz="0" w:space="0" w:color="auto"/>
            <w:right w:val="none" w:sz="0" w:space="0" w:color="auto"/>
          </w:divBdr>
          <w:divsChild>
            <w:div w:id="509834922">
              <w:marLeft w:val="0"/>
              <w:marRight w:val="0"/>
              <w:marTop w:val="0"/>
              <w:marBottom w:val="0"/>
              <w:divBdr>
                <w:top w:val="none" w:sz="0" w:space="0" w:color="auto"/>
                <w:left w:val="none" w:sz="0" w:space="0" w:color="auto"/>
                <w:bottom w:val="none" w:sz="0" w:space="0" w:color="auto"/>
                <w:right w:val="none" w:sz="0" w:space="0" w:color="auto"/>
              </w:divBdr>
              <w:divsChild>
                <w:div w:id="432634796">
                  <w:marLeft w:val="0"/>
                  <w:marRight w:val="0"/>
                  <w:marTop w:val="0"/>
                  <w:marBottom w:val="0"/>
                  <w:divBdr>
                    <w:top w:val="none" w:sz="0" w:space="0" w:color="auto"/>
                    <w:left w:val="none" w:sz="0" w:space="0" w:color="auto"/>
                    <w:bottom w:val="none" w:sz="0" w:space="0" w:color="auto"/>
                    <w:right w:val="none" w:sz="0" w:space="0" w:color="auto"/>
                  </w:divBdr>
                  <w:divsChild>
                    <w:div w:id="1541747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911182">
          <w:marLeft w:val="0"/>
          <w:marRight w:val="0"/>
          <w:marTop w:val="0"/>
          <w:marBottom w:val="0"/>
          <w:divBdr>
            <w:top w:val="none" w:sz="0" w:space="0" w:color="auto"/>
            <w:left w:val="none" w:sz="0" w:space="0" w:color="auto"/>
            <w:bottom w:val="none" w:sz="0" w:space="0" w:color="auto"/>
            <w:right w:val="none" w:sz="0" w:space="0" w:color="auto"/>
          </w:divBdr>
          <w:divsChild>
            <w:div w:id="1522671789">
              <w:marLeft w:val="0"/>
              <w:marRight w:val="0"/>
              <w:marTop w:val="0"/>
              <w:marBottom w:val="0"/>
              <w:divBdr>
                <w:top w:val="none" w:sz="0" w:space="0" w:color="auto"/>
                <w:left w:val="none" w:sz="0" w:space="0" w:color="auto"/>
                <w:bottom w:val="none" w:sz="0" w:space="0" w:color="auto"/>
                <w:right w:val="none" w:sz="0" w:space="0" w:color="auto"/>
              </w:divBdr>
              <w:divsChild>
                <w:div w:id="1439981977">
                  <w:marLeft w:val="0"/>
                  <w:marRight w:val="0"/>
                  <w:marTop w:val="0"/>
                  <w:marBottom w:val="0"/>
                  <w:divBdr>
                    <w:top w:val="none" w:sz="0" w:space="0" w:color="auto"/>
                    <w:left w:val="none" w:sz="0" w:space="0" w:color="auto"/>
                    <w:bottom w:val="none" w:sz="0" w:space="0" w:color="auto"/>
                    <w:right w:val="none" w:sz="0" w:space="0" w:color="auto"/>
                  </w:divBdr>
                  <w:divsChild>
                    <w:div w:id="210869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1733996">
      <w:bodyDiv w:val="1"/>
      <w:marLeft w:val="0"/>
      <w:marRight w:val="0"/>
      <w:marTop w:val="0"/>
      <w:marBottom w:val="0"/>
      <w:divBdr>
        <w:top w:val="none" w:sz="0" w:space="0" w:color="auto"/>
        <w:left w:val="none" w:sz="0" w:space="0" w:color="auto"/>
        <w:bottom w:val="none" w:sz="0" w:space="0" w:color="auto"/>
        <w:right w:val="none" w:sz="0" w:space="0" w:color="auto"/>
      </w:divBdr>
      <w:divsChild>
        <w:div w:id="822048132">
          <w:marLeft w:val="0"/>
          <w:marRight w:val="0"/>
          <w:marTop w:val="0"/>
          <w:marBottom w:val="0"/>
          <w:divBdr>
            <w:top w:val="none" w:sz="0" w:space="0" w:color="auto"/>
            <w:left w:val="none" w:sz="0" w:space="0" w:color="auto"/>
            <w:bottom w:val="none" w:sz="0" w:space="0" w:color="auto"/>
            <w:right w:val="none" w:sz="0" w:space="0" w:color="auto"/>
          </w:divBdr>
          <w:divsChild>
            <w:div w:id="1256210921">
              <w:marLeft w:val="0"/>
              <w:marRight w:val="0"/>
              <w:marTop w:val="0"/>
              <w:marBottom w:val="0"/>
              <w:divBdr>
                <w:top w:val="none" w:sz="0" w:space="0" w:color="auto"/>
                <w:left w:val="none" w:sz="0" w:space="0" w:color="auto"/>
                <w:bottom w:val="none" w:sz="0" w:space="0" w:color="auto"/>
                <w:right w:val="none" w:sz="0" w:space="0" w:color="auto"/>
              </w:divBdr>
              <w:divsChild>
                <w:div w:id="134833942">
                  <w:marLeft w:val="0"/>
                  <w:marRight w:val="0"/>
                  <w:marTop w:val="0"/>
                  <w:marBottom w:val="0"/>
                  <w:divBdr>
                    <w:top w:val="none" w:sz="0" w:space="0" w:color="auto"/>
                    <w:left w:val="none" w:sz="0" w:space="0" w:color="auto"/>
                    <w:bottom w:val="none" w:sz="0" w:space="0" w:color="auto"/>
                    <w:right w:val="none" w:sz="0" w:space="0" w:color="auto"/>
                  </w:divBdr>
                  <w:divsChild>
                    <w:div w:id="1736902029">
                      <w:marLeft w:val="0"/>
                      <w:marRight w:val="0"/>
                      <w:marTop w:val="0"/>
                      <w:marBottom w:val="0"/>
                      <w:divBdr>
                        <w:top w:val="none" w:sz="0" w:space="0" w:color="auto"/>
                        <w:left w:val="none" w:sz="0" w:space="0" w:color="auto"/>
                        <w:bottom w:val="none" w:sz="0" w:space="0" w:color="auto"/>
                        <w:right w:val="none" w:sz="0" w:space="0" w:color="auto"/>
                      </w:divBdr>
                      <w:divsChild>
                        <w:div w:id="124471504">
                          <w:marLeft w:val="0"/>
                          <w:marRight w:val="0"/>
                          <w:marTop w:val="0"/>
                          <w:marBottom w:val="0"/>
                          <w:divBdr>
                            <w:top w:val="none" w:sz="0" w:space="0" w:color="auto"/>
                            <w:left w:val="none" w:sz="0" w:space="0" w:color="auto"/>
                            <w:bottom w:val="none" w:sz="0" w:space="0" w:color="auto"/>
                            <w:right w:val="none" w:sz="0" w:space="0" w:color="auto"/>
                          </w:divBdr>
                          <w:divsChild>
                            <w:div w:id="65021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3019741">
      <w:bodyDiv w:val="1"/>
      <w:marLeft w:val="0"/>
      <w:marRight w:val="0"/>
      <w:marTop w:val="0"/>
      <w:marBottom w:val="0"/>
      <w:divBdr>
        <w:top w:val="none" w:sz="0" w:space="0" w:color="auto"/>
        <w:left w:val="none" w:sz="0" w:space="0" w:color="auto"/>
        <w:bottom w:val="none" w:sz="0" w:space="0" w:color="auto"/>
        <w:right w:val="none" w:sz="0" w:space="0" w:color="auto"/>
      </w:divBdr>
    </w:div>
    <w:div w:id="1730420733">
      <w:bodyDiv w:val="1"/>
      <w:marLeft w:val="0"/>
      <w:marRight w:val="0"/>
      <w:marTop w:val="0"/>
      <w:marBottom w:val="0"/>
      <w:divBdr>
        <w:top w:val="none" w:sz="0" w:space="0" w:color="auto"/>
        <w:left w:val="none" w:sz="0" w:space="0" w:color="auto"/>
        <w:bottom w:val="none" w:sz="0" w:space="0" w:color="auto"/>
        <w:right w:val="none" w:sz="0" w:space="0" w:color="auto"/>
      </w:divBdr>
    </w:div>
    <w:div w:id="1730497268">
      <w:bodyDiv w:val="1"/>
      <w:marLeft w:val="0"/>
      <w:marRight w:val="0"/>
      <w:marTop w:val="0"/>
      <w:marBottom w:val="0"/>
      <w:divBdr>
        <w:top w:val="none" w:sz="0" w:space="0" w:color="auto"/>
        <w:left w:val="none" w:sz="0" w:space="0" w:color="auto"/>
        <w:bottom w:val="none" w:sz="0" w:space="0" w:color="auto"/>
        <w:right w:val="none" w:sz="0" w:space="0" w:color="auto"/>
      </w:divBdr>
      <w:divsChild>
        <w:div w:id="1476679729">
          <w:marLeft w:val="0"/>
          <w:marRight w:val="0"/>
          <w:marTop w:val="0"/>
          <w:marBottom w:val="0"/>
          <w:divBdr>
            <w:top w:val="none" w:sz="0" w:space="0" w:color="auto"/>
            <w:left w:val="none" w:sz="0" w:space="0" w:color="auto"/>
            <w:bottom w:val="none" w:sz="0" w:space="0" w:color="auto"/>
            <w:right w:val="none" w:sz="0" w:space="0" w:color="auto"/>
          </w:divBdr>
          <w:divsChild>
            <w:div w:id="15351725">
              <w:marLeft w:val="0"/>
              <w:marRight w:val="0"/>
              <w:marTop w:val="0"/>
              <w:marBottom w:val="0"/>
              <w:divBdr>
                <w:top w:val="none" w:sz="0" w:space="0" w:color="auto"/>
                <w:left w:val="none" w:sz="0" w:space="0" w:color="auto"/>
                <w:bottom w:val="none" w:sz="0" w:space="0" w:color="auto"/>
                <w:right w:val="none" w:sz="0" w:space="0" w:color="auto"/>
              </w:divBdr>
              <w:divsChild>
                <w:div w:id="510990501">
                  <w:marLeft w:val="0"/>
                  <w:marRight w:val="0"/>
                  <w:marTop w:val="0"/>
                  <w:marBottom w:val="0"/>
                  <w:divBdr>
                    <w:top w:val="none" w:sz="0" w:space="0" w:color="auto"/>
                    <w:left w:val="none" w:sz="0" w:space="0" w:color="auto"/>
                    <w:bottom w:val="none" w:sz="0" w:space="0" w:color="auto"/>
                    <w:right w:val="none" w:sz="0" w:space="0" w:color="auto"/>
                  </w:divBdr>
                  <w:divsChild>
                    <w:div w:id="1090194447">
                      <w:marLeft w:val="0"/>
                      <w:marRight w:val="0"/>
                      <w:marTop w:val="0"/>
                      <w:marBottom w:val="0"/>
                      <w:divBdr>
                        <w:top w:val="none" w:sz="0" w:space="0" w:color="auto"/>
                        <w:left w:val="none" w:sz="0" w:space="0" w:color="auto"/>
                        <w:bottom w:val="none" w:sz="0" w:space="0" w:color="auto"/>
                        <w:right w:val="none" w:sz="0" w:space="0" w:color="auto"/>
                      </w:divBdr>
                      <w:divsChild>
                        <w:div w:id="293753179">
                          <w:marLeft w:val="0"/>
                          <w:marRight w:val="0"/>
                          <w:marTop w:val="0"/>
                          <w:marBottom w:val="0"/>
                          <w:divBdr>
                            <w:top w:val="none" w:sz="0" w:space="0" w:color="auto"/>
                            <w:left w:val="none" w:sz="0" w:space="0" w:color="auto"/>
                            <w:bottom w:val="none" w:sz="0" w:space="0" w:color="auto"/>
                            <w:right w:val="none" w:sz="0" w:space="0" w:color="auto"/>
                          </w:divBdr>
                          <w:divsChild>
                            <w:div w:id="546571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7848205">
      <w:bodyDiv w:val="1"/>
      <w:marLeft w:val="0"/>
      <w:marRight w:val="0"/>
      <w:marTop w:val="0"/>
      <w:marBottom w:val="0"/>
      <w:divBdr>
        <w:top w:val="none" w:sz="0" w:space="0" w:color="auto"/>
        <w:left w:val="none" w:sz="0" w:space="0" w:color="auto"/>
        <w:bottom w:val="none" w:sz="0" w:space="0" w:color="auto"/>
        <w:right w:val="none" w:sz="0" w:space="0" w:color="auto"/>
      </w:divBdr>
    </w:div>
    <w:div w:id="1758400534">
      <w:bodyDiv w:val="1"/>
      <w:marLeft w:val="0"/>
      <w:marRight w:val="0"/>
      <w:marTop w:val="0"/>
      <w:marBottom w:val="0"/>
      <w:divBdr>
        <w:top w:val="none" w:sz="0" w:space="0" w:color="auto"/>
        <w:left w:val="none" w:sz="0" w:space="0" w:color="auto"/>
        <w:bottom w:val="none" w:sz="0" w:space="0" w:color="auto"/>
        <w:right w:val="none" w:sz="0" w:space="0" w:color="auto"/>
      </w:divBdr>
    </w:div>
    <w:div w:id="1763407063">
      <w:bodyDiv w:val="1"/>
      <w:marLeft w:val="0"/>
      <w:marRight w:val="0"/>
      <w:marTop w:val="0"/>
      <w:marBottom w:val="0"/>
      <w:divBdr>
        <w:top w:val="none" w:sz="0" w:space="0" w:color="auto"/>
        <w:left w:val="none" w:sz="0" w:space="0" w:color="auto"/>
        <w:bottom w:val="none" w:sz="0" w:space="0" w:color="auto"/>
        <w:right w:val="none" w:sz="0" w:space="0" w:color="auto"/>
      </w:divBdr>
    </w:div>
    <w:div w:id="1781531420">
      <w:bodyDiv w:val="1"/>
      <w:marLeft w:val="0"/>
      <w:marRight w:val="0"/>
      <w:marTop w:val="0"/>
      <w:marBottom w:val="0"/>
      <w:divBdr>
        <w:top w:val="none" w:sz="0" w:space="0" w:color="auto"/>
        <w:left w:val="none" w:sz="0" w:space="0" w:color="auto"/>
        <w:bottom w:val="none" w:sz="0" w:space="0" w:color="auto"/>
        <w:right w:val="none" w:sz="0" w:space="0" w:color="auto"/>
      </w:divBdr>
    </w:div>
    <w:div w:id="1787121910">
      <w:bodyDiv w:val="1"/>
      <w:marLeft w:val="0"/>
      <w:marRight w:val="0"/>
      <w:marTop w:val="0"/>
      <w:marBottom w:val="0"/>
      <w:divBdr>
        <w:top w:val="none" w:sz="0" w:space="0" w:color="auto"/>
        <w:left w:val="none" w:sz="0" w:space="0" w:color="auto"/>
        <w:bottom w:val="none" w:sz="0" w:space="0" w:color="auto"/>
        <w:right w:val="none" w:sz="0" w:space="0" w:color="auto"/>
      </w:divBdr>
    </w:div>
    <w:div w:id="1794251334">
      <w:bodyDiv w:val="1"/>
      <w:marLeft w:val="0"/>
      <w:marRight w:val="0"/>
      <w:marTop w:val="0"/>
      <w:marBottom w:val="0"/>
      <w:divBdr>
        <w:top w:val="none" w:sz="0" w:space="0" w:color="auto"/>
        <w:left w:val="none" w:sz="0" w:space="0" w:color="auto"/>
        <w:bottom w:val="none" w:sz="0" w:space="0" w:color="auto"/>
        <w:right w:val="none" w:sz="0" w:space="0" w:color="auto"/>
      </w:divBdr>
      <w:divsChild>
        <w:div w:id="747845787">
          <w:marLeft w:val="0"/>
          <w:marRight w:val="0"/>
          <w:marTop w:val="0"/>
          <w:marBottom w:val="0"/>
          <w:divBdr>
            <w:top w:val="none" w:sz="0" w:space="0" w:color="auto"/>
            <w:left w:val="none" w:sz="0" w:space="0" w:color="auto"/>
            <w:bottom w:val="none" w:sz="0" w:space="0" w:color="auto"/>
            <w:right w:val="none" w:sz="0" w:space="0" w:color="auto"/>
          </w:divBdr>
          <w:divsChild>
            <w:div w:id="134303500">
              <w:marLeft w:val="0"/>
              <w:marRight w:val="0"/>
              <w:marTop w:val="0"/>
              <w:marBottom w:val="0"/>
              <w:divBdr>
                <w:top w:val="none" w:sz="0" w:space="0" w:color="auto"/>
                <w:left w:val="none" w:sz="0" w:space="0" w:color="auto"/>
                <w:bottom w:val="none" w:sz="0" w:space="0" w:color="auto"/>
                <w:right w:val="none" w:sz="0" w:space="0" w:color="auto"/>
              </w:divBdr>
              <w:divsChild>
                <w:div w:id="1325815454">
                  <w:marLeft w:val="0"/>
                  <w:marRight w:val="0"/>
                  <w:marTop w:val="0"/>
                  <w:marBottom w:val="0"/>
                  <w:divBdr>
                    <w:top w:val="none" w:sz="0" w:space="0" w:color="auto"/>
                    <w:left w:val="none" w:sz="0" w:space="0" w:color="auto"/>
                    <w:bottom w:val="none" w:sz="0" w:space="0" w:color="auto"/>
                    <w:right w:val="none" w:sz="0" w:space="0" w:color="auto"/>
                  </w:divBdr>
                  <w:divsChild>
                    <w:div w:id="71789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8762">
          <w:marLeft w:val="0"/>
          <w:marRight w:val="0"/>
          <w:marTop w:val="0"/>
          <w:marBottom w:val="0"/>
          <w:divBdr>
            <w:top w:val="none" w:sz="0" w:space="0" w:color="auto"/>
            <w:left w:val="none" w:sz="0" w:space="0" w:color="auto"/>
            <w:bottom w:val="none" w:sz="0" w:space="0" w:color="auto"/>
            <w:right w:val="none" w:sz="0" w:space="0" w:color="auto"/>
          </w:divBdr>
          <w:divsChild>
            <w:div w:id="178203673">
              <w:marLeft w:val="0"/>
              <w:marRight w:val="0"/>
              <w:marTop w:val="0"/>
              <w:marBottom w:val="0"/>
              <w:divBdr>
                <w:top w:val="none" w:sz="0" w:space="0" w:color="auto"/>
                <w:left w:val="none" w:sz="0" w:space="0" w:color="auto"/>
                <w:bottom w:val="none" w:sz="0" w:space="0" w:color="auto"/>
                <w:right w:val="none" w:sz="0" w:space="0" w:color="auto"/>
              </w:divBdr>
              <w:divsChild>
                <w:div w:id="1101100461">
                  <w:marLeft w:val="0"/>
                  <w:marRight w:val="0"/>
                  <w:marTop w:val="0"/>
                  <w:marBottom w:val="0"/>
                  <w:divBdr>
                    <w:top w:val="none" w:sz="0" w:space="0" w:color="auto"/>
                    <w:left w:val="none" w:sz="0" w:space="0" w:color="auto"/>
                    <w:bottom w:val="none" w:sz="0" w:space="0" w:color="auto"/>
                    <w:right w:val="none" w:sz="0" w:space="0" w:color="auto"/>
                  </w:divBdr>
                  <w:divsChild>
                    <w:div w:id="63742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2020567">
      <w:bodyDiv w:val="1"/>
      <w:marLeft w:val="0"/>
      <w:marRight w:val="0"/>
      <w:marTop w:val="0"/>
      <w:marBottom w:val="0"/>
      <w:divBdr>
        <w:top w:val="none" w:sz="0" w:space="0" w:color="auto"/>
        <w:left w:val="none" w:sz="0" w:space="0" w:color="auto"/>
        <w:bottom w:val="none" w:sz="0" w:space="0" w:color="auto"/>
        <w:right w:val="none" w:sz="0" w:space="0" w:color="auto"/>
      </w:divBdr>
    </w:div>
    <w:div w:id="1835536101">
      <w:bodyDiv w:val="1"/>
      <w:marLeft w:val="0"/>
      <w:marRight w:val="0"/>
      <w:marTop w:val="0"/>
      <w:marBottom w:val="0"/>
      <w:divBdr>
        <w:top w:val="none" w:sz="0" w:space="0" w:color="auto"/>
        <w:left w:val="none" w:sz="0" w:space="0" w:color="auto"/>
        <w:bottom w:val="none" w:sz="0" w:space="0" w:color="auto"/>
        <w:right w:val="none" w:sz="0" w:space="0" w:color="auto"/>
      </w:divBdr>
    </w:div>
    <w:div w:id="1842817040">
      <w:bodyDiv w:val="1"/>
      <w:marLeft w:val="0"/>
      <w:marRight w:val="0"/>
      <w:marTop w:val="0"/>
      <w:marBottom w:val="0"/>
      <w:divBdr>
        <w:top w:val="none" w:sz="0" w:space="0" w:color="auto"/>
        <w:left w:val="none" w:sz="0" w:space="0" w:color="auto"/>
        <w:bottom w:val="none" w:sz="0" w:space="0" w:color="auto"/>
        <w:right w:val="none" w:sz="0" w:space="0" w:color="auto"/>
      </w:divBdr>
    </w:div>
    <w:div w:id="1873415595">
      <w:bodyDiv w:val="1"/>
      <w:marLeft w:val="0"/>
      <w:marRight w:val="0"/>
      <w:marTop w:val="0"/>
      <w:marBottom w:val="0"/>
      <w:divBdr>
        <w:top w:val="none" w:sz="0" w:space="0" w:color="auto"/>
        <w:left w:val="none" w:sz="0" w:space="0" w:color="auto"/>
        <w:bottom w:val="none" w:sz="0" w:space="0" w:color="auto"/>
        <w:right w:val="none" w:sz="0" w:space="0" w:color="auto"/>
      </w:divBdr>
    </w:div>
    <w:div w:id="1876118863">
      <w:bodyDiv w:val="1"/>
      <w:marLeft w:val="0"/>
      <w:marRight w:val="0"/>
      <w:marTop w:val="0"/>
      <w:marBottom w:val="0"/>
      <w:divBdr>
        <w:top w:val="none" w:sz="0" w:space="0" w:color="auto"/>
        <w:left w:val="none" w:sz="0" w:space="0" w:color="auto"/>
        <w:bottom w:val="none" w:sz="0" w:space="0" w:color="auto"/>
        <w:right w:val="none" w:sz="0" w:space="0" w:color="auto"/>
      </w:divBdr>
    </w:div>
    <w:div w:id="1878085885">
      <w:bodyDiv w:val="1"/>
      <w:marLeft w:val="0"/>
      <w:marRight w:val="0"/>
      <w:marTop w:val="0"/>
      <w:marBottom w:val="0"/>
      <w:divBdr>
        <w:top w:val="none" w:sz="0" w:space="0" w:color="auto"/>
        <w:left w:val="none" w:sz="0" w:space="0" w:color="auto"/>
        <w:bottom w:val="none" w:sz="0" w:space="0" w:color="auto"/>
        <w:right w:val="none" w:sz="0" w:space="0" w:color="auto"/>
      </w:divBdr>
    </w:div>
    <w:div w:id="1886872410">
      <w:bodyDiv w:val="1"/>
      <w:marLeft w:val="0"/>
      <w:marRight w:val="0"/>
      <w:marTop w:val="0"/>
      <w:marBottom w:val="0"/>
      <w:divBdr>
        <w:top w:val="none" w:sz="0" w:space="0" w:color="auto"/>
        <w:left w:val="none" w:sz="0" w:space="0" w:color="auto"/>
        <w:bottom w:val="none" w:sz="0" w:space="0" w:color="auto"/>
        <w:right w:val="none" w:sz="0" w:space="0" w:color="auto"/>
      </w:divBdr>
    </w:div>
    <w:div w:id="1919630196">
      <w:bodyDiv w:val="1"/>
      <w:marLeft w:val="0"/>
      <w:marRight w:val="0"/>
      <w:marTop w:val="0"/>
      <w:marBottom w:val="0"/>
      <w:divBdr>
        <w:top w:val="none" w:sz="0" w:space="0" w:color="auto"/>
        <w:left w:val="none" w:sz="0" w:space="0" w:color="auto"/>
        <w:bottom w:val="none" w:sz="0" w:space="0" w:color="auto"/>
        <w:right w:val="none" w:sz="0" w:space="0" w:color="auto"/>
      </w:divBdr>
    </w:div>
    <w:div w:id="1924215732">
      <w:bodyDiv w:val="1"/>
      <w:marLeft w:val="0"/>
      <w:marRight w:val="0"/>
      <w:marTop w:val="0"/>
      <w:marBottom w:val="0"/>
      <w:divBdr>
        <w:top w:val="none" w:sz="0" w:space="0" w:color="auto"/>
        <w:left w:val="none" w:sz="0" w:space="0" w:color="auto"/>
        <w:bottom w:val="none" w:sz="0" w:space="0" w:color="auto"/>
        <w:right w:val="none" w:sz="0" w:space="0" w:color="auto"/>
      </w:divBdr>
    </w:div>
    <w:div w:id="1937707667">
      <w:bodyDiv w:val="1"/>
      <w:marLeft w:val="0"/>
      <w:marRight w:val="0"/>
      <w:marTop w:val="0"/>
      <w:marBottom w:val="0"/>
      <w:divBdr>
        <w:top w:val="none" w:sz="0" w:space="0" w:color="auto"/>
        <w:left w:val="none" w:sz="0" w:space="0" w:color="auto"/>
        <w:bottom w:val="none" w:sz="0" w:space="0" w:color="auto"/>
        <w:right w:val="none" w:sz="0" w:space="0" w:color="auto"/>
      </w:divBdr>
    </w:div>
    <w:div w:id="1944410699">
      <w:bodyDiv w:val="1"/>
      <w:marLeft w:val="0"/>
      <w:marRight w:val="0"/>
      <w:marTop w:val="0"/>
      <w:marBottom w:val="0"/>
      <w:divBdr>
        <w:top w:val="none" w:sz="0" w:space="0" w:color="auto"/>
        <w:left w:val="none" w:sz="0" w:space="0" w:color="auto"/>
        <w:bottom w:val="none" w:sz="0" w:space="0" w:color="auto"/>
        <w:right w:val="none" w:sz="0" w:space="0" w:color="auto"/>
      </w:divBdr>
    </w:div>
    <w:div w:id="1948192633">
      <w:bodyDiv w:val="1"/>
      <w:marLeft w:val="0"/>
      <w:marRight w:val="0"/>
      <w:marTop w:val="0"/>
      <w:marBottom w:val="0"/>
      <w:divBdr>
        <w:top w:val="none" w:sz="0" w:space="0" w:color="auto"/>
        <w:left w:val="none" w:sz="0" w:space="0" w:color="auto"/>
        <w:bottom w:val="none" w:sz="0" w:space="0" w:color="auto"/>
        <w:right w:val="none" w:sz="0" w:space="0" w:color="auto"/>
      </w:divBdr>
    </w:div>
    <w:div w:id="1980499458">
      <w:bodyDiv w:val="1"/>
      <w:marLeft w:val="0"/>
      <w:marRight w:val="0"/>
      <w:marTop w:val="0"/>
      <w:marBottom w:val="0"/>
      <w:divBdr>
        <w:top w:val="none" w:sz="0" w:space="0" w:color="auto"/>
        <w:left w:val="none" w:sz="0" w:space="0" w:color="auto"/>
        <w:bottom w:val="none" w:sz="0" w:space="0" w:color="auto"/>
        <w:right w:val="none" w:sz="0" w:space="0" w:color="auto"/>
      </w:divBdr>
    </w:div>
    <w:div w:id="1984043743">
      <w:bodyDiv w:val="1"/>
      <w:marLeft w:val="0"/>
      <w:marRight w:val="0"/>
      <w:marTop w:val="0"/>
      <w:marBottom w:val="0"/>
      <w:divBdr>
        <w:top w:val="none" w:sz="0" w:space="0" w:color="auto"/>
        <w:left w:val="none" w:sz="0" w:space="0" w:color="auto"/>
        <w:bottom w:val="none" w:sz="0" w:space="0" w:color="auto"/>
        <w:right w:val="none" w:sz="0" w:space="0" w:color="auto"/>
      </w:divBdr>
    </w:div>
    <w:div w:id="1994142200">
      <w:bodyDiv w:val="1"/>
      <w:marLeft w:val="0"/>
      <w:marRight w:val="0"/>
      <w:marTop w:val="0"/>
      <w:marBottom w:val="0"/>
      <w:divBdr>
        <w:top w:val="none" w:sz="0" w:space="0" w:color="auto"/>
        <w:left w:val="none" w:sz="0" w:space="0" w:color="auto"/>
        <w:bottom w:val="none" w:sz="0" w:space="0" w:color="auto"/>
        <w:right w:val="none" w:sz="0" w:space="0" w:color="auto"/>
      </w:divBdr>
      <w:divsChild>
        <w:div w:id="437944188">
          <w:marLeft w:val="0"/>
          <w:marRight w:val="0"/>
          <w:marTop w:val="0"/>
          <w:marBottom w:val="0"/>
          <w:divBdr>
            <w:top w:val="none" w:sz="0" w:space="0" w:color="auto"/>
            <w:left w:val="none" w:sz="0" w:space="0" w:color="auto"/>
            <w:bottom w:val="none" w:sz="0" w:space="0" w:color="auto"/>
            <w:right w:val="none" w:sz="0" w:space="0" w:color="auto"/>
          </w:divBdr>
          <w:divsChild>
            <w:div w:id="2034190405">
              <w:marLeft w:val="0"/>
              <w:marRight w:val="0"/>
              <w:marTop w:val="0"/>
              <w:marBottom w:val="0"/>
              <w:divBdr>
                <w:top w:val="none" w:sz="0" w:space="0" w:color="auto"/>
                <w:left w:val="none" w:sz="0" w:space="0" w:color="auto"/>
                <w:bottom w:val="none" w:sz="0" w:space="0" w:color="auto"/>
                <w:right w:val="none" w:sz="0" w:space="0" w:color="auto"/>
              </w:divBdr>
              <w:divsChild>
                <w:div w:id="436874113">
                  <w:marLeft w:val="0"/>
                  <w:marRight w:val="0"/>
                  <w:marTop w:val="0"/>
                  <w:marBottom w:val="0"/>
                  <w:divBdr>
                    <w:top w:val="none" w:sz="0" w:space="0" w:color="auto"/>
                    <w:left w:val="none" w:sz="0" w:space="0" w:color="auto"/>
                    <w:bottom w:val="none" w:sz="0" w:space="0" w:color="auto"/>
                    <w:right w:val="none" w:sz="0" w:space="0" w:color="auto"/>
                  </w:divBdr>
                  <w:divsChild>
                    <w:div w:id="88560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614776">
          <w:marLeft w:val="0"/>
          <w:marRight w:val="0"/>
          <w:marTop w:val="0"/>
          <w:marBottom w:val="0"/>
          <w:divBdr>
            <w:top w:val="none" w:sz="0" w:space="0" w:color="auto"/>
            <w:left w:val="none" w:sz="0" w:space="0" w:color="auto"/>
            <w:bottom w:val="none" w:sz="0" w:space="0" w:color="auto"/>
            <w:right w:val="none" w:sz="0" w:space="0" w:color="auto"/>
          </w:divBdr>
          <w:divsChild>
            <w:div w:id="1583753865">
              <w:marLeft w:val="0"/>
              <w:marRight w:val="0"/>
              <w:marTop w:val="0"/>
              <w:marBottom w:val="0"/>
              <w:divBdr>
                <w:top w:val="none" w:sz="0" w:space="0" w:color="auto"/>
                <w:left w:val="none" w:sz="0" w:space="0" w:color="auto"/>
                <w:bottom w:val="none" w:sz="0" w:space="0" w:color="auto"/>
                <w:right w:val="none" w:sz="0" w:space="0" w:color="auto"/>
              </w:divBdr>
              <w:divsChild>
                <w:div w:id="1000352216">
                  <w:marLeft w:val="0"/>
                  <w:marRight w:val="0"/>
                  <w:marTop w:val="0"/>
                  <w:marBottom w:val="0"/>
                  <w:divBdr>
                    <w:top w:val="none" w:sz="0" w:space="0" w:color="auto"/>
                    <w:left w:val="none" w:sz="0" w:space="0" w:color="auto"/>
                    <w:bottom w:val="none" w:sz="0" w:space="0" w:color="auto"/>
                    <w:right w:val="none" w:sz="0" w:space="0" w:color="auto"/>
                  </w:divBdr>
                  <w:divsChild>
                    <w:div w:id="497813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5744380">
      <w:bodyDiv w:val="1"/>
      <w:marLeft w:val="0"/>
      <w:marRight w:val="0"/>
      <w:marTop w:val="0"/>
      <w:marBottom w:val="0"/>
      <w:divBdr>
        <w:top w:val="none" w:sz="0" w:space="0" w:color="auto"/>
        <w:left w:val="none" w:sz="0" w:space="0" w:color="auto"/>
        <w:bottom w:val="none" w:sz="0" w:space="0" w:color="auto"/>
        <w:right w:val="none" w:sz="0" w:space="0" w:color="auto"/>
      </w:divBdr>
    </w:div>
    <w:div w:id="2012365654">
      <w:bodyDiv w:val="1"/>
      <w:marLeft w:val="0"/>
      <w:marRight w:val="0"/>
      <w:marTop w:val="0"/>
      <w:marBottom w:val="0"/>
      <w:divBdr>
        <w:top w:val="none" w:sz="0" w:space="0" w:color="auto"/>
        <w:left w:val="none" w:sz="0" w:space="0" w:color="auto"/>
        <w:bottom w:val="none" w:sz="0" w:space="0" w:color="auto"/>
        <w:right w:val="none" w:sz="0" w:space="0" w:color="auto"/>
      </w:divBdr>
      <w:divsChild>
        <w:div w:id="174611716">
          <w:marLeft w:val="0"/>
          <w:marRight w:val="0"/>
          <w:marTop w:val="0"/>
          <w:marBottom w:val="0"/>
          <w:divBdr>
            <w:top w:val="none" w:sz="0" w:space="0" w:color="auto"/>
            <w:left w:val="none" w:sz="0" w:space="0" w:color="auto"/>
            <w:bottom w:val="none" w:sz="0" w:space="0" w:color="auto"/>
            <w:right w:val="none" w:sz="0" w:space="0" w:color="auto"/>
          </w:divBdr>
        </w:div>
        <w:div w:id="195046716">
          <w:marLeft w:val="0"/>
          <w:marRight w:val="0"/>
          <w:marTop w:val="0"/>
          <w:marBottom w:val="0"/>
          <w:divBdr>
            <w:top w:val="none" w:sz="0" w:space="0" w:color="auto"/>
            <w:left w:val="none" w:sz="0" w:space="0" w:color="auto"/>
            <w:bottom w:val="none" w:sz="0" w:space="0" w:color="auto"/>
            <w:right w:val="none" w:sz="0" w:space="0" w:color="auto"/>
          </w:divBdr>
          <w:divsChild>
            <w:div w:id="136386583">
              <w:marLeft w:val="0"/>
              <w:marRight w:val="0"/>
              <w:marTop w:val="0"/>
              <w:marBottom w:val="0"/>
              <w:divBdr>
                <w:top w:val="none" w:sz="0" w:space="0" w:color="auto"/>
                <w:left w:val="none" w:sz="0" w:space="0" w:color="auto"/>
                <w:bottom w:val="none" w:sz="0" w:space="0" w:color="auto"/>
                <w:right w:val="none" w:sz="0" w:space="0" w:color="auto"/>
              </w:divBdr>
            </w:div>
            <w:div w:id="314140317">
              <w:marLeft w:val="0"/>
              <w:marRight w:val="0"/>
              <w:marTop w:val="0"/>
              <w:marBottom w:val="0"/>
              <w:divBdr>
                <w:top w:val="none" w:sz="0" w:space="0" w:color="auto"/>
                <w:left w:val="none" w:sz="0" w:space="0" w:color="auto"/>
                <w:bottom w:val="none" w:sz="0" w:space="0" w:color="auto"/>
                <w:right w:val="none" w:sz="0" w:space="0" w:color="auto"/>
              </w:divBdr>
            </w:div>
            <w:div w:id="414011284">
              <w:marLeft w:val="0"/>
              <w:marRight w:val="0"/>
              <w:marTop w:val="0"/>
              <w:marBottom w:val="0"/>
              <w:divBdr>
                <w:top w:val="none" w:sz="0" w:space="0" w:color="auto"/>
                <w:left w:val="none" w:sz="0" w:space="0" w:color="auto"/>
                <w:bottom w:val="none" w:sz="0" w:space="0" w:color="auto"/>
                <w:right w:val="none" w:sz="0" w:space="0" w:color="auto"/>
              </w:divBdr>
            </w:div>
            <w:div w:id="729159157">
              <w:marLeft w:val="0"/>
              <w:marRight w:val="0"/>
              <w:marTop w:val="0"/>
              <w:marBottom w:val="0"/>
              <w:divBdr>
                <w:top w:val="none" w:sz="0" w:space="0" w:color="auto"/>
                <w:left w:val="none" w:sz="0" w:space="0" w:color="auto"/>
                <w:bottom w:val="none" w:sz="0" w:space="0" w:color="auto"/>
                <w:right w:val="none" w:sz="0" w:space="0" w:color="auto"/>
              </w:divBdr>
            </w:div>
            <w:div w:id="951860939">
              <w:marLeft w:val="0"/>
              <w:marRight w:val="0"/>
              <w:marTop w:val="0"/>
              <w:marBottom w:val="0"/>
              <w:divBdr>
                <w:top w:val="none" w:sz="0" w:space="0" w:color="auto"/>
                <w:left w:val="none" w:sz="0" w:space="0" w:color="auto"/>
                <w:bottom w:val="none" w:sz="0" w:space="0" w:color="auto"/>
                <w:right w:val="none" w:sz="0" w:space="0" w:color="auto"/>
              </w:divBdr>
            </w:div>
            <w:div w:id="1775325332">
              <w:marLeft w:val="0"/>
              <w:marRight w:val="0"/>
              <w:marTop w:val="0"/>
              <w:marBottom w:val="0"/>
              <w:divBdr>
                <w:top w:val="none" w:sz="0" w:space="0" w:color="auto"/>
                <w:left w:val="none" w:sz="0" w:space="0" w:color="auto"/>
                <w:bottom w:val="none" w:sz="0" w:space="0" w:color="auto"/>
                <w:right w:val="none" w:sz="0" w:space="0" w:color="auto"/>
              </w:divBdr>
            </w:div>
            <w:div w:id="1930264445">
              <w:marLeft w:val="0"/>
              <w:marRight w:val="0"/>
              <w:marTop w:val="0"/>
              <w:marBottom w:val="0"/>
              <w:divBdr>
                <w:top w:val="none" w:sz="0" w:space="0" w:color="auto"/>
                <w:left w:val="none" w:sz="0" w:space="0" w:color="auto"/>
                <w:bottom w:val="none" w:sz="0" w:space="0" w:color="auto"/>
                <w:right w:val="none" w:sz="0" w:space="0" w:color="auto"/>
              </w:divBdr>
            </w:div>
            <w:div w:id="1944649835">
              <w:marLeft w:val="0"/>
              <w:marRight w:val="0"/>
              <w:marTop w:val="0"/>
              <w:marBottom w:val="0"/>
              <w:divBdr>
                <w:top w:val="none" w:sz="0" w:space="0" w:color="auto"/>
                <w:left w:val="none" w:sz="0" w:space="0" w:color="auto"/>
                <w:bottom w:val="none" w:sz="0" w:space="0" w:color="auto"/>
                <w:right w:val="none" w:sz="0" w:space="0" w:color="auto"/>
              </w:divBdr>
            </w:div>
            <w:div w:id="2103212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883263">
      <w:bodyDiv w:val="1"/>
      <w:marLeft w:val="0"/>
      <w:marRight w:val="0"/>
      <w:marTop w:val="0"/>
      <w:marBottom w:val="0"/>
      <w:divBdr>
        <w:top w:val="none" w:sz="0" w:space="0" w:color="auto"/>
        <w:left w:val="none" w:sz="0" w:space="0" w:color="auto"/>
        <w:bottom w:val="none" w:sz="0" w:space="0" w:color="auto"/>
        <w:right w:val="none" w:sz="0" w:space="0" w:color="auto"/>
      </w:divBdr>
    </w:div>
    <w:div w:id="2037341138">
      <w:bodyDiv w:val="1"/>
      <w:marLeft w:val="0"/>
      <w:marRight w:val="0"/>
      <w:marTop w:val="0"/>
      <w:marBottom w:val="0"/>
      <w:divBdr>
        <w:top w:val="none" w:sz="0" w:space="0" w:color="auto"/>
        <w:left w:val="none" w:sz="0" w:space="0" w:color="auto"/>
        <w:bottom w:val="none" w:sz="0" w:space="0" w:color="auto"/>
        <w:right w:val="none" w:sz="0" w:space="0" w:color="auto"/>
      </w:divBdr>
    </w:div>
    <w:div w:id="2050765607">
      <w:bodyDiv w:val="1"/>
      <w:marLeft w:val="0"/>
      <w:marRight w:val="0"/>
      <w:marTop w:val="0"/>
      <w:marBottom w:val="0"/>
      <w:divBdr>
        <w:top w:val="none" w:sz="0" w:space="0" w:color="auto"/>
        <w:left w:val="none" w:sz="0" w:space="0" w:color="auto"/>
        <w:bottom w:val="none" w:sz="0" w:space="0" w:color="auto"/>
        <w:right w:val="none" w:sz="0" w:space="0" w:color="auto"/>
      </w:divBdr>
    </w:div>
    <w:div w:id="2060011336">
      <w:bodyDiv w:val="1"/>
      <w:marLeft w:val="0"/>
      <w:marRight w:val="0"/>
      <w:marTop w:val="0"/>
      <w:marBottom w:val="0"/>
      <w:divBdr>
        <w:top w:val="none" w:sz="0" w:space="0" w:color="auto"/>
        <w:left w:val="none" w:sz="0" w:space="0" w:color="auto"/>
        <w:bottom w:val="none" w:sz="0" w:space="0" w:color="auto"/>
        <w:right w:val="none" w:sz="0" w:space="0" w:color="auto"/>
      </w:divBdr>
    </w:div>
    <w:div w:id="2068144485">
      <w:bodyDiv w:val="1"/>
      <w:marLeft w:val="0"/>
      <w:marRight w:val="0"/>
      <w:marTop w:val="0"/>
      <w:marBottom w:val="0"/>
      <w:divBdr>
        <w:top w:val="none" w:sz="0" w:space="0" w:color="auto"/>
        <w:left w:val="none" w:sz="0" w:space="0" w:color="auto"/>
        <w:bottom w:val="none" w:sz="0" w:space="0" w:color="auto"/>
        <w:right w:val="none" w:sz="0" w:space="0" w:color="auto"/>
      </w:divBdr>
      <w:divsChild>
        <w:div w:id="1940604416">
          <w:marLeft w:val="0"/>
          <w:marRight w:val="0"/>
          <w:marTop w:val="0"/>
          <w:marBottom w:val="0"/>
          <w:divBdr>
            <w:top w:val="none" w:sz="0" w:space="0" w:color="auto"/>
            <w:left w:val="none" w:sz="0" w:space="0" w:color="auto"/>
            <w:bottom w:val="none" w:sz="0" w:space="0" w:color="auto"/>
            <w:right w:val="none" w:sz="0" w:space="0" w:color="auto"/>
          </w:divBdr>
          <w:divsChild>
            <w:div w:id="2060665820">
              <w:marLeft w:val="0"/>
              <w:marRight w:val="0"/>
              <w:marTop w:val="0"/>
              <w:marBottom w:val="0"/>
              <w:divBdr>
                <w:top w:val="none" w:sz="0" w:space="0" w:color="auto"/>
                <w:left w:val="none" w:sz="0" w:space="0" w:color="auto"/>
                <w:bottom w:val="none" w:sz="0" w:space="0" w:color="auto"/>
                <w:right w:val="none" w:sz="0" w:space="0" w:color="auto"/>
              </w:divBdr>
              <w:divsChild>
                <w:div w:id="835805210">
                  <w:marLeft w:val="0"/>
                  <w:marRight w:val="0"/>
                  <w:marTop w:val="0"/>
                  <w:marBottom w:val="0"/>
                  <w:divBdr>
                    <w:top w:val="none" w:sz="0" w:space="0" w:color="auto"/>
                    <w:left w:val="none" w:sz="0" w:space="0" w:color="auto"/>
                    <w:bottom w:val="none" w:sz="0" w:space="0" w:color="auto"/>
                    <w:right w:val="none" w:sz="0" w:space="0" w:color="auto"/>
                  </w:divBdr>
                  <w:divsChild>
                    <w:div w:id="221870143">
                      <w:marLeft w:val="0"/>
                      <w:marRight w:val="0"/>
                      <w:marTop w:val="0"/>
                      <w:marBottom w:val="0"/>
                      <w:divBdr>
                        <w:top w:val="none" w:sz="0" w:space="0" w:color="auto"/>
                        <w:left w:val="none" w:sz="0" w:space="0" w:color="auto"/>
                        <w:bottom w:val="none" w:sz="0" w:space="0" w:color="auto"/>
                        <w:right w:val="none" w:sz="0" w:space="0" w:color="auto"/>
                      </w:divBdr>
                      <w:divsChild>
                        <w:div w:id="2123499087">
                          <w:marLeft w:val="0"/>
                          <w:marRight w:val="0"/>
                          <w:marTop w:val="0"/>
                          <w:marBottom w:val="0"/>
                          <w:divBdr>
                            <w:top w:val="none" w:sz="0" w:space="0" w:color="auto"/>
                            <w:left w:val="none" w:sz="0" w:space="0" w:color="auto"/>
                            <w:bottom w:val="none" w:sz="0" w:space="0" w:color="auto"/>
                            <w:right w:val="none" w:sz="0" w:space="0" w:color="auto"/>
                          </w:divBdr>
                          <w:divsChild>
                            <w:div w:id="209616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7194005">
      <w:bodyDiv w:val="1"/>
      <w:marLeft w:val="0"/>
      <w:marRight w:val="0"/>
      <w:marTop w:val="0"/>
      <w:marBottom w:val="0"/>
      <w:divBdr>
        <w:top w:val="none" w:sz="0" w:space="0" w:color="auto"/>
        <w:left w:val="none" w:sz="0" w:space="0" w:color="auto"/>
        <w:bottom w:val="none" w:sz="0" w:space="0" w:color="auto"/>
        <w:right w:val="none" w:sz="0" w:space="0" w:color="auto"/>
      </w:divBdr>
    </w:div>
    <w:div w:id="2082290542">
      <w:bodyDiv w:val="1"/>
      <w:marLeft w:val="0"/>
      <w:marRight w:val="0"/>
      <w:marTop w:val="0"/>
      <w:marBottom w:val="0"/>
      <w:divBdr>
        <w:top w:val="none" w:sz="0" w:space="0" w:color="auto"/>
        <w:left w:val="none" w:sz="0" w:space="0" w:color="auto"/>
        <w:bottom w:val="none" w:sz="0" w:space="0" w:color="auto"/>
        <w:right w:val="none" w:sz="0" w:space="0" w:color="auto"/>
      </w:divBdr>
    </w:div>
    <w:div w:id="2088383379">
      <w:bodyDiv w:val="1"/>
      <w:marLeft w:val="0"/>
      <w:marRight w:val="0"/>
      <w:marTop w:val="0"/>
      <w:marBottom w:val="0"/>
      <w:divBdr>
        <w:top w:val="none" w:sz="0" w:space="0" w:color="auto"/>
        <w:left w:val="none" w:sz="0" w:space="0" w:color="auto"/>
        <w:bottom w:val="none" w:sz="0" w:space="0" w:color="auto"/>
        <w:right w:val="none" w:sz="0" w:space="0" w:color="auto"/>
      </w:divBdr>
    </w:div>
    <w:div w:id="2090885069">
      <w:bodyDiv w:val="1"/>
      <w:marLeft w:val="0"/>
      <w:marRight w:val="0"/>
      <w:marTop w:val="0"/>
      <w:marBottom w:val="0"/>
      <w:divBdr>
        <w:top w:val="none" w:sz="0" w:space="0" w:color="auto"/>
        <w:left w:val="none" w:sz="0" w:space="0" w:color="auto"/>
        <w:bottom w:val="none" w:sz="0" w:space="0" w:color="auto"/>
        <w:right w:val="none" w:sz="0" w:space="0" w:color="auto"/>
      </w:divBdr>
    </w:div>
    <w:div w:id="2092849283">
      <w:bodyDiv w:val="1"/>
      <w:marLeft w:val="0"/>
      <w:marRight w:val="0"/>
      <w:marTop w:val="0"/>
      <w:marBottom w:val="0"/>
      <w:divBdr>
        <w:top w:val="none" w:sz="0" w:space="0" w:color="auto"/>
        <w:left w:val="none" w:sz="0" w:space="0" w:color="auto"/>
        <w:bottom w:val="none" w:sz="0" w:space="0" w:color="auto"/>
        <w:right w:val="none" w:sz="0" w:space="0" w:color="auto"/>
      </w:divBdr>
    </w:div>
    <w:div w:id="2094475738">
      <w:bodyDiv w:val="1"/>
      <w:marLeft w:val="0"/>
      <w:marRight w:val="0"/>
      <w:marTop w:val="0"/>
      <w:marBottom w:val="0"/>
      <w:divBdr>
        <w:top w:val="none" w:sz="0" w:space="0" w:color="auto"/>
        <w:left w:val="none" w:sz="0" w:space="0" w:color="auto"/>
        <w:bottom w:val="none" w:sz="0" w:space="0" w:color="auto"/>
        <w:right w:val="none" w:sz="0" w:space="0" w:color="auto"/>
      </w:divBdr>
    </w:div>
    <w:div w:id="2097287869">
      <w:bodyDiv w:val="1"/>
      <w:marLeft w:val="0"/>
      <w:marRight w:val="0"/>
      <w:marTop w:val="0"/>
      <w:marBottom w:val="0"/>
      <w:divBdr>
        <w:top w:val="none" w:sz="0" w:space="0" w:color="auto"/>
        <w:left w:val="none" w:sz="0" w:space="0" w:color="auto"/>
        <w:bottom w:val="none" w:sz="0" w:space="0" w:color="auto"/>
        <w:right w:val="none" w:sz="0" w:space="0" w:color="auto"/>
      </w:divBdr>
    </w:div>
    <w:div w:id="2111926352">
      <w:bodyDiv w:val="1"/>
      <w:marLeft w:val="0"/>
      <w:marRight w:val="0"/>
      <w:marTop w:val="0"/>
      <w:marBottom w:val="0"/>
      <w:divBdr>
        <w:top w:val="none" w:sz="0" w:space="0" w:color="auto"/>
        <w:left w:val="none" w:sz="0" w:space="0" w:color="auto"/>
        <w:bottom w:val="none" w:sz="0" w:space="0" w:color="auto"/>
        <w:right w:val="none" w:sz="0" w:space="0" w:color="auto"/>
      </w:divBdr>
    </w:div>
    <w:div w:id="2113628889">
      <w:bodyDiv w:val="1"/>
      <w:marLeft w:val="0"/>
      <w:marRight w:val="0"/>
      <w:marTop w:val="0"/>
      <w:marBottom w:val="0"/>
      <w:divBdr>
        <w:top w:val="none" w:sz="0" w:space="0" w:color="auto"/>
        <w:left w:val="none" w:sz="0" w:space="0" w:color="auto"/>
        <w:bottom w:val="none" w:sz="0" w:space="0" w:color="auto"/>
        <w:right w:val="none" w:sz="0" w:space="0" w:color="auto"/>
      </w:divBdr>
    </w:div>
    <w:div w:id="2116751012">
      <w:bodyDiv w:val="1"/>
      <w:marLeft w:val="0"/>
      <w:marRight w:val="0"/>
      <w:marTop w:val="0"/>
      <w:marBottom w:val="0"/>
      <w:divBdr>
        <w:top w:val="none" w:sz="0" w:space="0" w:color="auto"/>
        <w:left w:val="none" w:sz="0" w:space="0" w:color="auto"/>
        <w:bottom w:val="none" w:sz="0" w:space="0" w:color="auto"/>
        <w:right w:val="none" w:sz="0" w:space="0" w:color="auto"/>
      </w:divBdr>
    </w:div>
    <w:div w:id="2128770913">
      <w:bodyDiv w:val="1"/>
      <w:marLeft w:val="0"/>
      <w:marRight w:val="0"/>
      <w:marTop w:val="0"/>
      <w:marBottom w:val="0"/>
      <w:divBdr>
        <w:top w:val="none" w:sz="0" w:space="0" w:color="auto"/>
        <w:left w:val="none" w:sz="0" w:space="0" w:color="auto"/>
        <w:bottom w:val="none" w:sz="0" w:space="0" w:color="auto"/>
        <w:right w:val="none" w:sz="0" w:space="0" w:color="auto"/>
      </w:divBdr>
    </w:div>
    <w:div w:id="2142073621">
      <w:bodyDiv w:val="1"/>
      <w:marLeft w:val="0"/>
      <w:marRight w:val="0"/>
      <w:marTop w:val="0"/>
      <w:marBottom w:val="0"/>
      <w:divBdr>
        <w:top w:val="none" w:sz="0" w:space="0" w:color="auto"/>
        <w:left w:val="none" w:sz="0" w:space="0" w:color="auto"/>
        <w:bottom w:val="none" w:sz="0" w:space="0" w:color="auto"/>
        <w:right w:val="none" w:sz="0" w:space="0" w:color="auto"/>
      </w:divBdr>
    </w:div>
    <w:div w:id="2142336917">
      <w:bodyDiv w:val="1"/>
      <w:marLeft w:val="0"/>
      <w:marRight w:val="0"/>
      <w:marTop w:val="0"/>
      <w:marBottom w:val="0"/>
      <w:divBdr>
        <w:top w:val="none" w:sz="0" w:space="0" w:color="auto"/>
        <w:left w:val="none" w:sz="0" w:space="0" w:color="auto"/>
        <w:bottom w:val="none" w:sz="0" w:space="0" w:color="auto"/>
        <w:right w:val="none" w:sz="0" w:space="0" w:color="auto"/>
      </w:divBdr>
    </w:div>
    <w:div w:id="2144230968">
      <w:bodyDiv w:val="1"/>
      <w:marLeft w:val="0"/>
      <w:marRight w:val="0"/>
      <w:marTop w:val="0"/>
      <w:marBottom w:val="0"/>
      <w:divBdr>
        <w:top w:val="none" w:sz="0" w:space="0" w:color="auto"/>
        <w:left w:val="none" w:sz="0" w:space="0" w:color="auto"/>
        <w:bottom w:val="none" w:sz="0" w:space="0" w:color="auto"/>
        <w:right w:val="none" w:sz="0" w:space="0" w:color="auto"/>
      </w:divBdr>
      <w:divsChild>
        <w:div w:id="1052079569">
          <w:marLeft w:val="0"/>
          <w:marRight w:val="0"/>
          <w:marTop w:val="0"/>
          <w:marBottom w:val="0"/>
          <w:divBdr>
            <w:top w:val="none" w:sz="0" w:space="0" w:color="auto"/>
            <w:left w:val="none" w:sz="0" w:space="0" w:color="auto"/>
            <w:bottom w:val="none" w:sz="0" w:space="0" w:color="auto"/>
            <w:right w:val="none" w:sz="0" w:space="0" w:color="auto"/>
          </w:divBdr>
          <w:divsChild>
            <w:div w:id="528223201">
              <w:marLeft w:val="0"/>
              <w:marRight w:val="0"/>
              <w:marTop w:val="30"/>
              <w:marBottom w:val="30"/>
              <w:divBdr>
                <w:top w:val="none" w:sz="0" w:space="0" w:color="auto"/>
                <w:left w:val="none" w:sz="0" w:space="0" w:color="auto"/>
                <w:bottom w:val="none" w:sz="0" w:space="0" w:color="auto"/>
                <w:right w:val="none" w:sz="0" w:space="0" w:color="auto"/>
              </w:divBdr>
              <w:divsChild>
                <w:div w:id="481579114">
                  <w:marLeft w:val="0"/>
                  <w:marRight w:val="0"/>
                  <w:marTop w:val="0"/>
                  <w:marBottom w:val="0"/>
                  <w:divBdr>
                    <w:top w:val="none" w:sz="0" w:space="0" w:color="auto"/>
                    <w:left w:val="none" w:sz="0" w:space="0" w:color="auto"/>
                    <w:bottom w:val="none" w:sz="0" w:space="0" w:color="auto"/>
                    <w:right w:val="none" w:sz="0" w:space="0" w:color="auto"/>
                  </w:divBdr>
                  <w:divsChild>
                    <w:div w:id="1163202725">
                      <w:marLeft w:val="0"/>
                      <w:marRight w:val="0"/>
                      <w:marTop w:val="0"/>
                      <w:marBottom w:val="0"/>
                      <w:divBdr>
                        <w:top w:val="none" w:sz="0" w:space="0" w:color="auto"/>
                        <w:left w:val="none" w:sz="0" w:space="0" w:color="auto"/>
                        <w:bottom w:val="none" w:sz="0" w:space="0" w:color="auto"/>
                        <w:right w:val="none" w:sz="0" w:space="0" w:color="auto"/>
                      </w:divBdr>
                    </w:div>
                  </w:divsChild>
                </w:div>
                <w:div w:id="2057662301">
                  <w:marLeft w:val="0"/>
                  <w:marRight w:val="0"/>
                  <w:marTop w:val="0"/>
                  <w:marBottom w:val="0"/>
                  <w:divBdr>
                    <w:top w:val="none" w:sz="0" w:space="0" w:color="auto"/>
                    <w:left w:val="none" w:sz="0" w:space="0" w:color="auto"/>
                    <w:bottom w:val="none" w:sz="0" w:space="0" w:color="auto"/>
                    <w:right w:val="none" w:sz="0" w:space="0" w:color="auto"/>
                  </w:divBdr>
                  <w:divsChild>
                    <w:div w:id="36021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0628622">
          <w:marLeft w:val="0"/>
          <w:marRight w:val="0"/>
          <w:marTop w:val="0"/>
          <w:marBottom w:val="0"/>
          <w:divBdr>
            <w:top w:val="none" w:sz="0" w:space="0" w:color="auto"/>
            <w:left w:val="none" w:sz="0" w:space="0" w:color="auto"/>
            <w:bottom w:val="none" w:sz="0" w:space="0" w:color="auto"/>
            <w:right w:val="none" w:sz="0" w:space="0" w:color="auto"/>
          </w:divBdr>
        </w:div>
        <w:div w:id="1543976562">
          <w:marLeft w:val="0"/>
          <w:marRight w:val="0"/>
          <w:marTop w:val="0"/>
          <w:marBottom w:val="0"/>
          <w:divBdr>
            <w:top w:val="none" w:sz="0" w:space="0" w:color="auto"/>
            <w:left w:val="none" w:sz="0" w:space="0" w:color="auto"/>
            <w:bottom w:val="none" w:sz="0" w:space="0" w:color="auto"/>
            <w:right w:val="none" w:sz="0" w:space="0" w:color="auto"/>
          </w:divBdr>
          <w:divsChild>
            <w:div w:id="1944149801">
              <w:marLeft w:val="0"/>
              <w:marRight w:val="0"/>
              <w:marTop w:val="30"/>
              <w:marBottom w:val="30"/>
              <w:divBdr>
                <w:top w:val="none" w:sz="0" w:space="0" w:color="auto"/>
                <w:left w:val="none" w:sz="0" w:space="0" w:color="auto"/>
                <w:bottom w:val="none" w:sz="0" w:space="0" w:color="auto"/>
                <w:right w:val="none" w:sz="0" w:space="0" w:color="auto"/>
              </w:divBdr>
              <w:divsChild>
                <w:div w:id="505101349">
                  <w:marLeft w:val="0"/>
                  <w:marRight w:val="0"/>
                  <w:marTop w:val="0"/>
                  <w:marBottom w:val="0"/>
                  <w:divBdr>
                    <w:top w:val="none" w:sz="0" w:space="0" w:color="auto"/>
                    <w:left w:val="none" w:sz="0" w:space="0" w:color="auto"/>
                    <w:bottom w:val="none" w:sz="0" w:space="0" w:color="auto"/>
                    <w:right w:val="none" w:sz="0" w:space="0" w:color="auto"/>
                  </w:divBdr>
                  <w:divsChild>
                    <w:div w:id="1697348107">
                      <w:marLeft w:val="0"/>
                      <w:marRight w:val="0"/>
                      <w:marTop w:val="0"/>
                      <w:marBottom w:val="0"/>
                      <w:divBdr>
                        <w:top w:val="none" w:sz="0" w:space="0" w:color="auto"/>
                        <w:left w:val="none" w:sz="0" w:space="0" w:color="auto"/>
                        <w:bottom w:val="none" w:sz="0" w:space="0" w:color="auto"/>
                        <w:right w:val="none" w:sz="0" w:space="0" w:color="auto"/>
                      </w:divBdr>
                    </w:div>
                  </w:divsChild>
                </w:div>
                <w:div w:id="712001139">
                  <w:marLeft w:val="0"/>
                  <w:marRight w:val="0"/>
                  <w:marTop w:val="0"/>
                  <w:marBottom w:val="0"/>
                  <w:divBdr>
                    <w:top w:val="none" w:sz="0" w:space="0" w:color="auto"/>
                    <w:left w:val="none" w:sz="0" w:space="0" w:color="auto"/>
                    <w:bottom w:val="none" w:sz="0" w:space="0" w:color="auto"/>
                    <w:right w:val="none" w:sz="0" w:space="0" w:color="auto"/>
                  </w:divBdr>
                  <w:divsChild>
                    <w:div w:id="1723284151">
                      <w:marLeft w:val="0"/>
                      <w:marRight w:val="0"/>
                      <w:marTop w:val="0"/>
                      <w:marBottom w:val="0"/>
                      <w:divBdr>
                        <w:top w:val="none" w:sz="0" w:space="0" w:color="auto"/>
                        <w:left w:val="none" w:sz="0" w:space="0" w:color="auto"/>
                        <w:bottom w:val="none" w:sz="0" w:space="0" w:color="auto"/>
                        <w:right w:val="none" w:sz="0" w:space="0" w:color="auto"/>
                      </w:divBdr>
                    </w:div>
                  </w:divsChild>
                </w:div>
                <w:div w:id="1508905106">
                  <w:marLeft w:val="0"/>
                  <w:marRight w:val="0"/>
                  <w:marTop w:val="0"/>
                  <w:marBottom w:val="0"/>
                  <w:divBdr>
                    <w:top w:val="none" w:sz="0" w:space="0" w:color="auto"/>
                    <w:left w:val="none" w:sz="0" w:space="0" w:color="auto"/>
                    <w:bottom w:val="none" w:sz="0" w:space="0" w:color="auto"/>
                    <w:right w:val="none" w:sz="0" w:space="0" w:color="auto"/>
                  </w:divBdr>
                  <w:divsChild>
                    <w:div w:id="1249584883">
                      <w:marLeft w:val="0"/>
                      <w:marRight w:val="0"/>
                      <w:marTop w:val="0"/>
                      <w:marBottom w:val="0"/>
                      <w:divBdr>
                        <w:top w:val="none" w:sz="0" w:space="0" w:color="auto"/>
                        <w:left w:val="none" w:sz="0" w:space="0" w:color="auto"/>
                        <w:bottom w:val="none" w:sz="0" w:space="0" w:color="auto"/>
                        <w:right w:val="none" w:sz="0" w:space="0" w:color="auto"/>
                      </w:divBdr>
                    </w:div>
                  </w:divsChild>
                </w:div>
                <w:div w:id="1977295996">
                  <w:marLeft w:val="0"/>
                  <w:marRight w:val="0"/>
                  <w:marTop w:val="0"/>
                  <w:marBottom w:val="0"/>
                  <w:divBdr>
                    <w:top w:val="none" w:sz="0" w:space="0" w:color="auto"/>
                    <w:left w:val="none" w:sz="0" w:space="0" w:color="auto"/>
                    <w:bottom w:val="none" w:sz="0" w:space="0" w:color="auto"/>
                    <w:right w:val="none" w:sz="0" w:space="0" w:color="auto"/>
                  </w:divBdr>
                  <w:divsChild>
                    <w:div w:id="141755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615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11.sv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sv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deansforimpact.org/files/assets/thescienceoflearning.pdf" TargetMode="Externa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sv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header" Target="header1.xml"/><Relationship Id="rId27"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471FD277D2A421FB2FEB309D13FC891"/>
        <w:category>
          <w:name w:val="General"/>
          <w:gallery w:val="placeholder"/>
        </w:category>
        <w:types>
          <w:type w:val="bbPlcHdr"/>
        </w:types>
        <w:behaviors>
          <w:behavior w:val="content"/>
        </w:behaviors>
        <w:guid w:val="{43862EF4-BB41-4BC0-8700-4098C50E90F7}"/>
      </w:docPartPr>
      <w:docPartBody>
        <w:p w:rsidR="00D52E05" w:rsidRDefault="00A221B9">
          <w:pPr>
            <w:pStyle w:val="5471FD277D2A421FB2FEB309D13FC891"/>
          </w:pPr>
          <w:r>
            <w:rPr>
              <w:rFonts w:asciiTheme="majorHAnsi" w:eastAsiaTheme="majorEastAsia" w:hAnsiTheme="majorHAnsi" w:cstheme="majorBidi"/>
              <w:color w:val="0F4761" w:themeColor="accent1" w:themeShade="BF"/>
              <w:sz w:val="32"/>
              <w:szCs w:val="32"/>
            </w:rPr>
            <w:t>[Document title]</w:t>
          </w:r>
        </w:p>
      </w:docPartBody>
    </w:docPart>
    <w:docPart>
      <w:docPartPr>
        <w:name w:val="2E5B92E1294B4300A7E9B8BCA1ADCFB7"/>
        <w:category>
          <w:name w:val="General"/>
          <w:gallery w:val="placeholder"/>
        </w:category>
        <w:types>
          <w:type w:val="bbPlcHdr"/>
        </w:types>
        <w:behaviors>
          <w:behavior w:val="content"/>
        </w:behaviors>
        <w:guid w:val="{A2266107-5F91-4F55-AC17-90BF78034B40}"/>
      </w:docPartPr>
      <w:docPartBody>
        <w:p w:rsidR="0089367C" w:rsidRDefault="0089367C" w:rsidP="0089367C">
          <w:pPr>
            <w:pStyle w:val="2E5B92E1294B4300A7E9B8BCA1ADCFB7"/>
          </w:pPr>
          <w:r>
            <w:rPr>
              <w:rFonts w:asciiTheme="majorHAnsi" w:eastAsiaTheme="majorEastAsia" w:hAnsiTheme="majorHAnsi" w:cstheme="majorBidi"/>
              <w:color w:val="156082" w:themeColor="accent1"/>
              <w:sz w:val="88"/>
              <w:szCs w:val="88"/>
            </w:rPr>
            <w:t>[Document title]</w:t>
          </w:r>
        </w:p>
      </w:docPartBody>
    </w:docPart>
    <w:docPart>
      <w:docPartPr>
        <w:name w:val="8850BF0B35A844DB9C546BBDA32C31E7"/>
        <w:category>
          <w:name w:val="General"/>
          <w:gallery w:val="placeholder"/>
        </w:category>
        <w:types>
          <w:type w:val="bbPlcHdr"/>
        </w:types>
        <w:behaviors>
          <w:behavior w:val="content"/>
        </w:behaviors>
        <w:guid w:val="{69A80BD7-0721-4471-AB08-96B44DE3C2C8}"/>
      </w:docPartPr>
      <w:docPartBody>
        <w:p w:rsidR="0089367C" w:rsidRDefault="0089367C" w:rsidP="0089367C">
          <w:pPr>
            <w:pStyle w:val="8850BF0B35A844DB9C546BBDA32C31E7"/>
          </w:pPr>
          <w:r>
            <w:rPr>
              <w:color w:val="0F4761" w:themeColor="accent1" w:themeShade="BF"/>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Noto Sans Symbols">
    <w:altName w:val="Times New Roman"/>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1B9"/>
    <w:rsid w:val="00002AD4"/>
    <w:rsid w:val="0000363A"/>
    <w:rsid w:val="00066D15"/>
    <w:rsid w:val="001240C6"/>
    <w:rsid w:val="00145A2F"/>
    <w:rsid w:val="00156935"/>
    <w:rsid w:val="0018004A"/>
    <w:rsid w:val="001859EB"/>
    <w:rsid w:val="001A460C"/>
    <w:rsid w:val="001A7FF1"/>
    <w:rsid w:val="001D0010"/>
    <w:rsid w:val="00245E3B"/>
    <w:rsid w:val="002500C6"/>
    <w:rsid w:val="002503D1"/>
    <w:rsid w:val="0025454C"/>
    <w:rsid w:val="002722D4"/>
    <w:rsid w:val="00283BF1"/>
    <w:rsid w:val="002A0AA8"/>
    <w:rsid w:val="002A65F6"/>
    <w:rsid w:val="002B4026"/>
    <w:rsid w:val="002C62AE"/>
    <w:rsid w:val="002C79C2"/>
    <w:rsid w:val="002F3B55"/>
    <w:rsid w:val="0030631D"/>
    <w:rsid w:val="003270E4"/>
    <w:rsid w:val="003438E3"/>
    <w:rsid w:val="00356265"/>
    <w:rsid w:val="003664AE"/>
    <w:rsid w:val="00374541"/>
    <w:rsid w:val="00375385"/>
    <w:rsid w:val="003765CF"/>
    <w:rsid w:val="0037780E"/>
    <w:rsid w:val="00381EFA"/>
    <w:rsid w:val="00387FF7"/>
    <w:rsid w:val="003939E7"/>
    <w:rsid w:val="003B2CCE"/>
    <w:rsid w:val="003B5EEB"/>
    <w:rsid w:val="003C0A9F"/>
    <w:rsid w:val="003D435B"/>
    <w:rsid w:val="003D729B"/>
    <w:rsid w:val="003F5596"/>
    <w:rsid w:val="003F6E47"/>
    <w:rsid w:val="004036FA"/>
    <w:rsid w:val="00436188"/>
    <w:rsid w:val="0045188C"/>
    <w:rsid w:val="0045520A"/>
    <w:rsid w:val="00457C1B"/>
    <w:rsid w:val="00476F0C"/>
    <w:rsid w:val="00487835"/>
    <w:rsid w:val="0049126B"/>
    <w:rsid w:val="00497792"/>
    <w:rsid w:val="004B2C7E"/>
    <w:rsid w:val="004D2814"/>
    <w:rsid w:val="004D48BF"/>
    <w:rsid w:val="004E4488"/>
    <w:rsid w:val="004F4F39"/>
    <w:rsid w:val="00523230"/>
    <w:rsid w:val="00550E06"/>
    <w:rsid w:val="00567D7D"/>
    <w:rsid w:val="005A5CAC"/>
    <w:rsid w:val="005E0F26"/>
    <w:rsid w:val="00611609"/>
    <w:rsid w:val="00625145"/>
    <w:rsid w:val="006256B7"/>
    <w:rsid w:val="00637445"/>
    <w:rsid w:val="00645D98"/>
    <w:rsid w:val="00660B40"/>
    <w:rsid w:val="00692590"/>
    <w:rsid w:val="00692944"/>
    <w:rsid w:val="00694E88"/>
    <w:rsid w:val="006C6185"/>
    <w:rsid w:val="006C7374"/>
    <w:rsid w:val="00703A85"/>
    <w:rsid w:val="00713898"/>
    <w:rsid w:val="00715E65"/>
    <w:rsid w:val="00720AD0"/>
    <w:rsid w:val="0072554A"/>
    <w:rsid w:val="00731352"/>
    <w:rsid w:val="00733608"/>
    <w:rsid w:val="007477EB"/>
    <w:rsid w:val="00772BC1"/>
    <w:rsid w:val="00782EEE"/>
    <w:rsid w:val="007A1B41"/>
    <w:rsid w:val="007B0454"/>
    <w:rsid w:val="007C2B17"/>
    <w:rsid w:val="007C4049"/>
    <w:rsid w:val="007D0C1F"/>
    <w:rsid w:val="007D6E3B"/>
    <w:rsid w:val="007E2605"/>
    <w:rsid w:val="00801AEC"/>
    <w:rsid w:val="0080236A"/>
    <w:rsid w:val="00802AFA"/>
    <w:rsid w:val="00813FF1"/>
    <w:rsid w:val="00823B7A"/>
    <w:rsid w:val="0089367C"/>
    <w:rsid w:val="008A0E73"/>
    <w:rsid w:val="008B561C"/>
    <w:rsid w:val="008B6896"/>
    <w:rsid w:val="008C066E"/>
    <w:rsid w:val="008C1556"/>
    <w:rsid w:val="008C68C5"/>
    <w:rsid w:val="008D1EF0"/>
    <w:rsid w:val="008E2D3A"/>
    <w:rsid w:val="008F0C7A"/>
    <w:rsid w:val="008F2FA2"/>
    <w:rsid w:val="009017DB"/>
    <w:rsid w:val="00902A0A"/>
    <w:rsid w:val="00917339"/>
    <w:rsid w:val="009345F3"/>
    <w:rsid w:val="009435CA"/>
    <w:rsid w:val="00945747"/>
    <w:rsid w:val="009510A9"/>
    <w:rsid w:val="0095685F"/>
    <w:rsid w:val="00962A0B"/>
    <w:rsid w:val="009A0EF3"/>
    <w:rsid w:val="009A45ED"/>
    <w:rsid w:val="009D1530"/>
    <w:rsid w:val="009D2B0D"/>
    <w:rsid w:val="009E1A62"/>
    <w:rsid w:val="009F4866"/>
    <w:rsid w:val="00A000C7"/>
    <w:rsid w:val="00A0265D"/>
    <w:rsid w:val="00A1138F"/>
    <w:rsid w:val="00A21E57"/>
    <w:rsid w:val="00A221B9"/>
    <w:rsid w:val="00A4351B"/>
    <w:rsid w:val="00A4363B"/>
    <w:rsid w:val="00A44E1A"/>
    <w:rsid w:val="00A45055"/>
    <w:rsid w:val="00A46AB4"/>
    <w:rsid w:val="00A72852"/>
    <w:rsid w:val="00AB2267"/>
    <w:rsid w:val="00AD4F24"/>
    <w:rsid w:val="00B07A0D"/>
    <w:rsid w:val="00B17B76"/>
    <w:rsid w:val="00B24EA6"/>
    <w:rsid w:val="00B4550D"/>
    <w:rsid w:val="00B4745B"/>
    <w:rsid w:val="00B536F4"/>
    <w:rsid w:val="00B66FE9"/>
    <w:rsid w:val="00B81FC3"/>
    <w:rsid w:val="00BA4F37"/>
    <w:rsid w:val="00BD7EF5"/>
    <w:rsid w:val="00BE6178"/>
    <w:rsid w:val="00C00365"/>
    <w:rsid w:val="00C45A0D"/>
    <w:rsid w:val="00C52625"/>
    <w:rsid w:val="00C67CF3"/>
    <w:rsid w:val="00CC3848"/>
    <w:rsid w:val="00CC569B"/>
    <w:rsid w:val="00CF29E8"/>
    <w:rsid w:val="00D157B9"/>
    <w:rsid w:val="00D23897"/>
    <w:rsid w:val="00D52E05"/>
    <w:rsid w:val="00D63A0C"/>
    <w:rsid w:val="00D7490A"/>
    <w:rsid w:val="00D83D3C"/>
    <w:rsid w:val="00D91559"/>
    <w:rsid w:val="00DB2A4A"/>
    <w:rsid w:val="00DD6C2F"/>
    <w:rsid w:val="00DF1B7C"/>
    <w:rsid w:val="00E23222"/>
    <w:rsid w:val="00E354CF"/>
    <w:rsid w:val="00E3744D"/>
    <w:rsid w:val="00E4322B"/>
    <w:rsid w:val="00E44513"/>
    <w:rsid w:val="00E46748"/>
    <w:rsid w:val="00E50A89"/>
    <w:rsid w:val="00E5288F"/>
    <w:rsid w:val="00E568CC"/>
    <w:rsid w:val="00EC6294"/>
    <w:rsid w:val="00ED6FA6"/>
    <w:rsid w:val="00F11B73"/>
    <w:rsid w:val="00F15773"/>
    <w:rsid w:val="00F26C40"/>
    <w:rsid w:val="00F46E4E"/>
    <w:rsid w:val="00F51B4A"/>
    <w:rsid w:val="00F60D22"/>
    <w:rsid w:val="00F63218"/>
    <w:rsid w:val="00F76759"/>
    <w:rsid w:val="00F82D78"/>
    <w:rsid w:val="00FB19FD"/>
    <w:rsid w:val="00FB30EF"/>
    <w:rsid w:val="00FF2E7A"/>
    <w:rsid w:val="00FF4F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471FD277D2A421FB2FEB309D13FC891">
    <w:name w:val="5471FD277D2A421FB2FEB309D13FC891"/>
    <w:pPr>
      <w:spacing w:line="278" w:lineRule="auto"/>
    </w:pPr>
    <w:rPr>
      <w:kern w:val="2"/>
      <w:sz w:val="24"/>
      <w:szCs w:val="24"/>
      <w14:ligatures w14:val="standardContextual"/>
    </w:rPr>
  </w:style>
  <w:style w:type="paragraph" w:customStyle="1" w:styleId="2E5B92E1294B4300A7E9B8BCA1ADCFB7">
    <w:name w:val="2E5B92E1294B4300A7E9B8BCA1ADCFB7"/>
    <w:rsid w:val="0089367C"/>
    <w:pPr>
      <w:spacing w:line="278" w:lineRule="auto"/>
    </w:pPr>
    <w:rPr>
      <w:kern w:val="2"/>
      <w:sz w:val="24"/>
      <w:szCs w:val="24"/>
      <w14:ligatures w14:val="standardContextual"/>
    </w:rPr>
  </w:style>
  <w:style w:type="paragraph" w:customStyle="1" w:styleId="8850BF0B35A844DB9C546BBDA32C31E7">
    <w:name w:val="8850BF0B35A844DB9C546BBDA32C31E7"/>
    <w:rsid w:val="0089367C"/>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NIoT">
      <a:dk1>
        <a:srgbClr val="004B62"/>
      </a:dk1>
      <a:lt1>
        <a:sysClr val="window" lastClr="FFFFFF"/>
      </a:lt1>
      <a:dk2>
        <a:srgbClr val="530F93"/>
      </a:dk2>
      <a:lt2>
        <a:srgbClr val="E7E6E6"/>
      </a:lt2>
      <a:accent1>
        <a:srgbClr val="007559"/>
      </a:accent1>
      <a:accent2>
        <a:srgbClr val="008BD6"/>
      </a:accent2>
      <a:accent3>
        <a:srgbClr val="B86AFF"/>
      </a:accent3>
      <a:accent4>
        <a:srgbClr val="00E9B1"/>
      </a:accent4>
      <a:accent5>
        <a:srgbClr val="70AC46"/>
      </a:accent5>
      <a:accent6>
        <a:srgbClr val="EF7C00"/>
      </a:accent6>
      <a:hlink>
        <a:srgbClr val="EF7C00"/>
      </a:hlink>
      <a:folHlink>
        <a:srgbClr val="E0DFE6"/>
      </a:folHlink>
    </a:clrScheme>
    <a:fontScheme name="NIoT">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MediaLengthInSeconds xmlns="aa9082ae-941c-4e01-8140-73b55c5cb593" xsi:nil="true"/>
    <lcf76f155ced4ddcb4097134ff3c332f xmlns="aa9082ae-941c-4e01-8140-73b55c5cb593">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BB5DF5C92002C4B91E4F29853EBC0D4" ma:contentTypeVersion="12" ma:contentTypeDescription="Create a new document." ma:contentTypeScope="" ma:versionID="c912fe0c516dc69ed138ed15dfdde27c">
  <xsd:schema xmlns:xsd="http://www.w3.org/2001/XMLSchema" xmlns:xs="http://www.w3.org/2001/XMLSchema" xmlns:p="http://schemas.microsoft.com/office/2006/metadata/properties" xmlns:ns2="aa9082ae-941c-4e01-8140-73b55c5cb593" targetNamespace="http://schemas.microsoft.com/office/2006/metadata/properties" ma:root="true" ma:fieldsID="8b0e0c0c67866fc1bf90eaa626acfce7" ns2:_="">
    <xsd:import namespace="aa9082ae-941c-4e01-8140-73b55c5cb593"/>
    <xsd:element name="properties">
      <xsd:complexType>
        <xsd:sequence>
          <xsd:element name="documentManagement">
            <xsd:complexType>
              <xsd:all>
                <xsd:element ref="ns2:lcf76f155ced4ddcb4097134ff3c332f" minOccurs="0"/>
                <xsd:element ref="ns2:MediaServiceMetadata" minOccurs="0"/>
                <xsd:element ref="ns2:MediaServiceFastMetadata"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082ae-941c-4e01-8140-73b55c5cb5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4cf69364-48ac-45a3-9729-a4e7e3e29109" ma:termSetId="09814cd3-568e-fe90-9814-8d621ff8fb84" ma:anchorId="fba54fb3-c3e1-fe81-a776-ca4b69148c4d" ma:open="true" ma:isKeyword="false">
      <xsd:complexType>
        <xsd:sequence>
          <xsd:element ref="pc:Terms" minOccurs="0" maxOccurs="1"/>
        </xsd:sequence>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989C88-27A5-4BBD-9282-64FD5649218A}">
  <ds:schemaRefs>
    <ds:schemaRef ds:uri="http://schemas.microsoft.com/sharepoint/v3/contenttype/forms"/>
  </ds:schemaRefs>
</ds:datastoreItem>
</file>

<file path=customXml/itemProps2.xml><?xml version="1.0" encoding="utf-8"?>
<ds:datastoreItem xmlns:ds="http://schemas.openxmlformats.org/officeDocument/2006/customXml" ds:itemID="{303971D0-A462-477F-89D3-02F888B6F22A}">
  <ds:schemaRefs>
    <ds:schemaRef ds:uri="http://schemas.openxmlformats.org/officeDocument/2006/bibliography"/>
  </ds:schemaRefs>
</ds:datastoreItem>
</file>

<file path=customXml/itemProps3.xml><?xml version="1.0" encoding="utf-8"?>
<ds:datastoreItem xmlns:ds="http://schemas.openxmlformats.org/officeDocument/2006/customXml" ds:itemID="{475B058D-121D-4166-824D-EC57602EBADF}">
  <ds:schemaRefs>
    <ds:schemaRef ds:uri="http://schemas.microsoft.com/office/2006/metadata/properties"/>
    <ds:schemaRef ds:uri="http://schemas.microsoft.com/office/infopath/2007/PartnerControls"/>
    <ds:schemaRef ds:uri="aa9082ae-941c-4e01-8140-73b55c5cb593"/>
  </ds:schemaRefs>
</ds:datastoreItem>
</file>

<file path=customXml/itemProps4.xml><?xml version="1.0" encoding="utf-8"?>
<ds:datastoreItem xmlns:ds="http://schemas.openxmlformats.org/officeDocument/2006/customXml" ds:itemID="{FC6D0789-E517-487E-B36A-0A1914F49F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082ae-941c-4e01-8140-73b55c5cb5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25</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ECT Programme Mentor Support Materials – Adaptive practice elective self-study 3</vt:lpstr>
    </vt:vector>
  </TitlesOfParts>
  <Company/>
  <LinksUpToDate>false</LinksUpToDate>
  <CharactersWithSpaces>39353</CharactersWithSpaces>
  <SharedDoc>false</SharedDoc>
  <HLinks>
    <vt:vector size="210" baseType="variant">
      <vt:variant>
        <vt:i4>393244</vt:i4>
      </vt:variant>
      <vt:variant>
        <vt:i4>100</vt:i4>
      </vt:variant>
      <vt:variant>
        <vt:i4>0</vt:i4>
      </vt:variant>
      <vt:variant>
        <vt:i4>5</vt:i4>
      </vt:variant>
      <vt:variant>
        <vt:lpwstr/>
      </vt:variant>
      <vt:variant>
        <vt:lpwstr>Contents</vt:lpwstr>
      </vt:variant>
      <vt:variant>
        <vt:i4>393244</vt:i4>
      </vt:variant>
      <vt:variant>
        <vt:i4>98</vt:i4>
      </vt:variant>
      <vt:variant>
        <vt:i4>0</vt:i4>
      </vt:variant>
      <vt:variant>
        <vt:i4>5</vt:i4>
      </vt:variant>
      <vt:variant>
        <vt:lpwstr/>
      </vt:variant>
      <vt:variant>
        <vt:lpwstr>Contents</vt:lpwstr>
      </vt:variant>
      <vt:variant>
        <vt:i4>6422653</vt:i4>
      </vt:variant>
      <vt:variant>
        <vt:i4>96</vt:i4>
      </vt:variant>
      <vt:variant>
        <vt:i4>0</vt:i4>
      </vt:variant>
      <vt:variant>
        <vt:i4>5</vt:i4>
      </vt:variant>
      <vt:variant>
        <vt:lpwstr/>
      </vt:variant>
      <vt:variant>
        <vt:lpwstr>Contentpage</vt:lpwstr>
      </vt:variant>
      <vt:variant>
        <vt:i4>393244</vt:i4>
      </vt:variant>
      <vt:variant>
        <vt:i4>91</vt:i4>
      </vt:variant>
      <vt:variant>
        <vt:i4>0</vt:i4>
      </vt:variant>
      <vt:variant>
        <vt:i4>5</vt:i4>
      </vt:variant>
      <vt:variant>
        <vt:lpwstr/>
      </vt:variant>
      <vt:variant>
        <vt:lpwstr>Contents</vt:lpwstr>
      </vt:variant>
      <vt:variant>
        <vt:i4>393244</vt:i4>
      </vt:variant>
      <vt:variant>
        <vt:i4>89</vt:i4>
      </vt:variant>
      <vt:variant>
        <vt:i4>0</vt:i4>
      </vt:variant>
      <vt:variant>
        <vt:i4>5</vt:i4>
      </vt:variant>
      <vt:variant>
        <vt:lpwstr/>
      </vt:variant>
      <vt:variant>
        <vt:lpwstr>Contents</vt:lpwstr>
      </vt:variant>
      <vt:variant>
        <vt:i4>6422653</vt:i4>
      </vt:variant>
      <vt:variant>
        <vt:i4>87</vt:i4>
      </vt:variant>
      <vt:variant>
        <vt:i4>0</vt:i4>
      </vt:variant>
      <vt:variant>
        <vt:i4>5</vt:i4>
      </vt:variant>
      <vt:variant>
        <vt:lpwstr/>
      </vt:variant>
      <vt:variant>
        <vt:lpwstr>Contentpage</vt:lpwstr>
      </vt:variant>
      <vt:variant>
        <vt:i4>458826</vt:i4>
      </vt:variant>
      <vt:variant>
        <vt:i4>84</vt:i4>
      </vt:variant>
      <vt:variant>
        <vt:i4>0</vt:i4>
      </vt:variant>
      <vt:variant>
        <vt:i4>5</vt:i4>
      </vt:variant>
      <vt:variant>
        <vt:lpwstr>https://www.deansforimpact.org/files/assets/thescienceoflearning.pdf</vt:lpwstr>
      </vt:variant>
      <vt:variant>
        <vt:lpwstr/>
      </vt:variant>
      <vt:variant>
        <vt:i4>393244</vt:i4>
      </vt:variant>
      <vt:variant>
        <vt:i4>79</vt:i4>
      </vt:variant>
      <vt:variant>
        <vt:i4>0</vt:i4>
      </vt:variant>
      <vt:variant>
        <vt:i4>5</vt:i4>
      </vt:variant>
      <vt:variant>
        <vt:lpwstr/>
      </vt:variant>
      <vt:variant>
        <vt:lpwstr>Contents</vt:lpwstr>
      </vt:variant>
      <vt:variant>
        <vt:i4>393244</vt:i4>
      </vt:variant>
      <vt:variant>
        <vt:i4>77</vt:i4>
      </vt:variant>
      <vt:variant>
        <vt:i4>0</vt:i4>
      </vt:variant>
      <vt:variant>
        <vt:i4>5</vt:i4>
      </vt:variant>
      <vt:variant>
        <vt:lpwstr/>
      </vt:variant>
      <vt:variant>
        <vt:lpwstr>Contents</vt:lpwstr>
      </vt:variant>
      <vt:variant>
        <vt:i4>6422653</vt:i4>
      </vt:variant>
      <vt:variant>
        <vt:i4>75</vt:i4>
      </vt:variant>
      <vt:variant>
        <vt:i4>0</vt:i4>
      </vt:variant>
      <vt:variant>
        <vt:i4>5</vt:i4>
      </vt:variant>
      <vt:variant>
        <vt:lpwstr/>
      </vt:variant>
      <vt:variant>
        <vt:lpwstr>Contentpage</vt:lpwstr>
      </vt:variant>
      <vt:variant>
        <vt:i4>393244</vt:i4>
      </vt:variant>
      <vt:variant>
        <vt:i4>70</vt:i4>
      </vt:variant>
      <vt:variant>
        <vt:i4>0</vt:i4>
      </vt:variant>
      <vt:variant>
        <vt:i4>5</vt:i4>
      </vt:variant>
      <vt:variant>
        <vt:lpwstr/>
      </vt:variant>
      <vt:variant>
        <vt:lpwstr>Contents</vt:lpwstr>
      </vt:variant>
      <vt:variant>
        <vt:i4>393244</vt:i4>
      </vt:variant>
      <vt:variant>
        <vt:i4>68</vt:i4>
      </vt:variant>
      <vt:variant>
        <vt:i4>0</vt:i4>
      </vt:variant>
      <vt:variant>
        <vt:i4>5</vt:i4>
      </vt:variant>
      <vt:variant>
        <vt:lpwstr/>
      </vt:variant>
      <vt:variant>
        <vt:lpwstr>Contents</vt:lpwstr>
      </vt:variant>
      <vt:variant>
        <vt:i4>6422653</vt:i4>
      </vt:variant>
      <vt:variant>
        <vt:i4>66</vt:i4>
      </vt:variant>
      <vt:variant>
        <vt:i4>0</vt:i4>
      </vt:variant>
      <vt:variant>
        <vt:i4>5</vt:i4>
      </vt:variant>
      <vt:variant>
        <vt:lpwstr/>
      </vt:variant>
      <vt:variant>
        <vt:lpwstr>Contentpage</vt:lpwstr>
      </vt:variant>
      <vt:variant>
        <vt:i4>8192119</vt:i4>
      </vt:variant>
      <vt:variant>
        <vt:i4>63</vt:i4>
      </vt:variant>
      <vt:variant>
        <vt:i4>0</vt:i4>
      </vt:variant>
      <vt:variant>
        <vt:i4>5</vt:i4>
      </vt:variant>
      <vt:variant>
        <vt:lpwstr/>
      </vt:variant>
      <vt:variant>
        <vt:lpwstr>APScen</vt:lpwstr>
      </vt:variant>
      <vt:variant>
        <vt:i4>786443</vt:i4>
      </vt:variant>
      <vt:variant>
        <vt:i4>60</vt:i4>
      </vt:variant>
      <vt:variant>
        <vt:i4>0</vt:i4>
      </vt:variant>
      <vt:variant>
        <vt:i4>5</vt:i4>
      </vt:variant>
      <vt:variant>
        <vt:lpwstr/>
      </vt:variant>
      <vt:variant>
        <vt:lpwstr>SendScen</vt:lpwstr>
      </vt:variant>
      <vt:variant>
        <vt:i4>7536755</vt:i4>
      </vt:variant>
      <vt:variant>
        <vt:i4>57</vt:i4>
      </vt:variant>
      <vt:variant>
        <vt:i4>0</vt:i4>
      </vt:variant>
      <vt:variant>
        <vt:i4>5</vt:i4>
      </vt:variant>
      <vt:variant>
        <vt:lpwstr/>
      </vt:variant>
      <vt:variant>
        <vt:lpwstr>SecScen</vt:lpwstr>
      </vt:variant>
      <vt:variant>
        <vt:i4>1179663</vt:i4>
      </vt:variant>
      <vt:variant>
        <vt:i4>54</vt:i4>
      </vt:variant>
      <vt:variant>
        <vt:i4>0</vt:i4>
      </vt:variant>
      <vt:variant>
        <vt:i4>5</vt:i4>
      </vt:variant>
      <vt:variant>
        <vt:lpwstr/>
      </vt:variant>
      <vt:variant>
        <vt:lpwstr>PrimScen</vt:lpwstr>
      </vt:variant>
      <vt:variant>
        <vt:i4>458773</vt:i4>
      </vt:variant>
      <vt:variant>
        <vt:i4>51</vt:i4>
      </vt:variant>
      <vt:variant>
        <vt:i4>0</vt:i4>
      </vt:variant>
      <vt:variant>
        <vt:i4>5</vt:i4>
      </vt:variant>
      <vt:variant>
        <vt:lpwstr/>
      </vt:variant>
      <vt:variant>
        <vt:lpwstr>EYFSScen</vt:lpwstr>
      </vt:variant>
      <vt:variant>
        <vt:i4>6422653</vt:i4>
      </vt:variant>
      <vt:variant>
        <vt:i4>48</vt:i4>
      </vt:variant>
      <vt:variant>
        <vt:i4>0</vt:i4>
      </vt:variant>
      <vt:variant>
        <vt:i4>5</vt:i4>
      </vt:variant>
      <vt:variant>
        <vt:lpwstr/>
      </vt:variant>
      <vt:variant>
        <vt:lpwstr>Contentpage</vt:lpwstr>
      </vt:variant>
      <vt:variant>
        <vt:i4>393244</vt:i4>
      </vt:variant>
      <vt:variant>
        <vt:i4>44</vt:i4>
      </vt:variant>
      <vt:variant>
        <vt:i4>0</vt:i4>
      </vt:variant>
      <vt:variant>
        <vt:i4>5</vt:i4>
      </vt:variant>
      <vt:variant>
        <vt:lpwstr/>
      </vt:variant>
      <vt:variant>
        <vt:lpwstr>Contents</vt:lpwstr>
      </vt:variant>
      <vt:variant>
        <vt:i4>393244</vt:i4>
      </vt:variant>
      <vt:variant>
        <vt:i4>42</vt:i4>
      </vt:variant>
      <vt:variant>
        <vt:i4>0</vt:i4>
      </vt:variant>
      <vt:variant>
        <vt:i4>5</vt:i4>
      </vt:variant>
      <vt:variant>
        <vt:lpwstr/>
      </vt:variant>
      <vt:variant>
        <vt:lpwstr>Contents</vt:lpwstr>
      </vt:variant>
      <vt:variant>
        <vt:i4>393244</vt:i4>
      </vt:variant>
      <vt:variant>
        <vt:i4>37</vt:i4>
      </vt:variant>
      <vt:variant>
        <vt:i4>0</vt:i4>
      </vt:variant>
      <vt:variant>
        <vt:i4>5</vt:i4>
      </vt:variant>
      <vt:variant>
        <vt:lpwstr/>
      </vt:variant>
      <vt:variant>
        <vt:lpwstr>Contents</vt:lpwstr>
      </vt:variant>
      <vt:variant>
        <vt:i4>393244</vt:i4>
      </vt:variant>
      <vt:variant>
        <vt:i4>35</vt:i4>
      </vt:variant>
      <vt:variant>
        <vt:i4>0</vt:i4>
      </vt:variant>
      <vt:variant>
        <vt:i4>5</vt:i4>
      </vt:variant>
      <vt:variant>
        <vt:lpwstr/>
      </vt:variant>
      <vt:variant>
        <vt:lpwstr>Contents</vt:lpwstr>
      </vt:variant>
      <vt:variant>
        <vt:i4>6422653</vt:i4>
      </vt:variant>
      <vt:variant>
        <vt:i4>33</vt:i4>
      </vt:variant>
      <vt:variant>
        <vt:i4>0</vt:i4>
      </vt:variant>
      <vt:variant>
        <vt:i4>5</vt:i4>
      </vt:variant>
      <vt:variant>
        <vt:lpwstr/>
      </vt:variant>
      <vt:variant>
        <vt:lpwstr>Contentpage</vt:lpwstr>
      </vt:variant>
      <vt:variant>
        <vt:i4>393244</vt:i4>
      </vt:variant>
      <vt:variant>
        <vt:i4>29</vt:i4>
      </vt:variant>
      <vt:variant>
        <vt:i4>0</vt:i4>
      </vt:variant>
      <vt:variant>
        <vt:i4>5</vt:i4>
      </vt:variant>
      <vt:variant>
        <vt:lpwstr/>
      </vt:variant>
      <vt:variant>
        <vt:lpwstr>Contents</vt:lpwstr>
      </vt:variant>
      <vt:variant>
        <vt:i4>393244</vt:i4>
      </vt:variant>
      <vt:variant>
        <vt:i4>27</vt:i4>
      </vt:variant>
      <vt:variant>
        <vt:i4>0</vt:i4>
      </vt:variant>
      <vt:variant>
        <vt:i4>5</vt:i4>
      </vt:variant>
      <vt:variant>
        <vt:lpwstr/>
      </vt:variant>
      <vt:variant>
        <vt:lpwstr>Contents</vt:lpwstr>
      </vt:variant>
      <vt:variant>
        <vt:i4>589846</vt:i4>
      </vt:variant>
      <vt:variant>
        <vt:i4>24</vt:i4>
      </vt:variant>
      <vt:variant>
        <vt:i4>0</vt:i4>
      </vt:variant>
      <vt:variant>
        <vt:i4>5</vt:i4>
      </vt:variant>
      <vt:variant>
        <vt:lpwstr/>
      </vt:variant>
      <vt:variant>
        <vt:lpwstr>Appendix</vt:lpwstr>
      </vt:variant>
      <vt:variant>
        <vt:i4>7667821</vt:i4>
      </vt:variant>
      <vt:variant>
        <vt:i4>21</vt:i4>
      </vt:variant>
      <vt:variant>
        <vt:i4>0</vt:i4>
      </vt:variant>
      <vt:variant>
        <vt:i4>5</vt:i4>
      </vt:variant>
      <vt:variant>
        <vt:lpwstr/>
      </vt:variant>
      <vt:variant>
        <vt:lpwstr>References</vt:lpwstr>
      </vt:variant>
      <vt:variant>
        <vt:i4>7929978</vt:i4>
      </vt:variant>
      <vt:variant>
        <vt:i4>18</vt:i4>
      </vt:variant>
      <vt:variant>
        <vt:i4>0</vt:i4>
      </vt:variant>
      <vt:variant>
        <vt:i4>5</vt:i4>
      </vt:variant>
      <vt:variant>
        <vt:lpwstr/>
      </vt:variant>
      <vt:variant>
        <vt:lpwstr>RelatedITTECFStatements</vt:lpwstr>
      </vt:variant>
      <vt:variant>
        <vt:i4>1376256</vt:i4>
      </vt:variant>
      <vt:variant>
        <vt:i4>14</vt:i4>
      </vt:variant>
      <vt:variant>
        <vt:i4>0</vt:i4>
      </vt:variant>
      <vt:variant>
        <vt:i4>5</vt:i4>
      </vt:variant>
      <vt:variant>
        <vt:lpwstr/>
      </vt:variant>
      <vt:variant>
        <vt:lpwstr>Nextsteps</vt:lpwstr>
      </vt:variant>
      <vt:variant>
        <vt:i4>1376256</vt:i4>
      </vt:variant>
      <vt:variant>
        <vt:i4>12</vt:i4>
      </vt:variant>
      <vt:variant>
        <vt:i4>0</vt:i4>
      </vt:variant>
      <vt:variant>
        <vt:i4>5</vt:i4>
      </vt:variant>
      <vt:variant>
        <vt:lpwstr/>
      </vt:variant>
      <vt:variant>
        <vt:lpwstr>Nextsteps</vt:lpwstr>
      </vt:variant>
      <vt:variant>
        <vt:i4>65538</vt:i4>
      </vt:variant>
      <vt:variant>
        <vt:i4>9</vt:i4>
      </vt:variant>
      <vt:variant>
        <vt:i4>0</vt:i4>
      </vt:variant>
      <vt:variant>
        <vt:i4>5</vt:i4>
      </vt:variant>
      <vt:variant>
        <vt:lpwstr/>
      </vt:variant>
      <vt:variant>
        <vt:lpwstr>ManagingWorkload</vt:lpwstr>
      </vt:variant>
      <vt:variant>
        <vt:i4>1376286</vt:i4>
      </vt:variant>
      <vt:variant>
        <vt:i4>6</vt:i4>
      </vt:variant>
      <vt:variant>
        <vt:i4>0</vt:i4>
      </vt:variant>
      <vt:variant>
        <vt:i4>5</vt:i4>
      </vt:variant>
      <vt:variant>
        <vt:lpwstr/>
      </vt:variant>
      <vt:variant>
        <vt:lpwstr>ConnectingNewContent</vt:lpwstr>
      </vt:variant>
      <vt:variant>
        <vt:i4>6946931</vt:i4>
      </vt:variant>
      <vt:variant>
        <vt:i4>3</vt:i4>
      </vt:variant>
      <vt:variant>
        <vt:i4>0</vt:i4>
      </vt:variant>
      <vt:variant>
        <vt:i4>5</vt:i4>
      </vt:variant>
      <vt:variant>
        <vt:lpwstr/>
      </vt:variant>
      <vt:variant>
        <vt:lpwstr>WhyAdaptive</vt:lpwstr>
      </vt:variant>
      <vt:variant>
        <vt:i4>1376256</vt:i4>
      </vt:variant>
      <vt:variant>
        <vt:i4>0</vt:i4>
      </vt:variant>
      <vt:variant>
        <vt:i4>0</vt:i4>
      </vt:variant>
      <vt:variant>
        <vt:i4>5</vt:i4>
      </vt:variant>
      <vt:variant>
        <vt:lpwstr/>
      </vt:variant>
      <vt:variant>
        <vt:lpwstr>Nextsteps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ECT Programme Mentor Support Materials – Adaptive practice elective self-study 3</dc:title>
  <dc:subject>Meeting individual needs without creating unnecessary workload</dc:subject>
  <dc:creator>[</dc:creator>
  <cp:keywords/>
  <dc:description/>
  <cp:lastModifiedBy>Rosie Jonas</cp:lastModifiedBy>
  <cp:revision>2595</cp:revision>
  <dcterms:created xsi:type="dcterms:W3CDTF">2024-06-20T11:50:00Z</dcterms:created>
  <dcterms:modified xsi:type="dcterms:W3CDTF">2025-06-30T16:36:00Z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0x0101002BB5DF5C92002C4B91E4F29853EBC0D4</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_activity">
    <vt:lpwstr>{"FileActivityType":"6","FileActivityTimeStamp":"2024-01-19T15:18:29.050Z","FileActivityUsersOnPage":[{"DisplayName":"Paula Delaney","Id":"paula.delaney@niot.org.uk"}],"FileActivityNavigationId":null}</vt:lpwstr>
  </property>
  <property fmtid="{D5CDD505-2E9C-101B-9397-08002B2CF9AE}" pid="7" name="TriggerFlowInfo">
    <vt:lpwstr/>
  </property>
  <property fmtid="{D5CDD505-2E9C-101B-9397-08002B2CF9AE}" pid="8" name="GrammarlyDocumentId">
    <vt:lpwstr>4f08ebb47e3f14575be8fdb4c7e0958d11bf01dcb7c529b6ee502fd0d97c2ba3</vt:lpwstr>
  </property>
  <property fmtid="{D5CDD505-2E9C-101B-9397-08002B2CF9AE}" pid="9" name="xd_ProgID">
    <vt:lpwstr/>
  </property>
  <property fmtid="{D5CDD505-2E9C-101B-9397-08002B2CF9AE}" pid="10" name="TemplateUrl">
    <vt:lpwstr/>
  </property>
  <property fmtid="{D5CDD505-2E9C-101B-9397-08002B2CF9AE}" pid="11" name="xd_Signature">
    <vt:bool>false</vt:bool>
  </property>
</Properties>
</file>